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D400"/>
          <w:spacing w:val="300"/>
          <w:sz w:val="20"/>
          <w:szCs w:val="20"/>
        </w:rPr>
        <w:t xml:space="preserve">YALLA.HOUSE</w:t>
      </w:r>
    </w:p>
    <w:p>
      <w:pPr>
        <w:pBdr>
          <w:bottom w:val="single" w:color="FFD400" w:sz="4" w:space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D1D1F"/>
          <w:sz w:val="52"/>
          <w:szCs w:val="52"/>
        </w:rPr>
        <w:t xml:space="preserve">Home-Hunter Search + Agent Outreach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6868B"/>
          <w:sz w:val="28"/>
          <w:szCs w:val="28"/>
        </w:rPr>
        <w:t xml:space="preserve">Product Design Document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6868B"/>
          <w:sz w:val="22"/>
          <w:szCs w:val="22"/>
        </w:rPr>
        <w:t xml:space="preserve">Version 1.0  |  April 2026</w:t>
      </w:r>
    </w:p>
    <w:p>
      <w:pPr>
        <w:spacing w:after="0" w:before="160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Create your search once.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Yalla.House introduces you to relevant agents.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Their replies are filtered and organised for you.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A. UX / Product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This section describes the complete Home-Hunter journey from first visit through to managed agent communication.</w:t>
      </w:r>
    </w:p>
    <w:p>
      <w:pPr>
        <w:pStyle w:val="Heading2"/>
        <w:spacing w:after="160" w:before="240"/>
      </w:pPr>
      <w:r>
        <w:rPr>
          <w:b/>
          <w:bCs/>
        </w:rPr>
        <w:t xml:space="preserve">A1. Entry 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Home-Hunter arrives at Yalla.House and selects the Home-Hunter role from the landing page or login flow. They are directed to their hunter dashboard, which prompts them to create their first search profile if none exists.</w:t>
      </w:r>
    </w:p>
    <w:p>
      <w:pPr>
        <w:pStyle w:val="Heading2"/>
        <w:spacing w:after="160" w:before="240"/>
      </w:pPr>
      <w:r>
        <w:rPr>
          <w:b/>
          <w:bCs/>
        </w:rPr>
        <w:t xml:space="preserve">A2. Search Profile Creation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Home-Hunter fills a structured form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Intent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Select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Buy or Rent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Target areas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Multi-select + map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City, district, postcode, or pin on map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Radius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Slider (km)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Default 5 km; optional landmark reference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Min / Max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Currency auto-detected from locale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Apartment, house, villa, land, commercial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Bedrooms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Range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Min / Max or exact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Select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Immediate, 1-3 months, 3-6 months, flexible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Notes / Preferences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Free text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Near a park, high ceilings, family-friendly, modern kitchen, wheelchair accessible, etc.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Language pref.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Languages the hunter can communicate 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6868B"/>
          <w:sz w:val="20"/>
          <w:szCs w:val="20"/>
        </w:rPr>
        <w:t xml:space="preserve">On save, the system creates a home_hunter_profile (if first time) and a search_request record linked to it.</w:t>
      </w:r>
    </w:p>
    <w:p>
      <w:pPr>
        <w:pStyle w:val="Heading2"/>
        <w:spacing w:after="160" w:before="240"/>
      </w:pPr>
      <w:r>
        <w:rPr>
          <w:b/>
          <w:bCs/>
        </w:rPr>
        <w:t xml:space="preserve">A3. Consent Layer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Immediately after saving their search, the Home-Hunter sees a clear consent prompt:</w:t>
      </w:r>
    </w:p>
    <w:p>
      <w:pPr>
        <w:pBdr>
          <w:left w:val="single" w:color="FFD400" w:sz="8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Would you like Yalla.House to share your search with relevant real agents in your area?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Two clear options: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Yes, introduce me to relevant agents </w:t>
      </w:r>
      <w:r>
        <w:rPr>
          <w:rFonts w:ascii="Arial" w:cs="Arial" w:eastAsia="Arial" w:hAnsi="Arial"/>
          <w:i/>
          <w:iCs/>
          <w:color w:val="86868B"/>
          <w:sz w:val="20"/>
          <w:szCs w:val="20"/>
        </w:rPr>
        <w:t xml:space="preserve">(default 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No, I only want to use Yalla.House directly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A sub-option appears under Yes: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 matched agents to call me by phone </w:t>
      </w:r>
      <w:r>
        <w:rPr>
          <w:rFonts w:ascii="Arial" w:cs="Arial" w:eastAsia="Arial" w:hAnsi="Arial"/>
          <w:i/>
          <w:iCs/>
          <w:color w:val="86868B"/>
          <w:sz w:val="20"/>
          <w:szCs w:val="20"/>
        </w:rPr>
        <w:t xml:space="preserve">(unchecked by default)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Consent is stored as a separate contact_consent record. It can be changed at any time from the hunter dashboard settings.</w:t>
      </w:r>
    </w:p>
    <w:p>
      <w:pPr>
        <w:pStyle w:val="Heading2"/>
        <w:spacing w:after="160" w:before="240"/>
      </w:pPr>
      <w:r>
        <w:rPr>
          <w:b/>
          <w:bCs/>
        </w:rPr>
        <w:t xml:space="preserve">A4. Agent Matching (Background)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If consent is granted, the system runs matching within minutes. It queries the agent_profile table for agents whose coverage area, property type focus, and budget range overlap with the search request. A match_score is calculated (see Section D) and agents above a threshold are selected. A maximum of 8 agents are contacted per search request at MVP to prevent spam dynamics.</w:t>
      </w:r>
    </w:p>
    <w:p>
      <w:pPr>
        <w:pStyle w:val="Heading2"/>
        <w:spacing w:after="160" w:before="240"/>
      </w:pPr>
      <w:r>
        <w:rPr>
          <w:b/>
          <w:bCs/>
        </w:rPr>
        <w:t xml:space="preserve">A5. Search Distribution to Agents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Each matched agent receives a structured search brief via Yalla.House (in-platform notification + optional email digest). The brief includes: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area and radius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Buy/Rent intent and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Property type and bedrooms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preferences / notes (sanitised)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Home-Hunter’s name, email, and phone are never shared. The agent responds through Yalla.House only.</w:t>
      </w:r>
    </w:p>
    <w:p>
      <w:pPr>
        <w:pStyle w:val="Heading2"/>
        <w:spacing w:after="160" w:before="240"/>
      </w:pPr>
      <w:r>
        <w:rPr>
          <w:b/>
          <w:bCs/>
        </w:rPr>
        <w:t xml:space="preserve">A6. Agent Reply Ingestion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Agents reply via a structured response form within Yalla.House. Each reply creates an agent_response record linked to the search_request and the agent. The reply includes property suggestions, availability details, and a free-text message. The system immediately calculates a relevance_score and assigns a priority tier (see Section D).</w:t>
      </w:r>
    </w:p>
    <w:p>
      <w:pPr>
        <w:pStyle w:val="Heading2"/>
        <w:spacing w:after="160" w:before="240"/>
      </w:pPr>
      <w:r>
        <w:rPr>
          <w:b/>
          <w:bCs/>
        </w:rPr>
        <w:t xml:space="preserve">A7. Filtered Inbox / Dashboard Display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Home-Hunter sees agent replies in two areas: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Top Matches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(prominent, above the fold) — replies with relevance_score ≥ 70. These appear as expanded cards with property details, agent info, and one-click actions.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Other Replies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(collapsed, below) — replies with score &lt; 70. Shown as a compact list with a summary line. Still accessible, never hidden.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hunter can promote any reply from Other to Top Matches, or dismiss/block an agent entirely.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B. Data Model Proposal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All entities use UUID primary keys. Timestamps are UTC. Multi-country support via locale and currency fields.</w:t>
      </w:r>
    </w:p>
    <w:p>
      <w:pPr>
        <w:pStyle w:val="Heading2"/>
        <w:spacing w:after="160" w:before="240"/>
      </w:pPr>
      <w:r>
        <w:rPr>
          <w:b/>
          <w:bCs/>
        </w:rPr>
        <w:t xml:space="preserve">B1. Entity Relationship Overview</w:t>
      </w:r>
    </w:p>
    <w:p>
      <w:pPr>
        <w:pStyle w:val="Heading3"/>
        <w:spacing w:after="160" w:before="240"/>
      </w:pPr>
      <w:r>
        <w:rPr>
          <w:b/>
          <w:bCs/>
        </w:rPr>
        <w:t xml:space="preserve">home_hunter_profile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Links to auth.users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Shown to agents (first name only at MVP)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locale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e.g. de-DE, en-GB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languages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Communication languages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60" w:before="240"/>
      </w:pPr>
      <w:r>
        <w:rPr>
          <w:b/>
          <w:bCs/>
        </w:rPr>
        <w:t xml:space="preserve">search_request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hunter_id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 → profile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intent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 (buy/rent)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areas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[{name, lat, lng, postcode}]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radius_km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numeric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Default 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budget_min / budget_max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 minor units (cents)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ISO 4217 (EUR, GBP)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property_types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apartment, house, villa, land, commercial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bedrooms_min / max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immediate, 1_3_months, 3_6_months, flexible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Free-text preferences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active, paused, closed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60" w:before="240"/>
      </w:pPr>
      <w:r>
        <w:rPr>
          <w:b/>
          <w:bCs/>
        </w:rPr>
        <w:t xml:space="preserve">contact_consent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search_request_id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One consent per search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agent_outreach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Allow Yalla.House to contact agents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phone_allowed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Allow agents to call (default false)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consented_at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When consent was given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revoked_at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Null if active; set when revoked</w:t>
            </w:r>
          </w:p>
        </w:tc>
      </w:tr>
    </w:tbl>
    <w:p>
      <w:pPr>
        <w:pStyle w:val="Heading3"/>
        <w:spacing w:after="160" w:before="240"/>
      </w:pPr>
      <w:r>
        <w:rPr>
          <w:b/>
          <w:bCs/>
        </w:rPr>
        <w:t xml:space="preserve">agent_match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search_request_id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agent_id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FK → agent_profile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smallint (0-100)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How well agent fits the search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pending, sent, responded, expired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When brief was delivered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sent_at + 7 days</w:t>
            </w:r>
          </w:p>
        </w:tc>
      </w:tr>
    </w:tbl>
    <w:p>
      <w:pPr>
        <w:pStyle w:val="Heading3"/>
        <w:spacing w:after="160" w:before="240"/>
      </w:pPr>
      <w:r>
        <w:rPr>
          <w:b/>
          <w:bCs/>
        </w:rPr>
        <w:t xml:space="preserve">agent_response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agent_match_id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Links to the match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Agent’s free-text reply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[{title, price, url, beds, area}]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relevance_score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smallint (0-100)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Auto-calculated 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priority_tier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top_match, other, spam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hunter_action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null, promoted, dismissed, blocked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6868B"/>
          <w:sz w:val="20"/>
          <w:szCs w:val="20"/>
        </w:rPr>
        <w:t xml:space="preserve">Relationships: home_hunter_profile 1→N search_request 1→1 contact_consent; search_request 1→N agent_match 1→0..1 agent_response.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C. API / Backend Flow</w:t>
      </w:r>
    </w:p>
    <w:p>
      <w:pPr>
        <w:pStyle w:val="Heading2"/>
        <w:spacing w:after="160" w:before="240"/>
      </w:pPr>
      <w:r>
        <w:rPr>
          <w:b/>
          <w:bCs/>
        </w:rPr>
        <w:t xml:space="preserve">C1.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/api/search-requests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 search profile + request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/api/search-requests/:id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Update search or pause/close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/api/search-requests/:id/consent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Store or update consent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/api/search-requests/:id/matches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List matched agents + status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/api/search-requests/:id/responses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List agent responses (sorted by relevance)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/api/responses/:id/action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Promote, dismiss, or block a response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/api/agent/respond/:matchId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Agent submits a reply (agent-facing)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/api/hunter/inbox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Aggregated inbox across all searches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C2. Backend Flow (Sequence)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Hunter creates search </w:t>
      </w:r>
      <w:r>
        <w:rPr>
          <w:rFonts w:ascii="Arial" w:cs="Arial" w:eastAsia="Arial" w:hAnsi="Arial"/>
          <w:sz w:val="22"/>
          <w:szCs w:val="22"/>
        </w:rPr>
        <w:t xml:space="preserve">→ POST /api/search-requests inserts search_request + home_hunter_profile (if new).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Hunter gives consent </w:t>
      </w:r>
      <w:r>
        <w:rPr>
          <w:rFonts w:ascii="Arial" w:cs="Arial" w:eastAsia="Arial" w:hAnsi="Arial"/>
          <w:sz w:val="22"/>
          <w:szCs w:val="22"/>
        </w:rPr>
        <w:t xml:space="preserve">→ POST .../consent inserts contact_consent and triggers the matching Inngest function.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Inngest: match-agents </w:t>
      </w:r>
      <w:r>
        <w:rPr>
          <w:rFonts w:ascii="Arial" w:cs="Arial" w:eastAsia="Arial" w:hAnsi="Arial"/>
          <w:sz w:val="22"/>
          <w:szCs w:val="22"/>
        </w:rPr>
        <w:t xml:space="preserve">→ Queries agent_profile for area/type/budget overlap. Scores each. Inserts top 8 as agent_match rows (status: pending).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Inngest: distribute-brief </w:t>
      </w:r>
      <w:r>
        <w:rPr>
          <w:rFonts w:ascii="Arial" w:cs="Arial" w:eastAsia="Arial" w:hAnsi="Arial"/>
          <w:sz w:val="22"/>
          <w:szCs w:val="22"/>
        </w:rPr>
        <w:t xml:space="preserve">→ For each pending match, sends the search brief via in-platform notification + email. Updates status to sent.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replies </w:t>
      </w:r>
      <w:r>
        <w:rPr>
          <w:rFonts w:ascii="Arial" w:cs="Arial" w:eastAsia="Arial" w:hAnsi="Arial"/>
          <w:sz w:val="22"/>
          <w:szCs w:val="22"/>
        </w:rPr>
        <w:t xml:space="preserve">→ POST /api/agent/respond/:matchId inserts agent_response. Triggers Inngest: score-response.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Inngest: score-response </w:t>
      </w:r>
      <w:r>
        <w:rPr>
          <w:rFonts w:ascii="Arial" w:cs="Arial" w:eastAsia="Arial" w:hAnsi="Arial"/>
          <w:sz w:val="22"/>
          <w:szCs w:val="22"/>
        </w:rPr>
        <w:t xml:space="preserve">→ Calculates relevance_score using the prioritisation model (Section D). Sets priority_tier. Notifies hunter.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Hunter views inbox </w:t>
      </w:r>
      <w:r>
        <w:rPr>
          <w:rFonts w:ascii="Arial" w:cs="Arial" w:eastAsia="Arial" w:hAnsi="Arial"/>
          <w:sz w:val="22"/>
          <w:szCs w:val="22"/>
        </w:rPr>
        <w:t xml:space="preserve">→ GET .../responses returns responses ordered by relevance_score DESC, grouped by priority_tier.</w:t>
      </w:r>
    </w:p>
    <w:p>
      <w:pPr>
        <w:pStyle w:val="Heading2"/>
        <w:spacing w:after="160" w:before="240"/>
      </w:pPr>
      <w:r>
        <w:rPr>
          <w:b/>
          <w:bCs/>
        </w:rPr>
        <w:t xml:space="preserve">C3. Agent Matching Logic (MVP)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match score between a search_request and an agent_profile is calculated as a weighted sum: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Area overlap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35%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Agent coverage area intersects with hunter target area + radius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Intent match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Agent’s sale/rent focus matches hunter intent (100 if match, 0 if not)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Budget alignment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Agent’s typical price range overlaps with hunter budget (% overlap)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Property type match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At least one property type in common (100 if yes, 0 if not)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Language match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Agent speaks at least one of hunter’s preferred languages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Threshold: agents with match_score ≥ 50 are selected. Maximum 8 per search request.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D. Inbox Prioritisation Rules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When an agent reply arrives, the system calculates a relevance_score (0–100) to determine how prominently it appears in the hunter’s inbox.</w:t>
      </w:r>
    </w:p>
    <w:p>
      <w:pPr>
        <w:pStyle w:val="Heading2"/>
        <w:spacing w:after="160" w:before="240"/>
      </w:pPr>
      <w:r>
        <w:rPr>
          <w:b/>
          <w:bCs/>
        </w:rPr>
        <w:t xml:space="preserve">D1. Relevance Score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Area match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Properties suggested are within the hunter’s target area + radius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Budget match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Suggested properties fall within hunter’s budget range (±20% tolerance)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Intent match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Reply addresses correct buy/rent intent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Property type fit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Suggested types match requested types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Notes/prefs fit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Keyword matching against hunter’s free-text notes (park, wheelchair, etc.)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Response quality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Contains specific properties (not generic), has details (price, beds, images)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D2. Priority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Treatment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Top Match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≥ 70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Expanded card, above the fold, notification badge, one-click reply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Other Reply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30–69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Collapsed summary line, below Top Matches, no push notification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Low Relevance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&lt; 30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Folded under “More replies” accordion. Still accessible, never deleted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D3. Anti-Spam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Agents can only reply once per search request (no follow-up spam).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the hunter promotes or replies to an agent, a conversation thread opens (capped at 20 messages until the hunter opts in for more).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Blocked agents are permanently excluded from future matches for this hunter.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Generic / template replies (detected via text similarity) are auto-downgraded by 20 points.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E. Risks / Edge Cases</w:t>
      </w:r>
    </w:p>
    <w:p>
      <w:pPr>
        <w:pStyle w:val="Heading2"/>
        <w:spacing w:after="160" w:before="240"/>
      </w:pPr>
      <w:r>
        <w:rPr>
          <w:b/>
          <w:bCs/>
        </w:rPr>
        <w:t xml:space="preserve">E1. Too Many Agent Replies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Popular areas could generate 8+ replies quickly, overwhelming the hunter.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Cap at 8 matched agents per search. Tiered display ensures only the best surface prominently. Future: allow hunter to set a reply limit.</w:t>
      </w:r>
    </w:p>
    <w:p>
      <w:pPr>
        <w:pStyle w:val="Heading2"/>
        <w:spacing w:after="160" w:before="240"/>
      </w:pPr>
      <w:r>
        <w:rPr>
          <w:b/>
          <w:bCs/>
        </w:rPr>
        <w:t xml:space="preserve">E2. Low-Quality / Generic Replies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Agents send boilerplate “We have many properties, call us” responses.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Response quality is 15% of the relevance score. Replies with no specific property suggestions and short text are auto-downgraded. Repeat offenders flagged for admin review.</w:t>
      </w:r>
    </w:p>
    <w:p>
      <w:pPr>
        <w:pStyle w:val="Heading2"/>
        <w:spacing w:after="160" w:before="240"/>
      </w:pPr>
      <w:r>
        <w:rPr>
          <w:b/>
          <w:bCs/>
        </w:rPr>
        <w:t xml:space="preserve">E3. Duplicate Replies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Multiple agents suggest the same property.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Deduplicate at the property level when displaying to the hunter. Show the best-scored agent’s reply as primary, with a note “Also suggested by 2 other agents.”</w:t>
      </w:r>
    </w:p>
    <w:p>
      <w:pPr>
        <w:pStyle w:val="Heading2"/>
        <w:spacing w:after="160" w:before="240"/>
      </w:pPr>
      <w:r>
        <w:rPr>
          <w:b/>
          <w:bCs/>
        </w:rPr>
        <w:t xml:space="preserve">E4. Wrong Area Match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Agent claims coverage of an area but sends properties elsewhere.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Geocode each suggested property against the search area. Properties outside radius + 50% buffer reduce the relevance score by 30 points. Persistent offenders lose matching priority.</w:t>
      </w:r>
    </w:p>
    <w:p>
      <w:pPr>
        <w:pStyle w:val="Heading2"/>
        <w:spacing w:after="160" w:before="240"/>
      </w:pPr>
      <w:r>
        <w:rPr>
          <w:b/>
          <w:bCs/>
        </w:rPr>
        <w:t xml:space="preserve">E5. Agent Requesting Direct Phone Contact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Agent includes phone number in reply text and asks the hunter to call directly.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Phone numbers in agent reply text are auto-redacted unless the hunter has phone_allowed = true in their consent. Agent sees a notice: “This hunter has not enabled phone contact.”</w:t>
      </w:r>
    </w:p>
    <w:p>
      <w:pPr>
        <w:pStyle w:val="Heading2"/>
        <w:spacing w:after="160" w:before="240"/>
      </w:pPr>
      <w:r>
        <w:rPr>
          <w:b/>
          <w:bCs/>
        </w:rPr>
        <w:t xml:space="preserve">E6. Hunter Changes Preferences After Agents Contacted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Hunter changes budget or area after briefs were already sent.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Changes create a new version of the search_request. Already-sent briefs are not recalled (the agent already has them). New matching runs on the updated criteria. Previous agent_match rows are marked as stale. Responses from stale matches are scored against the new criteria, so they naturally drop in relevance if they no longer fit.</w:t>
      </w:r>
    </w:p>
    <w:p>
      <w:pPr>
        <w:pStyle w:val="Heading2"/>
        <w:spacing w:after="160" w:before="240"/>
      </w:pPr>
      <w:r>
        <w:rPr>
          <w:b/>
          <w:bCs/>
        </w:rPr>
        <w:t xml:space="preserve">E7. Agent Never Responds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Agent match expires (7 days) with no reply.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Status set to expired. Slot freed for a replacement agent match if others are available above threshold.</w:t>
      </w:r>
    </w:p>
    <w:p>
      <w:pPr>
        <w:pStyle w:val="Heading2"/>
        <w:spacing w:after="160" w:before="240"/>
      </w:pPr>
      <w:r>
        <w:rPr>
          <w:b/>
          <w:bCs/>
        </w:rPr>
        <w:t xml:space="preserve">E8. Cross-Country Scaling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Different countries have different property types, currencies, and agent structures.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search_request uses locale and currency fields. Property types are configurable per country via a lookup table. Agent profiles include country. Matching only crosses within the same country.</w:t>
      </w:r>
    </w:p>
    <w:p>
      <w:pPr>
        <w:pBdr>
          <w:bottom w:val="single" w:color="FFD400" w:sz="2" w:space="8"/>
        </w:pBdr>
        <w:spacing w:after="200" w:before="200"/>
      </w:pPr>
    </w:p>
    <w:p>
      <w:pPr>
        <w:pStyle w:val="Heading1"/>
        <w:spacing w:after="160" w:before="360"/>
      </w:pPr>
      <w:r>
        <w:rPr>
          <w:b/>
          <w:bCs/>
        </w:rPr>
        <w:t xml:space="preserve">F. Dashboard + Inbox Implications</w:t>
      </w:r>
    </w:p>
    <w:p>
      <w:pPr>
        <w:pStyle w:val="Heading2"/>
        <w:spacing w:after="160" w:before="240"/>
      </w:pPr>
      <w:r>
        <w:rPr>
          <w:b/>
          <w:bCs/>
        </w:rPr>
        <w:t xml:space="preserve">H1 — Home-Hunter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profile summary card </w:t>
      </w:r>
      <w:r>
        <w:rPr>
          <w:rFonts w:ascii="Arial" w:cs="Arial" w:eastAsia="Arial" w:hAnsi="Arial"/>
          <w:sz w:val="22"/>
          <w:szCs w:val="22"/>
        </w:rPr>
        <w:t xml:space="preserve">with edit button and status badge (active/paused).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outreach status: </w:t>
      </w:r>
      <w:r>
        <w:rPr>
          <w:rFonts w:ascii="Arial" w:cs="Arial" w:eastAsia="Arial" w:hAnsi="Arial"/>
          <w:sz w:val="22"/>
          <w:szCs w:val="22"/>
        </w:rPr>
        <w:t xml:space="preserve">“5 agents contacted • 3 replied • 2 top matches.”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matches preview: </w:t>
      </w:r>
      <w:r>
        <w:rPr>
          <w:rFonts w:ascii="Arial" w:cs="Arial" w:eastAsia="Arial" w:hAnsi="Arial"/>
          <w:sz w:val="22"/>
          <w:szCs w:val="22"/>
        </w:rPr>
        <w:t xml:space="preserve">Up to 3 highest-scored responses shown as mini-cards with property thumbnails.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Consent toggle: </w:t>
      </w:r>
      <w:r>
        <w:rPr>
          <w:rFonts w:ascii="Arial" w:cs="Arial" w:eastAsia="Arial" w:hAnsi="Arial"/>
          <w:sz w:val="22"/>
          <w:szCs w:val="22"/>
        </w:rPr>
        <w:t xml:space="preserve">Clearly visible control to enable/disable agent outreach and phone permission.</w:t>
      </w:r>
    </w:p>
    <w:p>
      <w:pPr>
        <w:pStyle w:val="Heading2"/>
        <w:spacing w:after="160" w:before="240"/>
      </w:pPr>
      <w:r>
        <w:rPr>
          <w:b/>
          <w:bCs/>
        </w:rPr>
        <w:t xml:space="preserve">H2 — Home-Hunter Inbox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inbox is divided into three tabs or groups: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Replies </w:t>
      </w:r>
      <w:r>
        <w:rPr>
          <w:rFonts w:ascii="Arial" w:cs="Arial" w:eastAsia="Arial" w:hAnsi="Arial"/>
          <w:sz w:val="22"/>
          <w:szCs w:val="22"/>
        </w:rPr>
        <w:t xml:space="preserve">— sorted by relevance_score DESC, grouped by Top Match / Other / More.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Property Messages </w:t>
      </w:r>
      <w:r>
        <w:rPr>
          <w:rFonts w:ascii="Arial" w:cs="Arial" w:eastAsia="Arial" w:hAnsi="Arial"/>
          <w:sz w:val="22"/>
          <w:szCs w:val="22"/>
        </w:rPr>
        <w:t xml:space="preserve">— direct messages from owners/sellers whose listings the hunter enquired about.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Messages </w:t>
      </w:r>
      <w:r>
        <w:rPr>
          <w:rFonts w:ascii="Arial" w:cs="Arial" w:eastAsia="Arial" w:hAnsi="Arial"/>
          <w:sz w:val="22"/>
          <w:szCs w:val="22"/>
        </w:rPr>
        <w:t xml:space="preserve">— Yalla.House notifications (search status, consent reminders, tips).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Each agent reply card shows: agent name, response snippet, relevance badge (Top Match / Other), property count, and action buttons (View, Reply, Dismiss).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D1D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D1D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2026-04-07T17:17:36.418Z</dcterms:created>
  <dcterms:modified xsi:type="dcterms:W3CDTF">2026-04-07T17:17:36.419Z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