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D400"/>
          <w:spacing w:val="300"/>
          <w:sz w:val="20"/>
          <w:szCs w:val="20"/>
        </w:rPr>
        <w:t xml:space="preserve">YALLA.HOUSE</w:t>
      </w:r>
    </w:p>
    <w:p>
      <w:pPr>
        <w:pBdr>
          <w:bottom w:val="single" w:color="FFD400" w:sz="4" w:space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D1D1F"/>
          <w:sz w:val="52"/>
          <w:szCs w:val="52"/>
        </w:rPr>
        <w:t xml:space="preserve">Multi-User Shared Infrastructure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6868B"/>
          <w:sz w:val="28"/>
          <w:szCs w:val="28"/>
        </w:rPr>
        <w:t xml:space="preserve">Owner · Real Agent · Referrer · Service Partner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6868B"/>
          <w:sz w:val="22"/>
          <w:szCs w:val="22"/>
        </w:rPr>
        <w:t xml:space="preserve">Product Design Document  |  Version 1.0  |  April 2026</w:t>
      </w:r>
    </w:p>
    <w:p>
      <w:pPr>
        <w:spacing w:after="0" w:before="1200"/>
      </w:pPr>
    </w:p>
    <w:p>
      <w:pPr>
        <w:pBdr>
          <w:left w:val="single" w:color="FFD400" w:sz="8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D1D1F"/>
          <w:sz w:val="24"/>
          <w:szCs w:val="24"/>
        </w:rPr>
        <w:t xml:space="preserve">Owners say: “I already have everything in Yalla.House.”</w:t>
      </w:r>
    </w:p>
    <w:p>
      <w:pPr>
        <w:pBdr>
          <w:left w:val="single" w:color="FFD400" w:sz="8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D1D1F"/>
          <w:sz w:val="24"/>
          <w:szCs w:val="24"/>
        </w:rPr>
        <w:t xml:space="preserve">Home-Hunters say: “Yalla.House manages my search and agent replies for me.”</w:t>
      </w:r>
    </w:p>
    <w:p>
      <w:pPr>
        <w:pBdr>
          <w:left w:val="single" w:color="FFD400" w:sz="8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D1D1F"/>
          <w:sz w:val="24"/>
          <w:szCs w:val="24"/>
        </w:rPr>
        <w:t xml:space="preserve">Real Agents say: “Do you already have a Yalla.House account?”</w:t>
      </w:r>
    </w:p>
    <w:p>
      <w:pPr>
        <w:pBdr>
          <w:left w:val="single" w:color="FFD400" w:sz="8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D1D1F"/>
          <w:sz w:val="24"/>
          <w:szCs w:val="24"/>
        </w:rPr>
        <w:t xml:space="preserve">Referrers say: “I can bring people in and track my earnings.”</w:t>
      </w:r>
    </w:p>
    <w:p>
      <w:pPr>
        <w:pBdr>
          <w:left w:val="single" w:color="FFD400" w:sz="8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D1D1F"/>
          <w:sz w:val="24"/>
          <w:szCs w:val="24"/>
        </w:rPr>
        <w:t xml:space="preserve">Service Partners say: “I receive structured work, not chaos.”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1. Owner Flow — With Optional Real Agent Support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Design principle: Owners should never have to choose between “do it myself” or “use an agent.” Yalla.House lets them start properly on their own, then bring in a real agent only when useful.</w:t>
      </w:r>
    </w:p>
    <w:p>
      <w:pPr>
        <w:pStyle w:val="Heading2"/>
        <w:spacing w:after="160" w:before="240"/>
      </w:pPr>
      <w:r>
        <w:rPr>
          <w:b/>
          <w:bCs/>
        </w:rPr>
        <w:t xml:space="preserve">A. Owner-to-Agent Handover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handover is progressive, not binary. The Owner moves through five stages:</w:t>
      </w:r>
    </w:p>
    <w:p>
      <w:pPr>
        <w:pStyle w:val="Heading3"/>
        <w:spacing w:after="160" w:before="240"/>
      </w:pPr>
      <w:r>
        <w:rPr>
          <w:b/>
          <w:bCs/>
        </w:rPr>
        <w:t xml:space="preserve">Stage 1 — Independent Setup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Owner creates listing: address, type, intent, price, media, details. This produces a structured public page, preview, booking calendar, and inbox. The Owner already has operational value before any agent involvement.</w:t>
      </w:r>
    </w:p>
    <w:p>
      <w:pPr>
        <w:pStyle w:val="Heading3"/>
        <w:spacing w:after="160" w:before="240"/>
      </w:pPr>
      <w:r>
        <w:rPr>
          <w:b/>
          <w:bCs/>
        </w:rPr>
        <w:t xml:space="preserve">Stage 2 — Stronger Negotiating Position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Because the listing is structured, the Owner now controls: organised data, public presence, media/documents, viewing schedule, and enquiry management. An agent no longer “owns the setup.” The Owner negotiates from strength.</w:t>
      </w:r>
    </w:p>
    <w:p>
      <w:pPr>
        <w:pStyle w:val="Heading3"/>
        <w:spacing w:after="160" w:before="240"/>
      </w:pPr>
      <w:r>
        <w:rPr>
          <w:b/>
          <w:bCs/>
        </w:rPr>
        <w:t xml:space="preserve">Stage 3 — Optional Agent Prompt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At contextual moments (low engagement, high-value listing, complex negotiation), Yalla.House offers:</w:t>
      </w:r>
    </w:p>
    <w:p>
      <w:pPr>
        <w:pBdr>
          <w:left w:val="single" w:color="FFD400" w:sz="8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D1D1F"/>
          <w:sz w:val="24"/>
          <w:szCs w:val="24"/>
        </w:rPr>
        <w:t xml:space="preserve">Would you like help from a real agent in your area?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Trigger points: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Listing published with zero enquiries after 14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offer received (negotiation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 visits the “Get Help”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Admin/system nudge based on listing value or complexity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Owner can: stay independent, browse and invite specific agents, or let Yalla.House match them.</w:t>
      </w:r>
    </w:p>
    <w:p>
      <w:pPr>
        <w:pStyle w:val="Heading3"/>
        <w:spacing w:after="160" w:before="240"/>
      </w:pPr>
      <w:r>
        <w:rPr>
          <w:b/>
          <w:bCs/>
        </w:rPr>
        <w:t xml:space="preserve">Stage 4 — Agent Receives Prepared Owner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When an Owner opts in, the matched agent receives a structured brief: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listing data (address, price, type, tenure, media)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page URL and preview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 intent and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Enquiry history and viewing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Documents uploaded status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agent does NOT need to re-collect information or rebuild the listing. This saves 60–80% of typical intake time.</w:t>
      </w:r>
    </w:p>
    <w:p>
      <w:pPr>
        <w:pStyle w:val="Heading3"/>
        <w:spacing w:after="160" w:before="240"/>
      </w:pPr>
      <w:r>
        <w:rPr>
          <w:b/>
          <w:bCs/>
        </w:rPr>
        <w:t xml:space="preserve">Stage 5 — Shared Operation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Once linked, the Owner and Agent coexist inside Yalla.House: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 remains primary controller of the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can suggest price changes, add notes, view enquiries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can manage viewings on behalf of the Owner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handles negotiation through the platform messaging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 can revoke agent access at any time</w:t>
      </w:r>
    </w:p>
    <w:p>
      <w:pPr>
        <w:pStyle w:val="Heading2"/>
        <w:spacing w:after="160" w:before="240"/>
      </w:pPr>
      <w:r>
        <w:rPr>
          <w:b/>
          <w:bCs/>
        </w:rPr>
        <w:t xml:space="preserve">B. Collaboration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relationship is defined by a listing_agent_assignment record with three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Can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Controls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Advisory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View listing, suggest edits, view enquiries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All changes, publishing, pricing, viewings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Assisted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Manage viewings, respond to enquiries, add notes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Pricing, publishing, final accept/reject on offers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Managed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Full operational control including pricing suggestions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Accept/reject offers, revoke access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Default is Advisory. Owner can upgrade or downgrade at any time.</w:t>
      </w:r>
    </w:p>
    <w:p>
      <w:pPr>
        <w:pStyle w:val="Heading2"/>
        <w:spacing w:after="160" w:before="240"/>
      </w:pPr>
      <w:r>
        <w:rPr>
          <w:b/>
          <w:bCs/>
        </w:rPr>
        <w:t xml:space="preserve">C. Data Model</w:t>
      </w:r>
    </w:p>
    <w:p>
      <w:pPr>
        <w:pStyle w:val="Heading3"/>
        <w:spacing w:after="160" w:before="240"/>
      </w:pPr>
      <w:r>
        <w:rPr>
          <w:b/>
          <w:bCs/>
        </w:rPr>
        <w:t xml:space="preserve">listing_agent_assignments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listing_id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 → listings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The property being collaborated 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agent_id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The real agent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The listing owner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advisory, assisted, managed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invited, active, paused, revoked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initiated_by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owner, agent, system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commission_pct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numeric(4,2)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Agreed fee percentage (nullable)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terms_note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Free-text terms agreed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D. UX Guidance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Language: </w:t>
      </w:r>
      <w:r>
        <w:rPr>
          <w:rFonts w:ascii="Arial" w:cs="Arial" w:eastAsia="Arial" w:hAnsi="Arial"/>
          <w:sz w:val="22"/>
          <w:szCs w:val="22"/>
        </w:rPr>
        <w:t xml:space="preserve">Never say “you need an agent.” Say “Would you like extra support?”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Positioning: </w:t>
      </w:r>
      <w:r>
        <w:rPr>
          <w:rFonts w:ascii="Arial" w:cs="Arial" w:eastAsia="Arial" w:hAnsi="Arial"/>
          <w:sz w:val="22"/>
          <w:szCs w:val="22"/>
        </w:rPr>
        <w:t xml:space="preserve">Frame agents as optional acceleration, not gatekeepers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Control: </w:t>
      </w:r>
      <w:r>
        <w:rPr>
          <w:rFonts w:ascii="Arial" w:cs="Arial" w:eastAsia="Arial" w:hAnsi="Arial"/>
          <w:sz w:val="22"/>
          <w:szCs w:val="22"/>
        </w:rPr>
        <w:t xml:space="preserve">Owner always sees a clear “Manage Agent” panel with tier, status, and revoke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Transparency: </w:t>
      </w:r>
      <w:r>
        <w:rPr>
          <w:rFonts w:ascii="Arial" w:cs="Arial" w:eastAsia="Arial" w:hAnsi="Arial"/>
          <w:sz w:val="22"/>
          <w:szCs w:val="22"/>
        </w:rPr>
        <w:t xml:space="preserve">Show what the agent can and cannot do at each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Exit: </w:t>
      </w:r>
      <w:r>
        <w:rPr>
          <w:rFonts w:ascii="Arial" w:cs="Arial" w:eastAsia="Arial" w:hAnsi="Arial"/>
          <w:sz w:val="22"/>
          <w:szCs w:val="22"/>
        </w:rPr>
        <w:t xml:space="preserve">Revoking agent access is one click with no penalties</w:t>
      </w:r>
    </w:p>
    <w:p>
      <w:pPr>
        <w:pStyle w:val="Heading2"/>
        <w:spacing w:after="160" w:before="240"/>
      </w:pPr>
      <w:r>
        <w:rPr>
          <w:b/>
          <w:bCs/>
        </w:rPr>
        <w:t xml:space="preserve">E. Risks / Edge Cases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Agent changes price without Owner consent at Managed tier.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Price changes always require Owner confirmation via notification. Agent can suggest, never force.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Owner and Agent send conflicting messages to an enquirer.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At Assisted/Managed tier, Owner messages go through a review queue visible to the Agent, and vice versa.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Agent goes inactive after being assigned.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7-day activity check. If no actions, Owner is notified and can revoke/replace.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2. Real Agent Flow — Shared Infrastructure, Not Competition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Design principle: Real agents should feel that Yalla.House reduces admin and raises lead quality. Over time, they should prefer working with users who already have a Yalla.House account.</w:t>
      </w:r>
    </w:p>
    <w:p>
      <w:pPr>
        <w:pStyle w:val="Heading2"/>
        <w:spacing w:after="160" w:before="240"/>
      </w:pPr>
      <w:r>
        <w:rPr>
          <w:b/>
          <w:bCs/>
        </w:rPr>
        <w:t xml:space="preserve">A. Agent User Flow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signs up and creates profile (agency, areas, types, languages, focus)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sees incoming demand: Home-Hunter search briefs + Owner assistance requests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replies to structured briefs (no cold calling, no qualification needed)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connects with qualified users inside Yalla.House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manages relationships, viewings, and negotiations through the platform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tracks performance: response rate, match quality, earnings</w:t>
      </w:r>
    </w:p>
    <w:p>
      <w:pPr>
        <w:pStyle w:val="Heading2"/>
        <w:spacing w:after="160" w:before="240"/>
      </w:pPr>
      <w:r>
        <w:rPr>
          <w:b/>
          <w:bCs/>
        </w:rPr>
        <w:t xml:space="preserve">B. Agent Dashboard Proposal</w:t>
      </w:r>
    </w:p>
    <w:p>
      <w:pPr>
        <w:pStyle w:val="Heading3"/>
        <w:spacing w:after="160" w:before="240"/>
      </w:pPr>
      <w:r>
        <w:rPr>
          <w:b/>
          <w:bCs/>
        </w:rPr>
        <w:t xml:space="preserve">Dashboard 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Stats row: Active clients, Pending briefs, Response rate, Earnings this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Feed: Recent activity (new briefs, owner requests, buyer updates)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actions: Reply to brief, View passports, Update profile</w:t>
      </w:r>
    </w:p>
    <w:p>
      <w:pPr>
        <w:pStyle w:val="Heading3"/>
        <w:spacing w:after="160" w:before="240"/>
      </w:pPr>
      <w:r>
        <w:rPr>
          <w:b/>
          <w:bCs/>
        </w:rPr>
        <w:t xml:space="preserve">Inbox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tabs: Search Briefs (from Home-Hunters), Owner Requests (for listing help), Messages (direct threads)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brief shows: area, budget, type, timeline, preferences, match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Reply form: message + property suggestions (structured, not free-form)</w:t>
      </w:r>
    </w:p>
    <w:p>
      <w:pPr>
        <w:pStyle w:val="Heading3"/>
        <w:spacing w:after="160" w:before="240"/>
      </w:pPr>
      <w:r>
        <w:rPr>
          <w:b/>
          <w:bCs/>
        </w:rPr>
        <w:t xml:space="preserve">Client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Hunters: passport cards, brief summaries, message threads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Owners: listing cards, collaboration tier, activity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 view: leads → active → in negotiation → completed</w:t>
      </w:r>
    </w:p>
    <w:p>
      <w:pPr>
        <w:pStyle w:val="Heading3"/>
        <w:spacing w:after="160" w:before="240"/>
      </w:pPr>
      <w:r>
        <w:rPr>
          <w:b/>
          <w:bCs/>
        </w:rPr>
        <w:t xml:space="preserve">Listings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Properties where agent is assigned (Advisory/Assisted/Managed)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Per-listing actions: suggest edits, manage viewings, view enquiries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badges: live, under offer, sold/let</w:t>
      </w:r>
    </w:p>
    <w:p>
      <w:pPr>
        <w:pStyle w:val="Heading3"/>
        <w:spacing w:after="160" w:before="240"/>
      </w:pPr>
      <w:r>
        <w:rPr>
          <w:b/>
          <w:bCs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rate and speed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Match quality score (average relevance of replies)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 satisfaction (implicit: repeat connections, explicit: ratings later)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Earnings summary with payout history</w:t>
      </w:r>
    </w:p>
    <w:p>
      <w:pPr>
        <w:pStyle w:val="Heading2"/>
        <w:spacing w:after="160" w:before="240"/>
      </w:pPr>
      <w:r>
        <w:rPr>
          <w:b/>
          <w:bCs/>
        </w:rPr>
        <w:t xml:space="preserve">C. Shared Infrastructure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key insight is that Yalla.House becomes more valuable to agents when MORE users are on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Owners = better-prepared listings, less intake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Home-Hunters = more qualified demand, structured briefs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data = better matching, higher relevance scores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This creates the pull: agents start asking “Do you have a Yalla.House account?” because it makes their job easier.</w:t>
      </w:r>
    </w:p>
    <w:p>
      <w:pPr>
        <w:pStyle w:val="Heading2"/>
        <w:spacing w:after="160" w:before="240"/>
      </w:pPr>
      <w:r>
        <w:rPr>
          <w:b/>
          <w:bCs/>
        </w:rPr>
        <w:t xml:space="preserve">D. Incentive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Incentive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Efficiency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Pre-structured data eliminates 60-80% of intake admin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Agent profile shown to Owners and Hunters in their area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Qualified demand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Incoming briefs already filtered by area, budget, timeline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Reduced admin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No duplicate data entry, no reformatting, clean follow-up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Trust signal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Verified badge + response metrics build credibility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Future: priority matching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Higher-tier agents get first access to premium briefs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E. Risks / Edge Cases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Agents take conversations off-platform.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Contact details only shared at elevated tiers. Phone redaction by default. Value stays on-platform through viewing/offer management.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Agents spam generic replies to many briefs.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Response quality is scored. Low-quality replies are downranked. Repeat offenders lose priority matching.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Agent claims commission for work they didn’t do.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Activity log tracks all agent actions. Commission only applies at Assisted/Managed tiers with Owner confirmation.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3. Referrer / Street Team Flow — Distribution Engine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Design principle: Turn real-world distribution into trackable activation. Normal people can bring in users and get paid simply, without pyramid-scheme dynamics.</w:t>
      </w:r>
    </w:p>
    <w:p>
      <w:pPr>
        <w:pStyle w:val="Heading2"/>
        <w:spacing w:after="160" w:before="240"/>
      </w:pPr>
      <w:r>
        <w:rPr>
          <w:b/>
          <w:bCs/>
        </w:rPr>
        <w:t xml:space="preserve">A. Referrer User Flow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Person signs up as Referrer (or existing user enables referrer role)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Receives unique referral code + shareable link + QR code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Shares with property owners, home-hunters, or potential agents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Referred user signs up and begins their journey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System tracks milestone events automatically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Referrer sees real-time progress in their dashboard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Earnings are calculated, held, and paid out on schedule</w:t>
      </w:r>
    </w:p>
    <w:p>
      <w:pPr>
        <w:pStyle w:val="Heading2"/>
        <w:spacing w:after="160" w:before="240"/>
      </w:pPr>
      <w:r>
        <w:rPr>
          <w:b/>
          <w:bCs/>
        </w:rPr>
        <w:t xml:space="preserve">B. Referrer Dashboard</w:t>
      </w:r>
    </w:p>
    <w:p>
      <w:pPr>
        <w:pStyle w:val="Heading3"/>
        <w:spacing w:after="160" w:before="240"/>
      </w:pPr>
      <w:r>
        <w:rPr>
          <w:b/>
          <w:bCs/>
        </w:rPr>
        <w:t xml:space="preserve">Overview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Referral link with copy button and QR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Stats: Total referred, Active users, Conversion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Earnings: Pending, Approved, Paid, Total lifetime</w:t>
      </w:r>
    </w:p>
    <w:p>
      <w:pPr>
        <w:pStyle w:val="Heading3"/>
        <w:spacing w:after="160" w:before="240"/>
      </w:pPr>
      <w:r>
        <w:rPr>
          <w:b/>
          <w:bCs/>
        </w:rPr>
        <w:t xml:space="preserve">Activity Feed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Timeline of referral events: “Mehmet signed up” → “Mehmet published listing” → “€25 earned”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Milestone badges for referred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Clear indication of which events trigger payouts</w:t>
      </w:r>
    </w:p>
    <w:p>
      <w:pPr>
        <w:pStyle w:val="Heading3"/>
        <w:spacing w:after="160" w:before="240"/>
      </w:pPr>
      <w:r>
        <w:rPr>
          <w:b/>
          <w:bCs/>
        </w:rPr>
        <w:t xml:space="preserve">Payout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method setup (SEPA, Stripe Connect, bank transfer)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Payout history with status (pending, processing, paid)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 payout estimate</w:t>
      </w:r>
    </w:p>
    <w:p>
      <w:pPr>
        <w:pStyle w:val="Heading2"/>
        <w:spacing w:after="160" w:before="240"/>
      </w:pPr>
      <w:r>
        <w:rPr>
          <w:b/>
          <w:bCs/>
        </w:rPr>
        <w:t xml:space="preserve">C. Referral Event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800"/>
        <w:gridCol w:w="3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Payout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 Period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SIGNUP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€0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Tracked but no payout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LISTING_PUBLISHED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€25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30 days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Owner published a listing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FIRST_BOOKING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€15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Immediate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Hunter booked first viewing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PAID_PLAN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€50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Immediate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User upgraded to paid plan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AGENT_ACTIVATED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€30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14 days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Agent completed profile + first reply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6868B"/>
          <w:sz w:val="20"/>
          <w:szCs w:val="20"/>
        </w:rPr>
        <w:t xml:space="preserve">Maximum payout per referred user: €120 (all milestones). Referrals expire after 90 days if the referred user never activates.</w:t>
      </w:r>
    </w:p>
    <w:p>
      <w:pPr>
        <w:pStyle w:val="Heading2"/>
        <w:spacing w:after="160" w:before="240"/>
      </w:pPr>
      <w:r>
        <w:rPr>
          <w:b/>
          <w:bCs/>
        </w:rPr>
        <w:t xml:space="preserve">D. Fraud / Abuse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constraint: one referrer per referred user (no double-dipping)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Device fingerprint + IP logging to detect self-referrals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30-day hold on high-value payouts (listing published)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 suspension if &gt;5 referred users never activate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review queue for unusual patterns (same IP, bulk signups)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Referral code cannot be changed once issued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payout for SIGNUP alone — activation required</w:t>
      </w:r>
    </w:p>
    <w:p>
      <w:pPr>
        <w:pStyle w:val="Heading2"/>
        <w:spacing w:after="160" w:before="240"/>
      </w:pPr>
      <w:r>
        <w:rPr>
          <w:b/>
          <w:bCs/>
        </w:rPr>
        <w:t xml:space="preserve">E. Risks / Edge Cases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Referrer creates fake accounts to earn signup bonuses.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No payout for signups. Payouts only for real activation milestones with hold periods.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Referrer harasses people to sign up.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Referred users can report spam. Referrer suspended after 3 reports.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Referrer expects commission on property sales.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Clear terms: flat milestone rewards only. No commission-based model.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4. Service Partner Flow — Operational Support Layer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Design principle: Service partners plug into the property workflow, not live outside it. Structured requests, clear fulfilment, transparent status.</w:t>
      </w:r>
    </w:p>
    <w:p>
      <w:pPr>
        <w:pStyle w:val="Heading2"/>
        <w:spacing w:after="160" w:before="240"/>
      </w:pPr>
      <w:r>
        <w:rPr>
          <w:b/>
          <w:bCs/>
        </w:rPr>
        <w:t xml:space="preserve">A. Partner User Flow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Partner signs up and creates profile: service types, coverage areas, availability, pricing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Admin verifies credentials (insurance, certifications)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Partner appears in Yalla.House service marketplace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Owner/Agent requests a service tied to a specific listing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Partner receives structured request with listing context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Partner accepts, schedules, completes the job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Deliverables uploaded to the listing (photos, floorplan, EPC)</w:t>
      </w:r>
    </w:p>
    <w:p>
      <w:pPr>
        <w:pStyle w:val="ListParagraph"/>
        <w:numPr>
          <w:ilvl w:val="0"/>
          <w:numId w:val="5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Payment processed, review collected</w:t>
      </w:r>
    </w:p>
    <w:p>
      <w:pPr>
        <w:pStyle w:val="Heading2"/>
        <w:spacing w:after="160" w:before="240"/>
      </w:pPr>
      <w:r>
        <w:rPr>
          <w:b/>
          <w:bCs/>
        </w:rPr>
        <w:t xml:space="preserve">B. Data Model</w:t>
      </w:r>
    </w:p>
    <w:p>
      <w:pPr>
        <w:pStyle w:val="Heading3"/>
        <w:spacing w:after="160" w:before="240"/>
      </w:pPr>
      <w:r>
        <w:rPr>
          <w:b/>
          <w:bCs/>
        </w:rPr>
        <w:t xml:space="preserve">service_requests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listing_id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 → listings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Which property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requester_id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Owner or Agent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partner_id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Assigned partner (null until claimed)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service_type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photography, floorplan, epc, survey, cleaning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urgency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standard, urgent, flexible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Special instructions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requested, claimed, scheduled, in_progress, completed, cancelled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When the job is booked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When deliverables were uploaded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Minor units (cents)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char(3)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EUR, GBP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smallint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1–5 after completion (nullable)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C. Partner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Overview: Active jobs, Completed this month, Earnings, Average rating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inbox: Incoming service requests with listing context, area, urgency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Calendar: Scheduled jobs with property details and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Deliverables: Upload interface per job (links to listing_media)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Earnings: Payout history, pending payments, payment method</w:t>
      </w:r>
    </w:p>
    <w:p>
      <w:pPr>
        <w:pStyle w:val="Heading2"/>
        <w:spacing w:after="160" w:before="240"/>
      </w:pPr>
      <w:r>
        <w:rPr>
          <w:b/>
          <w:bCs/>
        </w:rPr>
        <w:t xml:space="preserve">D. Request Workflow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Owner/Agent clicks “Request Service” on a listing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Selects service type and urgency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System matches available partners in the listing’s area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Top 3 partners notified (by coverage + rating + availability)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 partner to claim gets the job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Partner and Owner/Agent see shared status timeline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completion, deliverables attach to listing_media automatically</w:t>
      </w:r>
    </w:p>
    <w:p>
      <w:pPr>
        <w:pStyle w:val="ListParagraph"/>
        <w:numPr>
          <w:ilvl w:val="0"/>
          <w:numId w:val="6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Payment released, review requested</w:t>
      </w:r>
    </w:p>
    <w:p>
      <w:pPr>
        <w:pStyle w:val="Heading2"/>
        <w:spacing w:after="160" w:before="240"/>
      </w:pPr>
      <w:r>
        <w:rPr>
          <w:b/>
          <w:bCs/>
        </w:rPr>
        <w:t xml:space="preserve">E. Risks / Edge Cases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No partner available in the listing area.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Fallback to wider radius. If still none, admin notified + owner informed of manual options.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Partner delivers low-quality work.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Rating system + minimum quality threshold. Partners below 3.0 average are suspended pending review.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Risk: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Partner cancels after scheduling.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Mitigation: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Cancellation rate tracked. &gt;2 cancellations per month triggers review. Automatic reassignment to next available partner.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</w:rPr>
        <w:t xml:space="preserve">5. Shared System Design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Across all user types, Yalla.House must function as a shared infrastructure layer. One property can involve multiple roles. One search can involve both Hunter and Agent. One listing can start self-service and later become agent-assisted. All interactions remain tied to the same structured data.</w:t>
      </w:r>
    </w:p>
    <w:p>
      <w:pPr>
        <w:pStyle w:val="Heading2"/>
        <w:spacing w:after="160" w:before="240"/>
      </w:pPr>
      <w:r>
        <w:rPr>
          <w:b/>
          <w:bCs/>
        </w:rPr>
        <w:t xml:space="preserve">A. Notifications Table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Critical missing piece. Required for all user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PK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brief_received, response_scored, agent_invited, listing_published, viewing_booked, offer_received, payout_ready, service_requested, ...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Short headline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Longer 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link_to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In-app route to navigate 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Contextual data (listing_id, match_id, etc.)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read_at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Null until read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B. Cross-Role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Hunter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Own listing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CRUD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Read+suggest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Read (public)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Read (job context)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Viewings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Manage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Manage (if tier)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Book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Enquiries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Read+reply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Read+reply (if tier)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Send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Search briefs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Read+reply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Create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Service requests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Create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Create (if tier)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Claim+fulfil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Messages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Own threads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Assigned threads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Own threads</w:t>
            </w:r>
          </w:p>
        </w:tc>
        <w:tc>
          <w:tcPr>
            <w:tcW w:type="dxa" w:w="1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Job threads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</w:rPr>
        <w:t xml:space="preserve">C. Network Effect Design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Each user type adds value for every other type: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Owners → more listings for Agents to work with, more jobs for Partners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Hunters → more qualified demand for Agents, more enquiries for Owners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Agents → better coverage for Hunters, more support for Owners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Partners → better media/docs for listings, faster turnaround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Referrers → more users across all roles, wider geographic coverage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D1D1F"/>
          <w:sz w:val="22"/>
          <w:szCs w:val="22"/>
        </w:rPr>
        <w:t xml:space="preserve">The flywheel: structured data → better matching → faster transactions → more users → more structured data.</w:t>
      </w:r>
    </w:p>
    <w:p>
      <w:pPr>
        <w:pStyle w:val="Heading2"/>
        <w:spacing w:after="160" w:before="240"/>
      </w:pPr>
      <w:r>
        <w:rPr>
          <w:b/>
          <w:bCs/>
        </w:rPr>
        <w:t xml:space="preserve">D. Multi-Country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monetary values in minor units with explicit currency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service_requests, listing_agent_assignments scoped to country via listing.country_code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Referral payout amounts configurable per country_config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Partner service types configurable per country (EPC is UK-specific, Energieausweis for 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 preferences propagate through matching</w:t>
      </w:r>
    </w:p>
    <w:p>
      <w:pPr>
        <w:pStyle w:val="Heading2"/>
        <w:spacing w:after="160" w:before="240"/>
      </w:pPr>
      <w:r>
        <w:rPr>
          <w:b/>
          <w:bCs/>
        </w:rPr>
        <w:t xml:space="preserve">F. Business Logic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Source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1D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Owners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Flat listing fee or subscription (Basis/Professional/Komplett). No commission.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Agents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Free tier (limited briefs/month). Pro tier (€49/mo): unlimited briefs, priority matching, analytics. Enterprise: API access.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Hunters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Free. They are the demand side. Value comes from their structured data.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Partners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Commission on completed service requests (10–15% platform fee). No monthly fee.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Referrers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F"/>
                <w:sz w:val="20"/>
                <w:szCs w:val="20"/>
              </w:rPr>
              <w:t xml:space="preserve">Flat milestone rewards. Cost of acquisition. Funded by user revenue.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D1D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D1D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2026-04-07T18:25:13.450Z</dcterms:created>
  <dcterms:modified xsi:type="dcterms:W3CDTF">2026-04-07T18:25:13.451Z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