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NoAgent Ltd — Legal Documents (UK 2025)</w:t>
      </w:r>
    </w:p>
    <w:p>
      <w:r>
        <w:t>© 2025 NoAgent Ltd, London, United Kingdom</w:t>
      </w:r>
    </w:p>
    <w:p>
      <w:r>
        <w:t>Last updated: 17 October 2025</w:t>
      </w:r>
    </w:p>
    <w:p>
      <w:pPr>
        <w:pStyle w:val="Heading1"/>
      </w:pPr>
      <w:r>
        <w:t>Terms of Service</w:t>
      </w:r>
    </w:p>
    <w:p>
      <w:pPr>
        <w:pStyle w:val="Heading2"/>
      </w:pPr>
      <w:r>
        <w:t>1. About Us</w:t>
      </w:r>
    </w:p>
    <w:p>
      <w:r>
        <w:t>NoAgent Ltd operates a digital platform that enables property owners to publish property listings and connect directly with potential buyers. Registered in England and Wales. Email: support@noagent.co.uk. NoAgent Ltd is not an estate agent as defined by the Estate Agents Act 1979.</w:t>
      </w:r>
    </w:p>
    <w:p>
      <w:pPr>
        <w:pStyle w:val="Heading2"/>
      </w:pPr>
      <w:r>
        <w:t>2. Platform Use</w:t>
      </w:r>
    </w:p>
    <w:p>
      <w:r>
        <w:t>Users must be at least 18 years old. Sellers confirm they are authorised to list their property. Users agree to provide accurate information.</w:t>
      </w:r>
    </w:p>
    <w:p>
      <w:pPr>
        <w:pStyle w:val="Heading2"/>
      </w:pPr>
      <w:r>
        <w:t>3. Listings and Content</w:t>
      </w:r>
    </w:p>
    <w:p>
      <w:r>
        <w:t>You retain ownership of your uploads but grant NoAgent Ltd a licence to display them. We may remove misleading or unlawful content.</w:t>
      </w:r>
    </w:p>
    <w:p>
      <w:pPr>
        <w:pStyle w:val="Heading2"/>
      </w:pPr>
      <w:r>
        <w:t>4. Fees and Payments</w:t>
      </w:r>
    </w:p>
    <w:p>
      <w:r>
        <w:t>Listing or subscription fees are shown before payment. Payments are processed via Stripe. Fees are non-refundable once a listing is live.</w:t>
      </w:r>
    </w:p>
    <w:p>
      <w:pPr>
        <w:pStyle w:val="Heading2"/>
      </w:pPr>
      <w:r>
        <w:t>5. Communication and Viewings</w:t>
      </w:r>
    </w:p>
    <w:p>
      <w:r>
        <w:t>Messages and viewings are automated via Twilio or email. We do not represent users and are not responsible for outcomes.</w:t>
      </w:r>
    </w:p>
    <w:p>
      <w:pPr>
        <w:pStyle w:val="Heading2"/>
      </w:pPr>
      <w:r>
        <w:t>6. Partner Services</w:t>
      </w:r>
    </w:p>
    <w:p>
      <w:r>
        <w:t>We may introduce you to third-party providers (conveyancers, surveyors, brokers). We are not responsible for their services. We may receive referral fees.</w:t>
      </w:r>
    </w:p>
    <w:p>
      <w:pPr>
        <w:pStyle w:val="Heading2"/>
      </w:pPr>
      <w:r>
        <w:t>7. Liability</w:t>
      </w:r>
    </w:p>
    <w:p>
      <w:r>
        <w:t>The platform is provided 'as is'. NoAgent Ltd is not liable for indirect loss or damages. Liability for fraud or negligence remains unlimited.</w:t>
      </w:r>
    </w:p>
    <w:p>
      <w:pPr>
        <w:pStyle w:val="Heading2"/>
      </w:pPr>
      <w:r>
        <w:t>8. Privacy and Data Protection</w:t>
      </w:r>
    </w:p>
    <w:p>
      <w:r>
        <w:t>We comply with the UK GDPR and Data Protection Act 2018. Your data is processed according to our Privacy Policy.</w:t>
      </w:r>
    </w:p>
    <w:p>
      <w:pPr>
        <w:pStyle w:val="Heading2"/>
      </w:pPr>
      <w:r>
        <w:t>9. Termination</w:t>
      </w:r>
    </w:p>
    <w:p>
      <w:r>
        <w:t>We may suspend or delete accounts that breach these Terms.</w:t>
      </w:r>
    </w:p>
    <w:p>
      <w:pPr>
        <w:pStyle w:val="Heading2"/>
      </w:pPr>
      <w:r>
        <w:t>10. Governing Law</w:t>
      </w:r>
    </w:p>
    <w:p>
      <w:r>
        <w:t>These Terms are governed by the laws of England and Wales. Disputes are subject to the courts of England and Wales.</w:t>
      </w:r>
    </w:p>
    <w:p>
      <w:pPr>
        <w:pStyle w:val="Heading1"/>
      </w:pPr>
      <w:r>
        <w:t>Privacy Policy</w:t>
      </w:r>
    </w:p>
    <w:p>
      <w:pPr>
        <w:pStyle w:val="Heading2"/>
      </w:pPr>
      <w:r>
        <w:t>1. Who we are</w:t>
      </w:r>
    </w:p>
    <w:p>
      <w:r>
        <w:t>NoAgent Ltd is the data controller. Email: privacy@noagent.co.uk. ICO Registration: [pending number].</w:t>
      </w:r>
    </w:p>
    <w:p>
      <w:pPr>
        <w:pStyle w:val="Heading2"/>
      </w:pPr>
      <w:r>
        <w:t>2. What data we collect</w:t>
      </w:r>
    </w:p>
    <w:p>
      <w:r>
        <w:t>We collect contact data, property details, communications, and analytics information.</w:t>
      </w:r>
    </w:p>
    <w:p>
      <w:pPr>
        <w:pStyle w:val="Heading2"/>
      </w:pPr>
      <w:r>
        <w:t>3. How we use your data</w:t>
      </w:r>
    </w:p>
    <w:p>
      <w:r>
        <w:t>To operate listings, manage enquiries, send updates, and connect you with service providers.</w:t>
      </w:r>
    </w:p>
    <w:p>
      <w:pPr>
        <w:pStyle w:val="Heading2"/>
      </w:pPr>
      <w:r>
        <w:t>4. Lawful bases</w:t>
      </w:r>
    </w:p>
    <w:p>
      <w:r>
        <w:t>Contract, legitimate interest, and consent (for marketing cookies).</w:t>
      </w:r>
    </w:p>
    <w:p>
      <w:pPr>
        <w:pStyle w:val="Heading2"/>
      </w:pPr>
      <w:r>
        <w:t>5. Data sharing</w:t>
      </w:r>
    </w:p>
    <w:p>
      <w:r>
        <w:t>Shared only with IT providers (Google, Twilio), payment processors (Stripe), and optional partners (with consent). No data is sold.</w:t>
      </w:r>
    </w:p>
    <w:p>
      <w:pPr>
        <w:pStyle w:val="Heading2"/>
      </w:pPr>
      <w:r>
        <w:t>6. Data storage and retention</w:t>
      </w:r>
    </w:p>
    <w:p>
      <w:r>
        <w:t>Stored in the UK/EU (Google Cloud Dublin). Retained for up to 24 months after closure. Deletion requests: privacy@noagent.co.uk.</w:t>
      </w:r>
    </w:p>
    <w:p>
      <w:pPr>
        <w:pStyle w:val="Heading2"/>
      </w:pPr>
      <w:r>
        <w:t>7. Your rights</w:t>
      </w:r>
    </w:p>
    <w:p>
      <w:r>
        <w:t>You may access, correct, delete, or restrict your data and complain to the ICO (ico.org.uk).</w:t>
      </w:r>
    </w:p>
    <w:p>
      <w:pPr>
        <w:pStyle w:val="Heading2"/>
      </w:pPr>
      <w:r>
        <w:t>8. Cookies</w:t>
      </w:r>
    </w:p>
    <w:p>
      <w:r>
        <w:t>Basic cookies are used for functionality and analytics. Disable via browser settings.</w:t>
      </w:r>
    </w:p>
    <w:p>
      <w:pPr>
        <w:pStyle w:val="Heading2"/>
      </w:pPr>
      <w:r>
        <w:t>9. Updates</w:t>
      </w:r>
    </w:p>
    <w:p>
      <w:r>
        <w:t>Policy updates will be posted here with new effective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