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764E"/>
          <w:sz w:val="52"/>
          <w:szCs w:val="52"/>
        </w:rPr>
        <w:t xml:space="preserve">Yalla.House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Free Listing Channels — Distribution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Automatically distribute property listings to every relevant free channel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  |  Internal Strategy Document</w:t>
      </w:r>
    </w:p>
    <w:p>
      <w:pPr>
        <w:pBdr>
          <w:bottom w:val="single" w:color="D4764E" w:sz="4" w:space="1"/>
        </w:pBdr>
        <w:spacing w:after="240" w:before="120"/>
      </w:pP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Table of Contents</w:t>
      </w:r>
    </w:p>
    <w:p>
      <w:pPr>
        <w:pBdr>
          <w:bottom w:val="single" w:color="D4764E" w:sz="4" w:space="1"/>
        </w:pBdr>
        <w:spacing w:after="240" w:before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Yalla.House will automatically push every new property listing to all relevant free advertising channels in the seller’s country. Channels are pre-selected by default — the owner simply reviews and confirms. A Smart Cadence Engine handles automatic reposting to keep listings fresh and visible, respecting each platform’s specific anti-spam rules and limits.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Analytics are captured per channel, giving sellers clear visibility into which free platforms drive the most enquiries. The system is designed for instant country expansion: adding a new market requires only new rows in the channel registry table — zero code changes.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Core principles: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Pre-selected by default — owner confirms, not configures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Cadence Engine — automatic reposting within safe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Per-channel analytics — impressions, clicks, enquiries attributed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Country-agnostic registry — add rows, not code, for new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Three-tier monetisation — Free, Pro, and Agency pricing</w:t>
      </w:r>
    </w:p>
    <w:p>
      <w:r>
        <w:br w:type="page"/>
      </w:r>
    </w:p>
    <w:p>
      <w:pPr>
        <w:pStyle w:val="Heading1"/>
      </w:pPr>
      <w:r>
        <w:t xml:space="preserve">2. Country Tool Registry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country has a curated set of free listing channels. The registry stores platform-specific rules (limits, durations, repost cadences) so the engine can operate safely within each platform’s constraints.</w:t>
      </w:r>
    </w:p>
    <w:p>
      <w:pPr>
        <w:spacing w:after="80"/>
      </w:pPr>
    </w:p>
    <w:p>
      <w:pPr>
        <w:pStyle w:val="Heading2"/>
      </w:pPr>
      <w:r>
        <w:t xml:space="preserve">2.1 United Kingdom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Gumtree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UK’s largest classifieds site. Free property listings with strong local reach.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repost every 30 days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OpenRent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base listing for direct landlords. Paid add-ons available for Rightmove/Zoopla syndication.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is base listing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SpareRoom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for room and flatshare listings. Excellent for HMO and shared property types.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Room/flatshare focus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 Marketplace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Massive free reach. 150 posts/day limit. Cannot repost same item within 48 hours.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30-day ban risk for spam behaviour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TheHouseShop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for private sellers. Aggregates listings to Zoopla for additional exposure.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Aggregates to Zoopla automatically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Proptino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platform for landlords with built-in property management features.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Landlord-focused platform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NoAgent Properties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FSBO (For Sale By Owner) listings. Niche audience of direct buyers.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FSBO niche audience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Germany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Kleinanzeigen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Formerly eBay Kleinanzeigen. Germany’s dominant classifieds platform.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free simultaneous ads; 60-day duration; €19.95 each additional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ImmoScout24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Germany’s leading property portal. Limited free tier for private sellers.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free listings/year; then €29.95 per listing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Immowelt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Major German property portal. One free listing slot for private sellers.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free listing per 3 months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Clever-Immobilien.de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Permanently free unlimited property listings for private sellers.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free listings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Wohnglück.de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property listings platform with growing audience.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listings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meinestadt.de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city portal with free basic property listings.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30-day duration, renewable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Expansion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Adding a new country requires only database operations — no code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Research and document all free listing channels in the target country.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Insert rows into the free_channel_registry table with platform-specific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Set default channel selections for that country_code.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system automatically surfaces the new channels for listings in that country.</w:t>
      </w:r>
    </w:p>
    <w:p>
      <w:r>
        <w:br w:type="page"/>
      </w:r>
    </w:p>
    <w:p>
      <w:pPr>
        <w:pStyle w:val="Heading1"/>
      </w:pPr>
      <w:r>
        <w:t xml:space="preserve">3. Auto-Repost Cadence &amp; Anti-Spam Rules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platform has specific limits on listing frequency, duration, and reposting. The Smart Cadence Engine schedules all activity within safe windows, ensuring maximum visibility without triggering bans or rate limits.</w:t>
      </w:r>
    </w:p>
    <w:p>
      <w:pPr>
        <w:spacing w:after="80"/>
      </w:pPr>
    </w:p>
    <w:p>
      <w:pPr>
        <w:pStyle w:val="Heading2"/>
      </w:pPr>
      <w:r>
        <w:t xml:space="preserve">3.1 Platform Rules Matrix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3560"/>
        <w:gridCol w:w="1700"/>
      </w:tblGrid>
      <w:tr>
        <w:trPr>
          <w:tblHeader/>
        </w:trP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Active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Repost Rule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 Risk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Gumtree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 after expiry; new content recommended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OpenRent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listing to refresh; no repost needed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SpareRoom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 days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Bump every 7 days for visibility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Facebook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150/day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same-item repost within 48h; vary descriptions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— 30-day ban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TheHouseShop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Auto-refreshes via platform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Proptino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refresh for visibility boost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NoAgent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refresh available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Kleinanzeigen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free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days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 after expiry; only 2 free slots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ImmoScout24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2/year free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reposts; use wisely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Immowelt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1/3 months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 after 3-month cooldown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Clever-Immo.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free reposts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Wohnglück.de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Until removed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refresh cycle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meinestadt.de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Renew every 30 days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Smart Cadence Engine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engine manages four parameters per channel to schedule safe, effective reposts: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repost_interval_days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days between reposts on this channel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(Gumtree), 2 (Facebook)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max_active_listings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Maximum concurrent live listings per 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(Kleinanzeigen), ∞ (Gumtree)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cooldown_after_repost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wait period after a repost before the next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48h (Facebook), 0 (most others)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requires_new_content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the platform flags identical content as spam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(Facebook), false (Gumtree)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requires_new_content is true, the engine automatically generates content variations — reordering features, varying opening lines, and rotating photos — to keep each post unique.</w:t>
      </w:r>
    </w:p>
    <w:p>
      <w:r>
        <w:br w:type="page"/>
      </w:r>
    </w:p>
    <w:p>
      <w:pPr>
        <w:pStyle w:val="Heading1"/>
      </w:pPr>
      <w:r>
        <w:t xml:space="preserve">4. Paid Tier Model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Three tiers provide a clear upgrade path from free to professional. The free tier is fully functional; paid tiers add automation, priority scheduling, and bulk operations.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330"/>
        <w:gridCol w:w="233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(default)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(£9.99/mo)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(£29.99/mo)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 push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confirmation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automatic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automatic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 scheduling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cadence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scheduling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scheduling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 overview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per-channel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Detailed + API access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variation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email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listings at once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integrations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+ webhooks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White-label option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Note: German pricing mirrors UK at €9.99/mo (Pro) and €29.99/mo (Agency). All tiers include access to every free channel in the seller’s country.</w:t>
      </w:r>
    </w:p>
    <w:p>
      <w:r>
        <w:br w:type="page"/>
      </w:r>
    </w:p>
    <w:p>
      <w:pPr>
        <w:pStyle w:val="Heading1"/>
      </w:pPr>
      <w:r>
        <w:t xml:space="preserve">5. Owner Interface — Per-Listing Channels Tab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listing in the owner dashboard includes a dedicated Channels tab showing all available free platforms for that listing’s country. The interface is designed for minimal friction — channels are pre-selected and the owner simply confirms.</w:t>
      </w:r>
    </w:p>
    <w:p>
      <w:pPr>
        <w:spacing w:after="80"/>
      </w:pPr>
    </w:p>
    <w:p>
      <w:pPr>
        <w:pStyle w:val="Heading2"/>
      </w:pPr>
      <w:r>
        <w:t xml:space="preserve">5.1 Channel Card Components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channel is displayed as a card with the following elements: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 / Icon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logo or branded icon for instant recognition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 of the platform (e.g., Gumtree, Facebook Marketplace)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Colour-coded: Connected (green), Pending (yellow), Error (red), Not Posted (grey)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Posted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the most recent push to this channel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 Repost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 date for the next automatic repost (Pro/Agency tiers)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Impressions received from this specific channel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On/off switch — pre-enabled by default, owner can disable any channel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Push Now: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Immediately push the listing to a specific channel (respects cooldown 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Push All: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Bulk action to push to all enabled channels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Frequency Settings: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Toggle between Auto (recommended, engine-managed) and Manual (owner-triggered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Analytics Preview: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Inline chart showing impressions, clicks, and enquiries attributed per channel over time.</w:t>
      </w:r>
    </w:p>
    <w:p>
      <w:r>
        <w:br w:type="page"/>
      </w:r>
    </w:p>
    <w:p>
      <w:pPr>
        <w:pStyle w:val="Heading1"/>
      </w:pPr>
      <w:r>
        <w:t xml:space="preserve">6. Admin Panel Specification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Yalla admin panel provides complete control over the channel registry, country configurations, and system monitoring.</w:t>
      </w:r>
    </w:p>
    <w:p>
      <w:pPr>
        <w:spacing w:after="80"/>
      </w:pPr>
    </w:p>
    <w:p>
      <w:pPr>
        <w:pStyle w:val="Heading2"/>
      </w:pPr>
      <w:r>
        <w:t xml:space="preserve">6.1 Tool Registry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CRUD operations for channels per 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default on/off state for new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anti-spam rules (intervals, cooldowns, content variation flags)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and manage platform logos/icons</w:t>
      </w:r>
    </w:p>
    <w:p>
      <w:pPr>
        <w:spacing w:after="80"/>
      </w:pPr>
    </w:p>
    <w:p>
      <w:pPr>
        <w:pStyle w:val="Heading2"/>
      </w:pPr>
      <w:r>
        <w:t xml:space="preserve">6.2 Country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or disable entire countries from the distribution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default channel selections per country_code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Override global defaults at the country level</w:t>
      </w:r>
    </w:p>
    <w:p>
      <w:pPr>
        <w:spacing w:after="80"/>
      </w:pPr>
    </w:p>
    <w:p>
      <w:pPr>
        <w:pStyle w:val="Heading2"/>
      </w:pPr>
      <w:r>
        <w:t xml:space="preserve">6.3 Aggregate Analytics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Pushes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of all listing pushes per channel, with success/failure breakdown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Percentage of pushes that resulted in a live listing per channel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Enquiry Attribution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Enquiries traced back to each free channel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 spend if any channels introduce paid tiers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 Health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Uptime and error rate per channel over rolling 30-day window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Monitoring &amp;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push alerts with error details and retry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 warnings when approaching platform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 detection — automatic channel pause if suspicious activity 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digest email summarising channel health across all listings</w:t>
      </w:r>
    </w:p>
    <w:p>
      <w:pPr>
        <w:spacing w:after="80"/>
      </w:pPr>
    </w:p>
    <w:p>
      <w:pPr>
        <w:pStyle w:val="Heading2"/>
      </w:pPr>
      <w:r>
        <w:t xml:space="preserve">6.5 Bulk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Force repost all active listings to a specific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Pause or resume a channel globally across all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Migrate listings between channels when a platform changes rules</w:t>
      </w:r>
    </w:p>
    <w:p>
      <w:r>
        <w:br w:type="page"/>
      </w:r>
    </w:p>
    <w:p>
      <w:pPr>
        <w:pStyle w:val="Heading1"/>
      </w:pPr>
      <w:r>
        <w:t xml:space="preserve">7. Database Schema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Four tables support the complete channel distribution system. All tables use UUID primary keys and include created_at/updated_at timestamps.</w:t>
      </w:r>
    </w:p>
    <w:p>
      <w:pPr>
        <w:spacing w:after="80"/>
      </w:pPr>
    </w:p>
    <w:p>
      <w:pPr>
        <w:pStyle w:val="Heading2"/>
      </w:pPr>
      <w:r>
        <w:t xml:space="preserve">7.1 free_channel_registry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Master registry of all available free listing channels, partitioned by country.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channel identifier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country_code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country code (GB, DE, etc.)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URL-safe identifier (e.g., gumtree, kleinanzeigen)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platform name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to platform logo/icon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Platform’s property listing base URL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max_active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Maximum concurrent listings (NULL = unlimited)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listing_duration_days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Days before a listing expires (NULL = indefinite)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repost_interval_days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Minimum days between reposts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cooldown_days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wait after repost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requires_unique_content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platform flags duplicate content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is_default_selected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Pre-selected for new listings in this country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toggle to enable/disable channel globally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config_json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Platform-specific configuration (API keys, endpoints, etc.)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listing_free_channels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Per-listing channel state tracking. One row per listing-channel combination.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the property listing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free_channel_registry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is_enabled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Whether the owner has this channel enabled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| active | expired | error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of the live listing on the external platform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listing was last pushed to this channel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listing will expire on this channel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next_repost_at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 next repost time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repost_count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of times this listing has been reposted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last_error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recent error message, if any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free_channel_analytics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Daily aggregated performance metrics per listing per channel.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record identifier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the property listing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free_channel_registry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date (one row per day)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of views/impressions on this channel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Click-throughs to the listing detail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enquiries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enquiries attributed to this channel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free_channel_push_log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Immutable audit log of every push, repost, and removal action.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log entry identifier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the property listing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free_channel_registry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| repost | remove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| failure | pending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details if status is failure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the 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Implementation Phases</w:t>
      </w:r>
    </w:p>
    <w:p>
      <w:pPr>
        <w:pBdr>
          <w:bottom w:val="single" w:color="D4764E" w:sz="4" w:space="1"/>
        </w:pBdr>
        <w:spacing w:after="240" w:before="12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five-phase rollout allows the system to deliver value immediately while building toward full automation.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764E"/>
          <w:sz w:val="24"/>
          <w:szCs w:val="24"/>
        </w:rPr>
        <w:t xml:space="preserve">Phase 1: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MVP — Registry &amp; Manual Push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Build the foundation: channel registry, per-listing toggle UI, and status tracking. No actual API integration — status is tracked manually.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free_channel_registry table with UK and DE channels seeded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per-listing Channels tab in owner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channel toggle UI with pre-selected defaults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status tracking (pending/active/expired/error)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push confirmation flow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764E"/>
          <w:sz w:val="24"/>
          <w:szCs w:val="24"/>
        </w:rPr>
        <w:t xml:space="preserve">Phase 2: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Auto-Push via Background Jobs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Integrate with channels that offer APIs. Use Inngest background jobs for reliable, queued execution.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Facebook Marketplace Graph API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OpenRent API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Inngest job queue for push/repost scheduling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Retry logic with exponential backoff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handling and admin alerting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764E"/>
          <w:sz w:val="24"/>
          <w:szCs w:val="24"/>
        </w:rPr>
        <w:t xml:space="preserve">Phase 3: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Analytics Capture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 tracking and reporting so sellers and admins can measure channel effectiveness.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free_channel_analytics table and daily aggregation jobs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Per-channel impression/click/enquiry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Owner dashboard analytics widgets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aggregate analytics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UTM parameter injection for attribution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764E"/>
          <w:sz w:val="24"/>
          <w:szCs w:val="24"/>
        </w:rPr>
        <w:t xml:space="preserve">Phase 4: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Paid Tier &amp; Cadence Engine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Introduce the Smart Cadence Engine and monetise with Pro and Agency tiers.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the Smart Cadence Engine with per-channel rule enforcement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content variation generator for platforms requiring unique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integration for Pro and Agency subscriptions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 scheduling for paid tiers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and email alert system for channel status changes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764E"/>
          <w:sz w:val="24"/>
          <w:szCs w:val="24"/>
        </w:rPr>
        <w:t xml:space="preserve">Phase 5: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Scraping &amp; Form-Fill Fallback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 channels without APIs, implement browser automation to fill listing forms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Headless browser automation (Playwright) for form-fill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CAPTCHA handling strategy (manual fallback with admin notification)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Scraping-based analytics for platforms without tracking APIs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and human-like interaction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 for platform HTML changes that break automation</w:t>
      </w:r>
    </w:p>
    <w:p>
      <w:pPr>
        <w:spacing w:after="80"/>
      </w:pPr>
    </w:p>
    <w:p>
      <w:pPr>
        <w:pBdr>
          <w:bottom w:val="single" w:color="D4764E" w:sz="4" w:space="1"/>
        </w:pBdr>
        <w:spacing w:after="240" w:before="12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D4764E"/>
          <w:sz w:val="28"/>
          <w:szCs w:val="28"/>
        </w:rPr>
        <w:t xml:space="preserve">Yalla.House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 commission. No agent. Every pound stays with the seller.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— Yalla.House Internal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764E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D4764E"/>
        <w:sz w:val="18"/>
        <w:szCs w:val="18"/>
      </w:rPr>
      <w:t xml:space="preserve">Yalla.House</w:t>
    </w:r>
    <w:r>
      <w:rPr>
        <w:rFonts w:ascii="Arial" w:cs="Arial" w:eastAsia="Arial" w:hAnsi="Arial"/>
        <w:color w:val="64748B"/>
        <w:sz w:val="18"/>
        <w:szCs w:val="18"/>
      </w:rPr>
      <w:t xml:space="preserve">	Free Listing Channels — Distribution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A85A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2026-04-18T20:06:50.582Z</dcterms:created>
  <dcterms:modified xsi:type="dcterms:W3CDTF">2026-04-18T20:06:50.583Z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