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D4764E"/>
          <w:sz w:val="48"/>
          <w:szCs w:val="48"/>
        </w:rPr>
        <w:t xml:space="preserve">Yalla.House</w:t>
      </w:r>
    </w:p>
    <w:p>
      <w:pPr>
        <w:spacing w:after="120"/>
        <w:jc w:val="center"/>
      </w:pPr>
      <w:r>
        <w:rPr>
          <w:rFonts w:ascii="Arial" w:cs="Arial" w:eastAsia="Arial" w:hAnsi="Arial"/>
          <w:b/>
          <w:bCs/>
          <w:color w:val="0F1117"/>
          <w:sz w:val="40"/>
          <w:szCs w:val="40"/>
        </w:rPr>
        <w:t xml:space="preserve">Notification System</w:t>
      </w:r>
    </w:p>
    <w:p>
      <w:pPr>
        <w:spacing w:after="60"/>
        <w:jc w:val="center"/>
      </w:pPr>
      <w:r>
        <w:rPr>
          <w:rFonts w:ascii="Arial" w:cs="Arial" w:eastAsia="Arial" w:hAnsi="Arial"/>
          <w:color w:val="64748B"/>
          <w:sz w:val="28"/>
          <w:szCs w:val="28"/>
        </w:rPr>
        <w:t xml:space="preserve">Implementation Specification</w:t>
      </w:r>
    </w:p>
    <w:p>
      <w:pPr>
        <w:spacing w:after="60"/>
        <w:jc w:val="center"/>
      </w:pPr>
      <w:r>
        <w:rPr>
          <w:rFonts w:ascii="Arial" w:cs="Arial" w:eastAsia="Arial" w:hAnsi="Arial"/>
          <w:color w:val="64748B"/>
          <w:sz w:val="22"/>
          <w:szCs w:val="22"/>
        </w:rPr>
        <w:t xml:space="preserve">Edge Functions · Template Customisation · Notification Preferences</w:t>
      </w:r>
    </w:p>
    <w:p>
      <w:pPr>
        <w:spacing w:before="400"/>
        <w:jc w:val="center"/>
      </w:pPr>
      <w:r>
        <w:rPr>
          <w:rFonts w:ascii="Arial" w:cs="Arial" w:eastAsia="Arial" w:hAnsi="Arial"/>
          <w:color w:val="64748B"/>
          <w:sz w:val="22"/>
          <w:szCs w:val="22"/>
        </w:rPr>
        <w:t xml:space="preserve">April 2026 — v1.0</w:t>
      </w:r>
    </w:p>
    <w:p>
      <w:r>
        <w:br w:type="page"/>
      </w:r>
    </w:p>
    <w:p>
      <w:pPr>
        <w:pStyle w:val="Heading1"/>
        <w:spacing w:after="16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document specifies the three remaining pieces of the Yalla.House notification pipeline: Inngest dispatch functions that wire viewing lifecycle events to Resend (email), Twilio (SMS), and 360dialog (WhatsApp); a template customisation UI that lets owners personalise notification messages for their listings; and a notification preferences page where users control which channels they receive alerts on.</w:t>
      </w:r>
    </w:p>
    <w:p>
      <w:pPr>
        <w:spacing w:after="120"/>
      </w:pPr>
      <w:r>
        <w:rPr>
          <w:rFonts w:ascii="Arial" w:cs="Arial" w:eastAsia="Arial" w:hAnsi="Arial"/>
          <w:sz w:val="22"/>
          <w:szCs w:val="22"/>
        </w:rPr>
        <w:t xml:space="preserve">The design builds on existing infrastructure: the notification_templates, notification_log, and notification_preferences tables already exist in Supabase; Resend and 360dialog clients are already integrated; and Inngest typed events cover the full viewing lifecycle. This spec fills the gaps between those pieces.</w:t>
      </w:r>
    </w:p>
    <w:p>
      <w:pPr>
        <w:pStyle w:val="Heading2"/>
        <w:spacing w:after="160" w:before="240"/>
      </w:pPr>
      <w:r>
        <w:rPr>
          <w:rFonts w:ascii="Arial" w:cs="Arial" w:eastAsia="Arial" w:hAnsi="Arial"/>
          <w:b/>
          <w:bCs/>
          <w:sz w:val="28"/>
          <w:szCs w:val="28"/>
        </w:rPr>
        <w:t xml:space="preserve">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60"/>
      </w:tblGrid>
      <w:tr>
        <w:tc>
          <w:tcPr>
            <w:tcW w:type="dxa" w:w="31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Location</w:t>
            </w:r>
          </w:p>
        </w:tc>
      </w:tr>
      <w:tr>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Resend email client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Complete (10 email functions)</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src/lib/resend.ts</w:t>
            </w:r>
          </w:p>
        </w:tc>
      </w:tr>
      <w:tr>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360dialog WhatsApp client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Complete (4 templates)</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src/lib/whatsapp.ts</w:t>
            </w:r>
          </w:p>
        </w:tc>
      </w:tr>
      <w:tr>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Inngest typed events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Complete (5 viewing events)</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src/lib/inngest/client.ts</w:t>
            </w:r>
          </w:p>
        </w:tc>
      </w:tr>
      <w:tr>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Inngest dispatch functions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 yet created</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src/inngest/functions/</w:t>
            </w:r>
          </w:p>
        </w:tc>
      </w:tr>
      <w:tr>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Twilio SMS client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 yet created</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src/lib/twilio.ts</w:t>
            </w:r>
          </w:p>
        </w:tc>
      </w:tr>
      <w:tr>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notification_templates table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Created, not seeded</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DB migration applied</w:t>
            </w:r>
          </w:p>
        </w:tc>
      </w:tr>
      <w:tr>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notification_log table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Created, empty</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DB migration applied</w:t>
            </w:r>
          </w:p>
        </w:tc>
      </w:tr>
      <w:tr>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notification_preferences table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Created, empty</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DB migration applied</w:t>
            </w:r>
          </w:p>
        </w:tc>
      </w:tr>
      <w:tr>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Template customisation UI</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 yet created</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owner/[id]/settings/</w:t>
            </w:r>
          </w:p>
        </w:tc>
      </w:tr>
      <w:tr>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Notification preferences UI</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 yet created</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settings/notifications/</w:t>
            </w:r>
          </w:p>
        </w:tc>
      </w:tr>
    </w:tbl>
    <w:p>
      <w:pPr>
        <w:pStyle w:val="Heading2"/>
        <w:spacing w:after="160" w:before="240"/>
      </w:pPr>
      <w:r>
        <w:rPr>
          <w:rFonts w:ascii="Arial" w:cs="Arial" w:eastAsia="Arial" w:hAnsi="Arial"/>
          <w:b/>
          <w:bCs/>
          <w:sz w:val="28"/>
          <w:szCs w:val="28"/>
        </w:rPr>
        <w:t xml:space="preserve">What This Spec Covers</w:t>
      </w:r>
    </w:p>
    <w:p>
      <w:pPr>
        <w:pStyle w:val="ListParagraph"/>
        <w:numPr>
          <w:ilvl w:val="0"/>
          <w:numId w:val="2"/>
        </w:numPr>
        <w:spacing w:after="60"/>
      </w:pPr>
      <w:r>
        <w:rPr>
          <w:rFonts w:ascii="Arial" w:cs="Arial" w:eastAsia="Arial" w:hAnsi="Arial"/>
          <w:sz w:val="22"/>
          <w:szCs w:val="22"/>
        </w:rPr>
        <w:t xml:space="preserve">Inngest dispatch functions that listen to viewing lifecycle events, check user preferences, resolve templates, and dispatch via Resend + Twilio + 360dialog</w:t>
      </w:r>
    </w:p>
    <w:p>
      <w:pPr>
        <w:pStyle w:val="ListParagraph"/>
        <w:numPr>
          <w:ilvl w:val="0"/>
          <w:numId w:val="2"/>
        </w:numPr>
        <w:spacing w:after="60"/>
      </w:pPr>
      <w:r>
        <w:rPr>
          <w:rFonts w:ascii="Arial" w:cs="Arial" w:eastAsia="Arial" w:hAnsi="Arial"/>
          <w:sz w:val="22"/>
          <w:szCs w:val="22"/>
        </w:rPr>
        <w:t xml:space="preserve">Twilio SMS client integration (new src/lib/twilio.ts)</w:t>
      </w:r>
    </w:p>
    <w:p>
      <w:pPr>
        <w:pStyle w:val="ListParagraph"/>
        <w:numPr>
          <w:ilvl w:val="0"/>
          <w:numId w:val="2"/>
        </w:numPr>
        <w:spacing w:after="60"/>
      </w:pPr>
      <w:r>
        <w:rPr>
          <w:rFonts w:ascii="Arial" w:cs="Arial" w:eastAsia="Arial" w:hAnsi="Arial"/>
          <w:sz w:val="22"/>
          <w:szCs w:val="22"/>
        </w:rPr>
        <w:t xml:space="preserve">Template seeding migration with default email/SMS bodies</w:t>
      </w:r>
    </w:p>
    <w:p>
      <w:pPr>
        <w:pStyle w:val="ListParagraph"/>
        <w:numPr>
          <w:ilvl w:val="0"/>
          <w:numId w:val="2"/>
        </w:numPr>
        <w:spacing w:after="60"/>
      </w:pPr>
      <w:r>
        <w:rPr>
          <w:rFonts w:ascii="Arial" w:cs="Arial" w:eastAsia="Arial" w:hAnsi="Arial"/>
          <w:sz w:val="22"/>
          <w:szCs w:val="22"/>
        </w:rPr>
        <w:t xml:space="preserve">Template customisation UI for owners on the listing settings page</w:t>
      </w:r>
    </w:p>
    <w:p>
      <w:pPr>
        <w:pStyle w:val="ListParagraph"/>
        <w:numPr>
          <w:ilvl w:val="0"/>
          <w:numId w:val="2"/>
        </w:numPr>
        <w:spacing w:after="60"/>
      </w:pPr>
      <w:r>
        <w:rPr>
          <w:rFonts w:ascii="Arial" w:cs="Arial" w:eastAsia="Arial" w:hAnsi="Arial"/>
          <w:sz w:val="22"/>
          <w:szCs w:val="22"/>
        </w:rPr>
        <w:t xml:space="preserve">Notification preferences page for all user roles</w:t>
      </w:r>
    </w:p>
    <w:p>
      <w:pPr>
        <w:pStyle w:val="ListParagraph"/>
        <w:numPr>
          <w:ilvl w:val="0"/>
          <w:numId w:val="2"/>
        </w:numPr>
        <w:spacing w:after="60"/>
      </w:pPr>
      <w:r>
        <w:rPr>
          <w:rFonts w:ascii="Arial" w:cs="Arial" w:eastAsia="Arial" w:hAnsi="Arial"/>
          <w:sz w:val="22"/>
          <w:szCs w:val="22"/>
        </w:rPr>
        <w:t xml:space="preserve">Delivery logging and retry strategy</w:t>
      </w:r>
    </w:p>
    <w:p>
      <w:r>
        <w:br w:type="page"/>
      </w:r>
    </w:p>
    <w:p>
      <w:pPr>
        <w:pStyle w:val="Heading1"/>
        <w:spacing w:after="160" w:before="360"/>
      </w:pPr>
      <w:r>
        <w:rPr>
          <w:rFonts w:ascii="Arial" w:cs="Arial" w:eastAsia="Arial" w:hAnsi="Arial"/>
          <w:b/>
          <w:bCs/>
          <w:sz w:val="32"/>
          <w:szCs w:val="32"/>
        </w:rPr>
        <w:t xml:space="preserve">2. Dispatch Pipeline Architecture</w:t>
      </w:r>
    </w:p>
    <w:p>
      <w:pPr>
        <w:pStyle w:val="Heading2"/>
        <w:spacing w:after="160" w:before="240"/>
      </w:pPr>
      <w:r>
        <w:rPr>
          <w:rFonts w:ascii="Arial" w:cs="Arial" w:eastAsia="Arial" w:hAnsi="Arial"/>
          <w:b/>
          <w:bCs/>
          <w:sz w:val="28"/>
          <w:szCs w:val="28"/>
        </w:rPr>
        <w:t xml:space="preserve">2.1 Pipeline Flow</w:t>
      </w:r>
    </w:p>
    <w:p>
      <w:pPr>
        <w:spacing w:after="120"/>
      </w:pPr>
      <w:r>
        <w:rPr>
          <w:rFonts w:ascii="Arial" w:cs="Arial" w:eastAsia="Arial" w:hAnsi="Arial"/>
          <w:sz w:val="22"/>
          <w:szCs w:val="22"/>
        </w:rPr>
        <w:t xml:space="preserve">Every notification follows the same six-step pipeline:</w:t>
      </w:r>
    </w:p>
    <w:p>
      <w:pPr>
        <w:pStyle w:val="ListParagraph"/>
        <w:numPr>
          <w:ilvl w:val="0"/>
          <w:numId w:val="3"/>
        </w:numPr>
        <w:spacing w:after="60"/>
      </w:pPr>
      <w:r>
        <w:rPr>
          <w:rFonts w:ascii="Arial" w:cs="Arial" w:eastAsia="Arial" w:hAnsi="Arial"/>
          <w:sz w:val="22"/>
          <w:szCs w:val="22"/>
        </w:rPr>
        <w:t xml:space="preserve">Event fires (e.g. viewing/confirmed) via Inngest</w:t>
      </w:r>
    </w:p>
    <w:p>
      <w:pPr>
        <w:pStyle w:val="ListParagraph"/>
        <w:numPr>
          <w:ilvl w:val="0"/>
          <w:numId w:val="3"/>
        </w:numPr>
        <w:spacing w:after="60"/>
      </w:pPr>
      <w:r>
        <w:rPr>
          <w:rFonts w:ascii="Arial" w:cs="Arial" w:eastAsia="Arial" w:hAnsi="Arial"/>
          <w:sz w:val="22"/>
          <w:szCs w:val="22"/>
        </w:rPr>
        <w:t xml:space="preserve">Dispatch function receives event, resolves recipient user(s)</w:t>
      </w:r>
    </w:p>
    <w:p>
      <w:pPr>
        <w:pStyle w:val="ListParagraph"/>
        <w:numPr>
          <w:ilvl w:val="0"/>
          <w:numId w:val="3"/>
        </w:numPr>
        <w:spacing w:after="60"/>
      </w:pPr>
      <w:r>
        <w:rPr>
          <w:rFonts w:ascii="Arial" w:cs="Arial" w:eastAsia="Arial" w:hAnsi="Arial"/>
          <w:sz w:val="22"/>
          <w:szCs w:val="22"/>
        </w:rPr>
        <w:t xml:space="preserve">Check notification_preferences: is this channel enabled for this user?</w:t>
      </w:r>
    </w:p>
    <w:p>
      <w:pPr>
        <w:pStyle w:val="ListParagraph"/>
        <w:numPr>
          <w:ilvl w:val="0"/>
          <w:numId w:val="3"/>
        </w:numPr>
        <w:spacing w:after="60"/>
      </w:pPr>
      <w:r>
        <w:rPr>
          <w:rFonts w:ascii="Arial" w:cs="Arial" w:eastAsia="Arial" w:hAnsi="Arial"/>
          <w:sz w:val="22"/>
          <w:szCs w:val="22"/>
        </w:rPr>
        <w:t xml:space="preserve">Resolve template: check for per-listing custom template, fall back to platform default</w:t>
      </w:r>
    </w:p>
    <w:p>
      <w:pPr>
        <w:pStyle w:val="ListParagraph"/>
        <w:numPr>
          <w:ilvl w:val="0"/>
          <w:numId w:val="3"/>
        </w:numPr>
        <w:spacing w:after="60"/>
      </w:pPr>
      <w:r>
        <w:rPr>
          <w:rFonts w:ascii="Arial" w:cs="Arial" w:eastAsia="Arial" w:hAnsi="Arial"/>
          <w:sz w:val="22"/>
          <w:szCs w:val="22"/>
        </w:rPr>
        <w:t xml:space="preserve">Dispatch via provider (Resend / Twilio / 360dialog)</w:t>
      </w:r>
    </w:p>
    <w:p>
      <w:pPr>
        <w:pStyle w:val="ListParagraph"/>
        <w:numPr>
          <w:ilvl w:val="0"/>
          <w:numId w:val="3"/>
        </w:numPr>
        <w:spacing w:after="60"/>
      </w:pPr>
      <w:r>
        <w:rPr>
          <w:rFonts w:ascii="Arial" w:cs="Arial" w:eastAsia="Arial" w:hAnsi="Arial"/>
          <w:sz w:val="22"/>
          <w:szCs w:val="22"/>
        </w:rPr>
        <w:t xml:space="preserve">Log result to notification_log (sent/failed + provider_id)</w:t>
      </w:r>
    </w:p>
    <w:p>
      <w:pPr>
        <w:pStyle w:val="Heading2"/>
        <w:spacing w:after="160" w:before="240"/>
      </w:pPr>
      <w:r>
        <w:rPr>
          <w:rFonts w:ascii="Arial" w:cs="Arial" w:eastAsia="Arial" w:hAnsi="Arial"/>
          <w:b/>
          <w:bCs/>
          <w:sz w:val="28"/>
          <w:szCs w:val="28"/>
        </w:rPr>
        <w:t xml:space="preserve">2.2 File Structure</w:t>
      </w:r>
    </w:p>
    <w:p>
      <w:pPr>
        <w:spacing w:after="120"/>
      </w:pPr>
      <w:r>
        <w:rPr>
          <w:rFonts w:ascii="Arial" w:cs="Arial" w:eastAsia="Arial" w:hAnsi="Arial"/>
          <w:sz w:val="22"/>
          <w:szCs w:val="22"/>
        </w:rPr>
        <w:t xml:space="preserve">New and modified files:</w:t>
      </w:r>
    </w:p>
    <w:p>
      <w:pPr>
        <w:spacing w:after="80" w:before="80"/>
        <w:ind w:left="360"/>
      </w:pPr>
      <w:r>
        <w:rPr>
          <w:rFonts w:ascii="Courier New" w:cs="Courier New" w:eastAsia="Courier New" w:hAnsi="Courier New"/>
          <w:color w:val="334155"/>
          <w:sz w:val="20"/>
          <w:szCs w:val="20"/>
        </w:rPr>
        <w:t xml:space="preserve">apps/web/src/inngest/functions/</w:t>
      </w:r>
    </w:p>
    <w:p>
      <w:pPr>
        <w:spacing w:after="80" w:before="80"/>
        <w:ind w:left="360"/>
      </w:pPr>
      <w:r>
        <w:rPr>
          <w:rFonts w:ascii="Courier New" w:cs="Courier New" w:eastAsia="Courier New" w:hAnsi="Courier New"/>
          <w:color w:val="334155"/>
          <w:sz w:val="20"/>
          <w:szCs w:val="20"/>
        </w:rPr>
        <w:t xml:space="preserve">  viewing-confirmed.ts        // Inngest function</w:t>
      </w:r>
    </w:p>
    <w:p>
      <w:pPr>
        <w:spacing w:after="80" w:before="80"/>
        <w:ind w:left="360"/>
      </w:pPr>
      <w:r>
        <w:rPr>
          <w:rFonts w:ascii="Courier New" w:cs="Courier New" w:eastAsia="Courier New" w:hAnsi="Courier New"/>
          <w:color w:val="334155"/>
          <w:sz w:val="20"/>
          <w:szCs w:val="20"/>
        </w:rPr>
        <w:t xml:space="preserve">  viewing-reminder-24h.ts     // Inngest function</w:t>
      </w:r>
    </w:p>
    <w:p>
      <w:pPr>
        <w:spacing w:after="80" w:before="80"/>
        <w:ind w:left="360"/>
      </w:pPr>
      <w:r>
        <w:rPr>
          <w:rFonts w:ascii="Courier New" w:cs="Courier New" w:eastAsia="Courier New" w:hAnsi="Courier New"/>
          <w:color w:val="334155"/>
          <w:sz w:val="20"/>
          <w:szCs w:val="20"/>
        </w:rPr>
        <w:t xml:space="preserve">  viewing-reminder-1h.ts      // Inngest function</w:t>
      </w:r>
    </w:p>
    <w:p>
      <w:pPr>
        <w:spacing w:after="80" w:before="80"/>
        <w:ind w:left="360"/>
      </w:pPr>
      <w:r>
        <w:rPr>
          <w:rFonts w:ascii="Courier New" w:cs="Courier New" w:eastAsia="Courier New" w:hAnsi="Courier New"/>
          <w:color w:val="334155"/>
          <w:sz w:val="20"/>
          <w:szCs w:val="20"/>
        </w:rPr>
        <w:t xml:space="preserve">  viewing-checkin.ts          // Inngest function</w:t>
      </w:r>
    </w:p>
    <w:p>
      <w:pPr>
        <w:spacing w:after="80" w:before="80"/>
        <w:ind w:left="360"/>
      </w:pPr>
      <w:r>
        <w:rPr>
          <w:rFonts w:ascii="Courier New" w:cs="Courier New" w:eastAsia="Courier New" w:hAnsi="Courier New"/>
          <w:color w:val="334155"/>
          <w:sz w:val="20"/>
          <w:szCs w:val="20"/>
        </w:rPr>
        <w:t xml:space="preserve">  viewing-completed.ts        // Inngest function</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apps/web/src/lib/twilio.ts              // NEW: Twilio SMS client</w:t>
      </w:r>
    </w:p>
    <w:p>
      <w:pPr>
        <w:spacing w:after="80" w:before="80"/>
        <w:ind w:left="360"/>
      </w:pPr>
      <w:r>
        <w:rPr>
          <w:rFonts w:ascii="Courier New" w:cs="Courier New" w:eastAsia="Courier New" w:hAnsi="Courier New"/>
          <w:color w:val="334155"/>
          <w:sz w:val="20"/>
          <w:szCs w:val="20"/>
        </w:rPr>
        <w:t xml:space="preserve">apps/web/src/lib/notification-dispatch.ts  // NEW: shared dispatch logic</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apps/web/src/app/api/inngest/route.ts   // MODIFY: register new functions</w:t>
      </w:r>
    </w:p>
    <w:p>
      <w:pPr>
        <w:pStyle w:val="Heading2"/>
        <w:spacing w:after="160" w:before="240"/>
      </w:pPr>
      <w:r>
        <w:rPr>
          <w:rFonts w:ascii="Arial" w:cs="Arial" w:eastAsia="Arial" w:hAnsi="Arial"/>
          <w:b/>
          <w:bCs/>
          <w:sz w:val="28"/>
          <w:szCs w:val="28"/>
        </w:rPr>
        <w:t xml:space="preserve">2.3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Provider</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RESEND_API_KEY</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Resend</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Already configured</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RESEND_FROM_EMAIL</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Resend</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Already configured</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WHATSAPP_API_KEY</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360dialog</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Already configured</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WHATSAPP_PHONE_ID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360dialog</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Already configured</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TWILIO_ACCOUNT_SID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Twilio</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NEW — Twilio Console &gt; Account Info</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TWILIO_AUTH_TOKEN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Twilio</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NEW — Twilio Console &gt; Account Info</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TWILIO_PHONE_NUMBER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Twilio</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NEW — format: +44xxxxxxxxxx</w:t>
            </w:r>
          </w:p>
        </w:tc>
      </w:tr>
    </w:tbl>
    <w:p>
      <w:r>
        <w:br w:type="page"/>
      </w:r>
    </w:p>
    <w:p>
      <w:pPr>
        <w:pStyle w:val="Heading1"/>
        <w:spacing w:after="160" w:before="360"/>
      </w:pPr>
      <w:r>
        <w:rPr>
          <w:rFonts w:ascii="Arial" w:cs="Arial" w:eastAsia="Arial" w:hAnsi="Arial"/>
          <w:b/>
          <w:bCs/>
          <w:sz w:val="32"/>
          <w:szCs w:val="32"/>
        </w:rPr>
        <w:t xml:space="preserve">3. Twilio SMS Client</w:t>
      </w:r>
    </w:p>
    <w:p>
      <w:pPr>
        <w:pStyle w:val="Heading2"/>
        <w:spacing w:after="160" w:before="240"/>
      </w:pPr>
      <w:r>
        <w:rPr>
          <w:rFonts w:ascii="Arial" w:cs="Arial" w:eastAsia="Arial" w:hAnsi="Arial"/>
          <w:b/>
          <w:bCs/>
          <w:sz w:val="28"/>
          <w:szCs w:val="28"/>
        </w:rPr>
        <w:t xml:space="preserve">3.1 File: src/lib/twilio.ts</w:t>
      </w:r>
    </w:p>
    <w:p>
      <w:pPr>
        <w:spacing w:after="120"/>
      </w:pPr>
      <w:r>
        <w:rPr>
          <w:rFonts w:ascii="Arial" w:cs="Arial" w:eastAsia="Arial" w:hAnsi="Arial"/>
          <w:sz w:val="22"/>
          <w:szCs w:val="22"/>
        </w:rPr>
        <w:t xml:space="preserve">Mirrors the 360dialog pattern: a lightweight wrapper that fails gracefully when credentials are missing. Uses the Twilio REST API directly via fetch (no SDK dependency) to keep the bundle minimal.</w:t>
      </w:r>
    </w:p>
    <w:p>
      <w:pPr>
        <w:pStyle w:val="Heading3"/>
        <w:spacing w:after="160" w:before="240"/>
      </w:pPr>
      <w:r>
        <w:rPr>
          <w:rFonts w:ascii="Arial" w:cs="Arial" w:eastAsia="Arial" w:hAnsi="Arial"/>
          <w:b/>
          <w:bCs/>
          <w:sz w:val="24"/>
          <w:szCs w:val="24"/>
        </w:rPr>
        <w:t xml:space="preserve">Key Design Decisions</w:t>
      </w:r>
    </w:p>
    <w:p>
      <w:pPr>
        <w:pStyle w:val="ListParagraph"/>
        <w:numPr>
          <w:ilvl w:val="0"/>
          <w:numId w:val="4"/>
        </w:numPr>
        <w:spacing w:after="60"/>
      </w:pPr>
      <w:r>
        <w:rPr>
          <w:rFonts w:ascii="Arial" w:cs="Arial" w:eastAsia="Arial" w:hAnsi="Arial"/>
          <w:sz w:val="22"/>
          <w:szCs w:val="22"/>
        </w:rPr>
        <w:t xml:space="preserve">No Twilio SDK — the Messages API is a single POST with Basic auth. A 15-line fetch wrapper is simpler than a 2MB SDK.</w:t>
      </w:r>
    </w:p>
    <w:p>
      <w:pPr>
        <w:pStyle w:val="ListParagraph"/>
        <w:numPr>
          <w:ilvl w:val="0"/>
          <w:numId w:val="4"/>
        </w:numPr>
        <w:spacing w:after="60"/>
      </w:pPr>
      <w:r>
        <w:rPr>
          <w:rFonts w:ascii="Arial" w:cs="Arial" w:eastAsia="Arial" w:hAnsi="Arial"/>
          <w:sz w:val="22"/>
          <w:szCs w:val="22"/>
        </w:rPr>
        <w:t xml:space="preserve">Graceful skip when env vars are missing (same pattern as whatsapp.ts and resend.ts).</w:t>
      </w:r>
    </w:p>
    <w:p>
      <w:pPr>
        <w:pStyle w:val="ListParagraph"/>
        <w:numPr>
          <w:ilvl w:val="0"/>
          <w:numId w:val="4"/>
        </w:numPr>
        <w:spacing w:after="60"/>
      </w:pPr>
      <w:r>
        <w:rPr>
          <w:rFonts w:ascii="Arial" w:cs="Arial" w:eastAsia="Arial" w:hAnsi="Arial"/>
          <w:sz w:val="22"/>
          <w:szCs w:val="22"/>
        </w:rPr>
        <w:t xml:space="preserve">Phone number normalisation: accept any format, strip to E.164 with leading +.</w:t>
      </w:r>
    </w:p>
    <w:p>
      <w:pPr>
        <w:pStyle w:val="ListParagraph"/>
        <w:numPr>
          <w:ilvl w:val="0"/>
          <w:numId w:val="4"/>
        </w:numPr>
        <w:spacing w:after="60"/>
      </w:pPr>
      <w:r>
        <w:rPr>
          <w:rFonts w:ascii="Arial" w:cs="Arial" w:eastAsia="Arial" w:hAnsi="Arial"/>
          <w:sz w:val="22"/>
          <w:szCs w:val="22"/>
        </w:rPr>
        <w:t xml:space="preserve">Returns the Twilio Message SID on success for logging to notification_log.provider_id.</w:t>
      </w:r>
    </w:p>
    <w:p>
      <w:pPr>
        <w:pStyle w:val="Heading2"/>
        <w:spacing w:after="160" w:before="240"/>
      </w:pPr>
      <w:r>
        <w:rPr>
          <w:rFonts w:ascii="Arial" w:cs="Arial" w:eastAsia="Arial" w:hAnsi="Arial"/>
          <w:b/>
          <w:bCs/>
          <w:sz w:val="28"/>
          <w:szCs w:val="28"/>
        </w:rPr>
        <w:t xml:space="preserve">3.2 Function Signatures</w:t>
      </w:r>
    </w:p>
    <w:p>
      <w:pPr>
        <w:spacing w:after="80" w:before="80"/>
        <w:ind w:left="360"/>
      </w:pPr>
      <w:r>
        <w:rPr>
          <w:rFonts w:ascii="Courier New" w:cs="Courier New" w:eastAsia="Courier New" w:hAnsi="Courier New"/>
          <w:color w:val="334155"/>
          <w:sz w:val="20"/>
          <w:szCs w:val="20"/>
        </w:rPr>
        <w:t xml:space="preserve">export async function sendSms(opts: {</w:t>
      </w:r>
    </w:p>
    <w:p>
      <w:pPr>
        <w:spacing w:after="80" w:before="80"/>
        <w:ind w:left="360"/>
      </w:pPr>
      <w:r>
        <w:rPr>
          <w:rFonts w:ascii="Courier New" w:cs="Courier New" w:eastAsia="Courier New" w:hAnsi="Courier New"/>
          <w:color w:val="334155"/>
          <w:sz w:val="20"/>
          <w:szCs w:val="20"/>
        </w:rPr>
        <w:t xml:space="preserve">  to: string          // recipient phone (any format)</w:t>
      </w:r>
    </w:p>
    <w:p>
      <w:pPr>
        <w:spacing w:after="80" w:before="80"/>
        <w:ind w:left="360"/>
      </w:pPr>
      <w:r>
        <w:rPr>
          <w:rFonts w:ascii="Courier New" w:cs="Courier New" w:eastAsia="Courier New" w:hAnsi="Courier New"/>
          <w:color w:val="334155"/>
          <w:sz w:val="20"/>
          <w:szCs w:val="20"/>
        </w:rPr>
        <w:t xml:space="preserve">  body: string        // plain text message body</w:t>
      </w:r>
    </w:p>
    <w:p>
      <w:pPr>
        <w:spacing w:after="80" w:before="80"/>
        <w:ind w:left="360"/>
      </w:pPr>
      <w:r>
        <w:rPr>
          <w:rFonts w:ascii="Courier New" w:cs="Courier New" w:eastAsia="Courier New" w:hAnsi="Courier New"/>
          <w:color w:val="334155"/>
          <w:sz w:val="20"/>
          <w:szCs w:val="20"/>
        </w:rPr>
        <w:t xml:space="preserve">}): Promise&lt;{ sid: string } | null&gt;</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 Convenience wrappers:</w:t>
      </w:r>
    </w:p>
    <w:p>
      <w:pPr>
        <w:spacing w:after="80" w:before="80"/>
        <w:ind w:left="360"/>
      </w:pPr>
      <w:r>
        <w:rPr>
          <w:rFonts w:ascii="Courier New" w:cs="Courier New" w:eastAsia="Courier New" w:hAnsi="Courier New"/>
          <w:color w:val="334155"/>
          <w:sz w:val="20"/>
          <w:szCs w:val="20"/>
        </w:rPr>
        <w:t xml:space="preserve">export async function sendViewingConfirmedSms(opts: {</w:t>
      </w:r>
    </w:p>
    <w:p>
      <w:pPr>
        <w:spacing w:after="80" w:before="80"/>
        <w:ind w:left="360"/>
      </w:pPr>
      <w:r>
        <w:rPr>
          <w:rFonts w:ascii="Courier New" w:cs="Courier New" w:eastAsia="Courier New" w:hAnsi="Courier New"/>
          <w:color w:val="334155"/>
          <w:sz w:val="20"/>
          <w:szCs w:val="20"/>
        </w:rPr>
        <w:t xml:space="preserve">  hunterPhone: string</w:t>
      </w:r>
    </w:p>
    <w:p>
      <w:pPr>
        <w:spacing w:after="80" w:before="80"/>
        <w:ind w:left="360"/>
      </w:pPr>
      <w:r>
        <w:rPr>
          <w:rFonts w:ascii="Courier New" w:cs="Courier New" w:eastAsia="Courier New" w:hAnsi="Courier New"/>
          <w:color w:val="334155"/>
          <w:sz w:val="20"/>
          <w:szCs w:val="20"/>
        </w:rPr>
        <w:t xml:space="preserve">  hunterName: string | null</w:t>
      </w:r>
    </w:p>
    <w:p>
      <w:pPr>
        <w:spacing w:after="80" w:before="80"/>
        <w:ind w:left="360"/>
      </w:pPr>
      <w:r>
        <w:rPr>
          <w:rFonts w:ascii="Courier New" w:cs="Courier New" w:eastAsia="Courier New" w:hAnsi="Courier New"/>
          <w:color w:val="334155"/>
          <w:sz w:val="20"/>
          <w:szCs w:val="20"/>
        </w:rPr>
        <w:t xml:space="preserve">  listingTitle: string</w:t>
      </w:r>
    </w:p>
    <w:p>
      <w:pPr>
        <w:spacing w:after="80" w:before="80"/>
        <w:ind w:left="360"/>
      </w:pPr>
      <w:r>
        <w:rPr>
          <w:rFonts w:ascii="Courier New" w:cs="Courier New" w:eastAsia="Courier New" w:hAnsi="Courier New"/>
          <w:color w:val="334155"/>
          <w:sz w:val="20"/>
          <w:szCs w:val="20"/>
        </w:rPr>
        <w:t xml:space="preserve">  scheduledAt: string</w:t>
      </w:r>
    </w:p>
    <w:p>
      <w:pPr>
        <w:spacing w:after="80" w:before="80"/>
        <w:ind w:left="360"/>
      </w:pPr>
      <w:r>
        <w:rPr>
          <w:rFonts w:ascii="Courier New" w:cs="Courier New" w:eastAsia="Courier New" w:hAnsi="Courier New"/>
          <w:color w:val="334155"/>
          <w:sz w:val="20"/>
          <w:szCs w:val="20"/>
        </w:rPr>
        <w:t xml:space="preserve">}): Promise&lt;{ sid: string } | null&gt;</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export async function sendViewingReminderSms(opts: {</w:t>
      </w:r>
    </w:p>
    <w:p>
      <w:pPr>
        <w:spacing w:after="80" w:before="80"/>
        <w:ind w:left="360"/>
      </w:pPr>
      <w:r>
        <w:rPr>
          <w:rFonts w:ascii="Courier New" w:cs="Courier New" w:eastAsia="Courier New" w:hAnsi="Courier New"/>
          <w:color w:val="334155"/>
          <w:sz w:val="20"/>
          <w:szCs w:val="20"/>
        </w:rPr>
        <w:t xml:space="preserve">  recipientPhone: string</w:t>
      </w:r>
    </w:p>
    <w:p>
      <w:pPr>
        <w:spacing w:after="80" w:before="80"/>
        <w:ind w:left="360"/>
      </w:pPr>
      <w:r>
        <w:rPr>
          <w:rFonts w:ascii="Courier New" w:cs="Courier New" w:eastAsia="Courier New" w:hAnsi="Courier New"/>
          <w:color w:val="334155"/>
          <w:sz w:val="20"/>
          <w:szCs w:val="20"/>
        </w:rPr>
        <w:t xml:space="preserve">  recipientName: string | null</w:t>
      </w:r>
    </w:p>
    <w:p>
      <w:pPr>
        <w:spacing w:after="80" w:before="80"/>
        <w:ind w:left="360"/>
      </w:pPr>
      <w:r>
        <w:rPr>
          <w:rFonts w:ascii="Courier New" w:cs="Courier New" w:eastAsia="Courier New" w:hAnsi="Courier New"/>
          <w:color w:val="334155"/>
          <w:sz w:val="20"/>
          <w:szCs w:val="20"/>
        </w:rPr>
        <w:t xml:space="preserve">  listingTitle: string</w:t>
      </w:r>
    </w:p>
    <w:p>
      <w:pPr>
        <w:spacing w:after="80" w:before="80"/>
        <w:ind w:left="360"/>
      </w:pPr>
      <w:r>
        <w:rPr>
          <w:rFonts w:ascii="Courier New" w:cs="Courier New" w:eastAsia="Courier New" w:hAnsi="Courier New"/>
          <w:color w:val="334155"/>
          <w:sz w:val="20"/>
          <w:szCs w:val="20"/>
        </w:rPr>
        <w:t xml:space="preserve">  scheduledAt: string</w:t>
      </w:r>
    </w:p>
    <w:p>
      <w:pPr>
        <w:spacing w:after="80" w:before="80"/>
        <w:ind w:left="360"/>
      </w:pPr>
      <w:r>
        <w:rPr>
          <w:rFonts w:ascii="Courier New" w:cs="Courier New" w:eastAsia="Courier New" w:hAnsi="Courier New"/>
          <w:color w:val="334155"/>
          <w:sz w:val="20"/>
          <w:szCs w:val="20"/>
        </w:rPr>
        <w:t xml:space="preserve">}): Promise&lt;{ sid: string } | null&gt;</w:t>
      </w:r>
    </w:p>
    <w:p>
      <w:pPr>
        <w:pStyle w:val="Heading2"/>
        <w:spacing w:after="160" w:before="240"/>
      </w:pPr>
      <w:r>
        <w:rPr>
          <w:rFonts w:ascii="Arial" w:cs="Arial" w:eastAsia="Arial" w:hAnsi="Arial"/>
          <w:b/>
          <w:bCs/>
          <w:sz w:val="28"/>
          <w:szCs w:val="28"/>
        </w:rPr>
        <w:t xml:space="preserve">3.3 API Call Pattern</w:t>
      </w:r>
    </w:p>
    <w:p>
      <w:pPr>
        <w:spacing w:after="120"/>
      </w:pPr>
      <w:r>
        <w:rPr>
          <w:rFonts w:ascii="Arial" w:cs="Arial" w:eastAsia="Arial" w:hAnsi="Arial"/>
          <w:sz w:val="22"/>
          <w:szCs w:val="22"/>
        </w:rPr>
        <w:t xml:space="preserve">Twilio Messages API uses HTTP Basic auth (Account SID : Auth Token) with form-urlencoded body:</w:t>
      </w:r>
    </w:p>
    <w:p>
      <w:pPr>
        <w:spacing w:after="80" w:before="80"/>
        <w:ind w:left="360"/>
      </w:pPr>
      <w:r>
        <w:rPr>
          <w:rFonts w:ascii="Courier New" w:cs="Courier New" w:eastAsia="Courier New" w:hAnsi="Courier New"/>
          <w:color w:val="334155"/>
          <w:sz w:val="20"/>
          <w:szCs w:val="20"/>
        </w:rPr>
        <w:t xml:space="preserve">POST https://api.twilio.com/2010-04-01/Accounts/{SID}/Messages.json</w:t>
      </w:r>
    </w:p>
    <w:p>
      <w:pPr>
        <w:spacing w:after="80" w:before="80"/>
        <w:ind w:left="360"/>
      </w:pPr>
      <w:r>
        <w:rPr>
          <w:rFonts w:ascii="Courier New" w:cs="Courier New" w:eastAsia="Courier New" w:hAnsi="Courier New"/>
          <w:color w:val="334155"/>
          <w:sz w:val="20"/>
          <w:szCs w:val="20"/>
        </w:rPr>
        <w:t xml:space="preserve">Authorization: Basic base64(ACCOUNT_SID:AUTH_TOKEN)</w:t>
      </w:r>
    </w:p>
    <w:p>
      <w:pPr>
        <w:spacing w:after="80" w:before="80"/>
        <w:ind w:left="360"/>
      </w:pPr>
      <w:r>
        <w:rPr>
          <w:rFonts w:ascii="Courier New" w:cs="Courier New" w:eastAsia="Courier New" w:hAnsi="Courier New"/>
          <w:color w:val="334155"/>
          <w:sz w:val="20"/>
          <w:szCs w:val="20"/>
        </w:rPr>
        <w:t xml:space="preserve">Content-Type: application/x-www-form-urlencoded</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To=+447911123456&amp;From=+441234567890&amp;Body=Your+viewing+is+confirmed...</w:t>
      </w:r>
    </w:p>
    <w:p>
      <w:r>
        <w:br w:type="page"/>
      </w:r>
    </w:p>
    <w:p>
      <w:pPr>
        <w:pStyle w:val="Heading1"/>
        <w:spacing w:after="160" w:before="360"/>
      </w:pPr>
      <w:r>
        <w:rPr>
          <w:rFonts w:ascii="Arial" w:cs="Arial" w:eastAsia="Arial" w:hAnsi="Arial"/>
          <w:b/>
          <w:bCs/>
          <w:sz w:val="32"/>
          <w:szCs w:val="32"/>
        </w:rPr>
        <w:t xml:space="preserve">4. Shared Dispatch Logic</w:t>
      </w:r>
    </w:p>
    <w:p>
      <w:pPr>
        <w:pStyle w:val="Heading2"/>
        <w:spacing w:after="160" w:before="240"/>
      </w:pPr>
      <w:r>
        <w:rPr>
          <w:rFonts w:ascii="Arial" w:cs="Arial" w:eastAsia="Arial" w:hAnsi="Arial"/>
          <w:b/>
          <w:bCs/>
          <w:sz w:val="28"/>
          <w:szCs w:val="28"/>
        </w:rPr>
        <w:t xml:space="preserve">4.1 File: src/lib/notification-dispatch.ts</w:t>
      </w:r>
    </w:p>
    <w:p>
      <w:pPr>
        <w:spacing w:after="120"/>
      </w:pPr>
      <w:r>
        <w:rPr>
          <w:rFonts w:ascii="Arial" w:cs="Arial" w:eastAsia="Arial" w:hAnsi="Arial"/>
          <w:sz w:val="22"/>
          <w:szCs w:val="22"/>
        </w:rPr>
        <w:t xml:space="preserve">A single shared module that every Inngest function calls. This keeps dispatch logic DRY and ensures consistent preference checking, template resolution, and logging across all event types.</w:t>
      </w:r>
    </w:p>
    <w:p>
      <w:pPr>
        <w:pStyle w:val="Heading3"/>
        <w:spacing w:after="160" w:before="240"/>
      </w:pPr>
      <w:r>
        <w:rPr>
          <w:rFonts w:ascii="Arial" w:cs="Arial" w:eastAsia="Arial" w:hAnsi="Arial"/>
          <w:b/>
          <w:bCs/>
          <w:sz w:val="24"/>
          <w:szCs w:val="24"/>
        </w:rPr>
        <w:t xml:space="preserve">Core Function</w:t>
      </w:r>
    </w:p>
    <w:p>
      <w:pPr>
        <w:spacing w:after="80" w:before="80"/>
        <w:ind w:left="360"/>
      </w:pPr>
      <w:r>
        <w:rPr>
          <w:rFonts w:ascii="Courier New" w:cs="Courier New" w:eastAsia="Courier New" w:hAnsi="Courier New"/>
          <w:color w:val="334155"/>
          <w:sz w:val="20"/>
          <w:szCs w:val="20"/>
        </w:rPr>
        <w:t xml:space="preserve">export async function dispatchNotification(opts: {</w:t>
      </w:r>
    </w:p>
    <w:p>
      <w:pPr>
        <w:spacing w:after="80" w:before="80"/>
        <w:ind w:left="360"/>
      </w:pPr>
      <w:r>
        <w:rPr>
          <w:rFonts w:ascii="Courier New" w:cs="Courier New" w:eastAsia="Courier New" w:hAnsi="Courier New"/>
          <w:color w:val="334155"/>
          <w:sz w:val="20"/>
          <w:szCs w:val="20"/>
        </w:rPr>
        <w:t xml:space="preserve">  userId: string           // recipient</w:t>
      </w:r>
    </w:p>
    <w:p>
      <w:pPr>
        <w:spacing w:after="80" w:before="80"/>
        <w:ind w:left="360"/>
      </w:pPr>
      <w:r>
        <w:rPr>
          <w:rFonts w:ascii="Courier New" w:cs="Courier New" w:eastAsia="Courier New" w:hAnsi="Courier New"/>
          <w:color w:val="334155"/>
          <w:sz w:val="20"/>
          <w:szCs w:val="20"/>
        </w:rPr>
        <w:t xml:space="preserve">  eventType: string        // e.g. "viewing_confirmed"</w:t>
      </w:r>
    </w:p>
    <w:p>
      <w:pPr>
        <w:spacing w:after="80" w:before="80"/>
        <w:ind w:left="360"/>
      </w:pPr>
      <w:r>
        <w:rPr>
          <w:rFonts w:ascii="Courier New" w:cs="Courier New" w:eastAsia="Courier New" w:hAnsi="Courier New"/>
          <w:color w:val="334155"/>
          <w:sz w:val="20"/>
          <w:szCs w:val="20"/>
        </w:rPr>
        <w:t xml:space="preserve">  listingId?: string       // for template override lookup</w:t>
      </w:r>
    </w:p>
    <w:p>
      <w:pPr>
        <w:spacing w:after="80" w:before="80"/>
        <w:ind w:left="360"/>
      </w:pPr>
      <w:r>
        <w:rPr>
          <w:rFonts w:ascii="Courier New" w:cs="Courier New" w:eastAsia="Courier New" w:hAnsi="Courier New"/>
          <w:color w:val="334155"/>
          <w:sz w:val="20"/>
          <w:szCs w:val="20"/>
        </w:rPr>
        <w:t xml:space="preserve">  viewingId?: string       // for log association</w:t>
      </w:r>
    </w:p>
    <w:p>
      <w:pPr>
        <w:spacing w:after="80" w:before="80"/>
        <w:ind w:left="360"/>
      </w:pPr>
      <w:r>
        <w:rPr>
          <w:rFonts w:ascii="Courier New" w:cs="Courier New" w:eastAsia="Courier New" w:hAnsi="Courier New"/>
          <w:color w:val="334155"/>
          <w:sz w:val="20"/>
          <w:szCs w:val="20"/>
        </w:rPr>
        <w:t xml:space="preserve">  channels: {</w:t>
      </w:r>
    </w:p>
    <w:p>
      <w:pPr>
        <w:spacing w:after="80" w:before="80"/>
        <w:ind w:left="360"/>
      </w:pPr>
      <w:r>
        <w:rPr>
          <w:rFonts w:ascii="Courier New" w:cs="Courier New" w:eastAsia="Courier New" w:hAnsi="Courier New"/>
          <w:color w:val="334155"/>
          <w:sz w:val="20"/>
          <w:szCs w:val="20"/>
        </w:rPr>
        <w:t xml:space="preserve">    email?: { to: string; subject: string; html: string }</w:t>
      </w:r>
    </w:p>
    <w:p>
      <w:pPr>
        <w:spacing w:after="80" w:before="80"/>
        <w:ind w:left="360"/>
      </w:pPr>
      <w:r>
        <w:rPr>
          <w:rFonts w:ascii="Courier New" w:cs="Courier New" w:eastAsia="Courier New" w:hAnsi="Courier New"/>
          <w:color w:val="334155"/>
          <w:sz w:val="20"/>
          <w:szCs w:val="20"/>
        </w:rPr>
        <w:t xml:space="preserve">    sms?: { to: string; body: string }</w:t>
      </w:r>
    </w:p>
    <w:p>
      <w:pPr>
        <w:spacing w:after="80" w:before="80"/>
        <w:ind w:left="360"/>
      </w:pPr>
      <w:r>
        <w:rPr>
          <w:rFonts w:ascii="Courier New" w:cs="Courier New" w:eastAsia="Courier New" w:hAnsi="Courier New"/>
          <w:color w:val="334155"/>
          <w:sz w:val="20"/>
          <w:szCs w:val="20"/>
        </w:rPr>
        <w:t xml:space="preserve">    whatsapp?: { to: string; template: string; params: string[] }</w:t>
      </w:r>
    </w:p>
    <w:p>
      <w:pPr>
        <w:spacing w:after="80" w:before="80"/>
        <w:ind w:left="360"/>
      </w:pPr>
      <w:r>
        <w:rPr>
          <w:rFonts w:ascii="Courier New" w:cs="Courier New" w:eastAsia="Courier New" w:hAnsi="Courier New"/>
          <w:color w:val="334155"/>
          <w:sz w:val="20"/>
          <w:szCs w:val="20"/>
        </w:rPr>
        <w:t xml:space="preserve">  }</w:t>
      </w:r>
    </w:p>
    <w:p>
      <w:pPr>
        <w:spacing w:after="80" w:before="80"/>
        <w:ind w:left="360"/>
      </w:pPr>
      <w:r>
        <w:rPr>
          <w:rFonts w:ascii="Courier New" w:cs="Courier New" w:eastAsia="Courier New" w:hAnsi="Courier New"/>
          <w:color w:val="334155"/>
          <w:sz w:val="20"/>
          <w:szCs w:val="20"/>
        </w:rPr>
        <w:t xml:space="preserve">}): Promise&lt;void&gt;</w:t>
      </w:r>
    </w:p>
    <w:p>
      <w:pPr>
        <w:pStyle w:val="Heading2"/>
        <w:spacing w:after="160" w:before="240"/>
      </w:pPr>
      <w:r>
        <w:rPr>
          <w:rFonts w:ascii="Arial" w:cs="Arial" w:eastAsia="Arial" w:hAnsi="Arial"/>
          <w:b/>
          <w:bCs/>
          <w:sz w:val="28"/>
          <w:szCs w:val="28"/>
        </w:rPr>
        <w:t xml:space="preserve">4.2 Dispatch Steps (internal)</w:t>
      </w:r>
    </w:p>
    <w:p>
      <w:pPr>
        <w:pStyle w:val="ListParagraph"/>
        <w:numPr>
          <w:ilvl w:val="0"/>
          <w:numId w:val="2"/>
        </w:numPr>
        <w:spacing w:after="60"/>
      </w:pPr>
      <w:r>
        <w:rPr>
          <w:rFonts w:ascii="Arial" w:cs="Arial" w:eastAsia="Arial" w:hAnsi="Arial"/>
          <w:sz w:val="22"/>
          <w:szCs w:val="22"/>
        </w:rPr>
        <w:t xml:space="preserve">Fetch notification_preferences for userId</w:t>
      </w:r>
    </w:p>
    <w:p>
      <w:pPr>
        <w:pStyle w:val="ListParagraph"/>
        <w:numPr>
          <w:ilvl w:val="0"/>
          <w:numId w:val="2"/>
        </w:numPr>
        <w:spacing w:after="60"/>
      </w:pPr>
      <w:r>
        <w:rPr>
          <w:rFonts w:ascii="Arial" w:cs="Arial" w:eastAsia="Arial" w:hAnsi="Arial"/>
          <w:sz w:val="22"/>
          <w:szCs w:val="22"/>
        </w:rPr>
        <w:t xml:space="preserve">For each channel (email, sms, whatsapp):</w:t>
      </w:r>
    </w:p>
    <w:p>
      <w:pPr>
        <w:pStyle w:val="ListParagraph"/>
        <w:numPr>
          <w:ilvl w:val="0"/>
          <w:numId w:val="4"/>
        </w:numPr>
        <w:spacing w:after="60"/>
      </w:pPr>
      <w:r>
        <w:rPr>
          <w:rFonts w:ascii="Arial" w:cs="Arial" w:eastAsia="Arial" w:hAnsi="Arial"/>
          <w:sz w:val="22"/>
          <w:szCs w:val="22"/>
        </w:rPr>
        <w:t xml:space="preserve">Skip if channel disabled in preferences</w:t>
      </w:r>
    </w:p>
    <w:p>
      <w:pPr>
        <w:pStyle w:val="ListParagraph"/>
        <w:numPr>
          <w:ilvl w:val="0"/>
          <w:numId w:val="4"/>
        </w:numPr>
        <w:spacing w:after="60"/>
      </w:pPr>
      <w:r>
        <w:rPr>
          <w:rFonts w:ascii="Arial" w:cs="Arial" w:eastAsia="Arial" w:hAnsi="Arial"/>
          <w:sz w:val="22"/>
          <w:szCs w:val="22"/>
        </w:rPr>
        <w:t xml:space="preserve">Check quiet hours (compare current time in user timezone against quiet_hours_start/end)</w:t>
      </w:r>
    </w:p>
    <w:p>
      <w:pPr>
        <w:pStyle w:val="ListParagraph"/>
        <w:numPr>
          <w:ilvl w:val="0"/>
          <w:numId w:val="4"/>
        </w:numPr>
        <w:spacing w:after="60"/>
      </w:pPr>
      <w:r>
        <w:rPr>
          <w:rFonts w:ascii="Arial" w:cs="Arial" w:eastAsia="Arial" w:hAnsi="Arial"/>
          <w:sz w:val="22"/>
          <w:szCs w:val="22"/>
        </w:rPr>
        <w:t xml:space="preserve">If quiet hours active: queue for delivery at quiet_hours_end (Inngest sleep)</w:t>
      </w:r>
    </w:p>
    <w:p>
      <w:pPr>
        <w:pStyle w:val="ListParagraph"/>
        <w:numPr>
          <w:ilvl w:val="0"/>
          <w:numId w:val="4"/>
        </w:numPr>
        <w:spacing w:after="60"/>
      </w:pPr>
      <w:r>
        <w:rPr>
          <w:rFonts w:ascii="Arial" w:cs="Arial" w:eastAsia="Arial" w:hAnsi="Arial"/>
          <w:sz w:val="22"/>
          <w:szCs w:val="22"/>
        </w:rPr>
        <w:t xml:space="preserve">If listing-level custom template exists for this event_type + channel: replace body</w:t>
      </w:r>
    </w:p>
    <w:p>
      <w:pPr>
        <w:pStyle w:val="ListParagraph"/>
        <w:numPr>
          <w:ilvl w:val="0"/>
          <w:numId w:val="4"/>
        </w:numPr>
        <w:spacing w:after="60"/>
      </w:pPr>
      <w:r>
        <w:rPr>
          <w:rFonts w:ascii="Arial" w:cs="Arial" w:eastAsia="Arial" w:hAnsi="Arial"/>
          <w:sz w:val="22"/>
          <w:szCs w:val="22"/>
        </w:rPr>
        <w:t xml:space="preserve">Send via provider (Resend / Twilio / 360dialog)</w:t>
      </w:r>
    </w:p>
    <w:p>
      <w:pPr>
        <w:pStyle w:val="ListParagraph"/>
        <w:numPr>
          <w:ilvl w:val="0"/>
          <w:numId w:val="4"/>
        </w:numPr>
        <w:spacing w:after="60"/>
      </w:pPr>
      <w:r>
        <w:rPr>
          <w:rFonts w:ascii="Arial" w:cs="Arial" w:eastAsia="Arial" w:hAnsi="Arial"/>
          <w:sz w:val="22"/>
          <w:szCs w:val="22"/>
        </w:rPr>
        <w:t xml:space="preserve">Insert row into notification_log with status, provider_id, and error_detail</w:t>
      </w:r>
    </w:p>
    <w:p>
      <w:pPr>
        <w:pStyle w:val="Heading2"/>
        <w:spacing w:after="160" w:before="240"/>
      </w:pPr>
      <w:r>
        <w:rPr>
          <w:rFonts w:ascii="Arial" w:cs="Arial" w:eastAsia="Arial" w:hAnsi="Arial"/>
          <w:b/>
          <w:bCs/>
          <w:sz w:val="28"/>
          <w:szCs w:val="28"/>
        </w:rPr>
        <w:t xml:space="preserve">4.3 Template Resolution</w:t>
      </w:r>
    </w:p>
    <w:p>
      <w:pPr>
        <w:spacing w:after="120"/>
      </w:pPr>
      <w:r>
        <w:rPr>
          <w:rFonts w:ascii="Arial" w:cs="Arial" w:eastAsia="Arial" w:hAnsi="Arial"/>
          <w:sz w:val="22"/>
          <w:szCs w:val="22"/>
        </w:rPr>
        <w:t xml:space="preserve">Templates use Handlebars-style double-brace placeholders ({{ownerName}}, {{listingTitle}}, etc.). The dispatch function:</w:t>
      </w:r>
    </w:p>
    <w:p>
      <w:pPr>
        <w:pStyle w:val="ListParagraph"/>
        <w:numPr>
          <w:ilvl w:val="0"/>
          <w:numId w:val="2"/>
        </w:numPr>
        <w:spacing w:after="60"/>
      </w:pPr>
      <w:r>
        <w:rPr>
          <w:rFonts w:ascii="Arial" w:cs="Arial" w:eastAsia="Arial" w:hAnsi="Arial"/>
          <w:sz w:val="22"/>
          <w:szCs w:val="22"/>
        </w:rPr>
        <w:t xml:space="preserve">Looks for a custom template: notification_templates WHERE listing_id = ? AND event_type = ? AND channel = ? AND is_custom = true AND is_active = true</w:t>
      </w:r>
    </w:p>
    <w:p>
      <w:pPr>
        <w:pStyle w:val="ListParagraph"/>
        <w:numPr>
          <w:ilvl w:val="0"/>
          <w:numId w:val="2"/>
        </w:numPr>
        <w:spacing w:after="60"/>
      </w:pPr>
      <w:r>
        <w:rPr>
          <w:rFonts w:ascii="Arial" w:cs="Arial" w:eastAsia="Arial" w:hAnsi="Arial"/>
          <w:sz w:val="22"/>
          <w:szCs w:val="22"/>
        </w:rPr>
        <w:t xml:space="preserve">Falls back to platform default: notification_templates WHERE listing_id IS NULL AND event_type = ? AND channel = ?</w:t>
      </w:r>
    </w:p>
    <w:p>
      <w:pPr>
        <w:pStyle w:val="ListParagraph"/>
        <w:numPr>
          <w:ilvl w:val="0"/>
          <w:numId w:val="2"/>
        </w:numPr>
        <w:spacing w:after="60"/>
      </w:pPr>
      <w:r>
        <w:rPr>
          <w:rFonts w:ascii="Arial" w:cs="Arial" w:eastAsia="Arial" w:hAnsi="Arial"/>
          <w:sz w:val="22"/>
          <w:szCs w:val="22"/>
        </w:rPr>
        <w:t xml:space="preserve">If no template found: uses the hardcoded function from resend.ts / twilio.ts (backwards compatibility)</w:t>
      </w:r>
    </w:p>
    <w:p>
      <w:pPr>
        <w:spacing w:after="120"/>
      </w:pPr>
      <w:r>
        <w:rPr>
          <w:rFonts w:ascii="Arial" w:cs="Arial" w:eastAsia="Arial" w:hAnsi="Arial"/>
          <w:sz w:val="22"/>
          <w:szCs w:val="22"/>
        </w:rPr>
        <w:t xml:space="preserve">Variable interpolation happens in notification-dispatch.ts, not in the provider clients. This means custom templates get the same variable context as defaults.</w:t>
      </w:r>
    </w:p>
    <w:p>
      <w:pPr>
        <w:pStyle w:val="Heading2"/>
        <w:spacing w:after="160" w:before="240"/>
      </w:pPr>
      <w:r>
        <w:rPr>
          <w:rFonts w:ascii="Arial" w:cs="Arial" w:eastAsia="Arial" w:hAnsi="Arial"/>
          <w:b/>
          <w:bCs/>
          <w:sz w:val="28"/>
          <w:szCs w:val="28"/>
        </w:rPr>
        <w:t xml:space="preserve">4.4 Variable Context</w:t>
      </w:r>
    </w:p>
    <w:p>
      <w:pPr>
        <w:spacing w:after="120"/>
      </w:pPr>
      <w:r>
        <w:rPr>
          <w:rFonts w:ascii="Arial" w:cs="Arial" w:eastAsia="Arial" w:hAnsi="Arial"/>
          <w:sz w:val="22"/>
          <w:szCs w:val="22"/>
        </w:rPr>
        <w:t xml:space="preserve">All templates have access to these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{{recipientName}}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Sarah</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{{recipientFirstName}}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Sarah</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{{ownerName}}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James Wilson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{{hunterName}}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Sarah Mueller</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{{listingTitle}}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3-Bed Flat in Hackney</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{{listingCity}}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London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{{listingPostcode}}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E8 1HN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{{viewingDate}}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 (formatted)</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Sat, 26 Apr 2026</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{{viewingTime}}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14:00</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{{videoLink}}</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meet.jit.si/yalla-xxx-yyy</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{{dashboardUrl}}</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https://yalla.house/owner/xxx</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{{cancelUrl}}</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https://yalla.house/...</w:t>
            </w:r>
          </w:p>
        </w:tc>
      </w:tr>
    </w:tbl>
    <w:p>
      <w:r>
        <w:br w:type="page"/>
      </w:r>
    </w:p>
    <w:p>
      <w:pPr>
        <w:pStyle w:val="Heading1"/>
        <w:spacing w:after="160" w:before="360"/>
      </w:pPr>
      <w:r>
        <w:rPr>
          <w:rFonts w:ascii="Arial" w:cs="Arial" w:eastAsia="Arial" w:hAnsi="Arial"/>
          <w:b/>
          <w:bCs/>
          <w:sz w:val="32"/>
          <w:szCs w:val="32"/>
        </w:rPr>
        <w:t xml:space="preserve">5. Inngest Dispatch Functions</w:t>
      </w:r>
    </w:p>
    <w:p>
      <w:pPr>
        <w:spacing w:after="120"/>
      </w:pPr>
      <w:r>
        <w:rPr>
          <w:rFonts w:ascii="Arial" w:cs="Arial" w:eastAsia="Arial" w:hAnsi="Arial"/>
          <w:sz w:val="22"/>
          <w:szCs w:val="22"/>
        </w:rPr>
        <w:t xml:space="preserve">Each function is registered in src/app/api/inngest/route.ts. All follow the same pattern: receive event, fetch context from DB, call dispatchNotification for each recipient.</w:t>
      </w:r>
    </w:p>
    <w:p>
      <w:pPr>
        <w:pStyle w:val="Heading2"/>
        <w:spacing w:after="160" w:before="240"/>
      </w:pPr>
      <w:r>
        <w:rPr>
          <w:rFonts w:ascii="Arial" w:cs="Arial" w:eastAsia="Arial" w:hAnsi="Arial"/>
          <w:b/>
          <w:bCs/>
          <w:sz w:val="28"/>
          <w:szCs w:val="28"/>
        </w:rPr>
        <w:t xml:space="preserve">5.1 viewing/confirmed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File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src/inngest/functions/viewing-confirmed.ts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viewing/confirmed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Recipients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Hunter (confirmation) + Owner (summary)</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Email + SMS + WhatsApp</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Template events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viewing_confirmed_hunter, viewing_confirmed_owner</w:t>
            </w:r>
          </w:p>
        </w:tc>
      </w:tr>
    </w:tbl>
    <w:p>
      <w:pPr>
        <w:spacing w:after="120"/>
      </w:pPr>
      <w:r>
        <w:rPr>
          <w:rFonts w:ascii="Arial" w:cs="Arial" w:eastAsia="Arial" w:hAnsi="Arial"/>
          <w:sz w:val="22"/>
          <w:szCs w:val="22"/>
        </w:rPr>
        <w:t xml:space="preserve">Logic:</w:t>
      </w:r>
    </w:p>
    <w:p>
      <w:pPr>
        <w:pStyle w:val="ListParagraph"/>
        <w:numPr>
          <w:ilvl w:val="0"/>
          <w:numId w:val="2"/>
        </w:numPr>
        <w:spacing w:after="60"/>
      </w:pPr>
      <w:r>
        <w:rPr>
          <w:rFonts w:ascii="Arial" w:cs="Arial" w:eastAsia="Arial" w:hAnsi="Arial"/>
          <w:sz w:val="22"/>
          <w:szCs w:val="22"/>
        </w:rPr>
        <w:t xml:space="preserve">Fetch viewing + listing + hunter user + owner user from Supabase</w:t>
      </w:r>
    </w:p>
    <w:p>
      <w:pPr>
        <w:pStyle w:val="ListParagraph"/>
        <w:numPr>
          <w:ilvl w:val="0"/>
          <w:numId w:val="2"/>
        </w:numPr>
        <w:spacing w:after="60"/>
      </w:pPr>
      <w:r>
        <w:rPr>
          <w:rFonts w:ascii="Arial" w:cs="Arial" w:eastAsia="Arial" w:hAnsi="Arial"/>
          <w:sz w:val="22"/>
          <w:szCs w:val="22"/>
        </w:rPr>
        <w:t xml:space="preserve">Dispatch to hunter: "Your viewing is confirmed" with date, address, video link</w:t>
      </w:r>
    </w:p>
    <w:p>
      <w:pPr>
        <w:pStyle w:val="ListParagraph"/>
        <w:numPr>
          <w:ilvl w:val="0"/>
          <w:numId w:val="2"/>
        </w:numPr>
        <w:spacing w:after="60"/>
      </w:pPr>
      <w:r>
        <w:rPr>
          <w:rFonts w:ascii="Arial" w:cs="Arial" w:eastAsia="Arial" w:hAnsi="Arial"/>
          <w:sz w:val="22"/>
          <w:szCs w:val="22"/>
        </w:rPr>
        <w:t xml:space="preserve">Dispatch to owner: "Viewing confirmed" summary with hunter name</w:t>
      </w:r>
    </w:p>
    <w:p>
      <w:pPr>
        <w:pStyle w:val="ListParagraph"/>
        <w:numPr>
          <w:ilvl w:val="0"/>
          <w:numId w:val="2"/>
        </w:numPr>
        <w:spacing w:after="60"/>
      </w:pPr>
      <w:r>
        <w:rPr>
          <w:rFonts w:ascii="Arial" w:cs="Arial" w:eastAsia="Arial" w:hAnsi="Arial"/>
          <w:sz w:val="22"/>
          <w:szCs w:val="22"/>
        </w:rPr>
        <w:t xml:space="preserve">If viewing.type is "online": include Jitsi Meet URL in both notifications</w:t>
      </w:r>
    </w:p>
    <w:p>
      <w:pPr>
        <w:pStyle w:val="Heading2"/>
        <w:spacing w:after="160" w:before="240"/>
      </w:pPr>
      <w:r>
        <w:rPr>
          <w:rFonts w:ascii="Arial" w:cs="Arial" w:eastAsia="Arial" w:hAnsi="Arial"/>
          <w:b/>
          <w:bCs/>
          <w:sz w:val="28"/>
          <w:szCs w:val="28"/>
        </w:rPr>
        <w:t xml:space="preserve">5.2 viewing/reminder.24h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File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src/inngest/functions/viewing-reminder-24h.ts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viewing/reminder.24h</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Recipients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Hunter + Owner</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Email + SMS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Template events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viewing_reminder_24h_hunter, viewing_reminder_24h_owner</w:t>
            </w:r>
          </w:p>
        </w:tc>
      </w:tr>
    </w:tbl>
    <w:p>
      <w:pPr>
        <w:spacing w:after="120"/>
      </w:pPr>
      <w:r>
        <w:rPr>
          <w:rFonts w:ascii="Arial" w:cs="Arial" w:eastAsia="Arial" w:hAnsi="Arial"/>
          <w:sz w:val="22"/>
          <w:szCs w:val="22"/>
        </w:rPr>
        <w:t xml:space="preserve">This event is fired by a scheduled Inngest cron function that scans for viewings 24 hours out. Each recipient gets a reminder with listing title, date/time, and address or video link.</w:t>
      </w:r>
    </w:p>
    <w:p>
      <w:pPr>
        <w:pStyle w:val="Heading2"/>
        <w:spacing w:after="160" w:before="240"/>
      </w:pPr>
      <w:r>
        <w:rPr>
          <w:rFonts w:ascii="Arial" w:cs="Arial" w:eastAsia="Arial" w:hAnsi="Arial"/>
          <w:b/>
          <w:bCs/>
          <w:sz w:val="28"/>
          <w:szCs w:val="28"/>
        </w:rPr>
        <w:t xml:space="preserve">5.3 viewing/reminder.1h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File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src/inngest/functions/viewing-reminder-1h.ts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viewing/reminder.1h</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Recipients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Hunter + Owner</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Email + SMS + WhatsApp</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Template events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viewing_reminder_1h_hunter, viewing_reminder_1h_owner</w:t>
            </w:r>
          </w:p>
        </w:tc>
      </w:tr>
    </w:tbl>
    <w:p>
      <w:pPr>
        <w:spacing w:after="120"/>
      </w:pPr>
      <w:r>
        <w:rPr>
          <w:rFonts w:ascii="Arial" w:cs="Arial" w:eastAsia="Arial" w:hAnsi="Arial"/>
          <w:sz w:val="22"/>
          <w:szCs w:val="22"/>
        </w:rPr>
        <w:t xml:space="preserve">Same pattern as 24h reminder but includes WhatsApp (more urgent). For online viewings, the Jitsi Meet link is prominently included.</w:t>
      </w:r>
    </w:p>
    <w:p>
      <w:pPr>
        <w:pStyle w:val="Heading2"/>
        <w:spacing w:after="160" w:before="240"/>
      </w:pPr>
      <w:r>
        <w:rPr>
          <w:rFonts w:ascii="Arial" w:cs="Arial" w:eastAsia="Arial" w:hAnsi="Arial"/>
          <w:b/>
          <w:bCs/>
          <w:sz w:val="28"/>
          <w:szCs w:val="28"/>
        </w:rPr>
        <w:t xml:space="preserve">5.4 viewing/checkin.requested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File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src/inngest/functions/viewing-checkin.ts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viewing/checkin.requested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Recipients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Hunter only</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Email + SMS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Template events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viewing_checkin_hunter</w:t>
            </w:r>
          </w:p>
        </w:tc>
      </w:tr>
    </w:tbl>
    <w:p>
      <w:pPr>
        <w:spacing w:after="120"/>
      </w:pPr>
      <w:r>
        <w:rPr>
          <w:rFonts w:ascii="Arial" w:cs="Arial" w:eastAsia="Arial" w:hAnsi="Arial"/>
          <w:sz w:val="22"/>
          <w:szCs w:val="22"/>
        </w:rPr>
        <w:t xml:space="preserve">Sent after the viewing scheduled time passes. Asks the hunter to confirm whether they attended and to leave initial feedback. Links to the feedback form in the hunter dashboard.</w:t>
      </w:r>
    </w:p>
    <w:p>
      <w:pPr>
        <w:pStyle w:val="Heading2"/>
        <w:spacing w:after="160" w:before="240"/>
      </w:pPr>
      <w:r>
        <w:rPr>
          <w:rFonts w:ascii="Arial" w:cs="Arial" w:eastAsia="Arial" w:hAnsi="Arial"/>
          <w:b/>
          <w:bCs/>
          <w:sz w:val="28"/>
          <w:szCs w:val="28"/>
        </w:rPr>
        <w:t xml:space="preserve">5.5 viewing/completed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File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src/inngest/functions/viewing-completed.ts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viewing/completed</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Recipients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Owner only</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Email</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Template events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viewing_completed_owner</w:t>
            </w:r>
          </w:p>
        </w:tc>
      </w:tr>
    </w:tbl>
    <w:p>
      <w:pPr>
        <w:spacing w:after="120"/>
      </w:pPr>
      <w:r>
        <w:rPr>
          <w:rFonts w:ascii="Arial" w:cs="Arial" w:eastAsia="Arial" w:hAnsi="Arial"/>
          <w:sz w:val="22"/>
          <w:szCs w:val="22"/>
        </w:rPr>
        <w:t xml:space="preserve">Summary email to the owner after a viewing is marked complete. Includes hunter feedback (if submitted) and a prompt to update listing status if the hunter has made an offer.</w:t>
      </w:r>
    </w:p>
    <w:p>
      <w:pPr>
        <w:pStyle w:val="Heading2"/>
        <w:spacing w:after="160" w:before="240"/>
      </w:pPr>
      <w:r>
        <w:rPr>
          <w:rFonts w:ascii="Arial" w:cs="Arial" w:eastAsia="Arial" w:hAnsi="Arial"/>
          <w:b/>
          <w:bCs/>
          <w:sz w:val="28"/>
          <w:szCs w:val="28"/>
        </w:rPr>
        <w:t xml:space="preserve">5.6 Cron: Reminder Scheduler</w:t>
      </w:r>
    </w:p>
    <w:p>
      <w:pPr>
        <w:spacing w:after="120"/>
      </w:pPr>
      <w:r>
        <w:rPr>
          <w:rFonts w:ascii="Arial" w:cs="Arial" w:eastAsia="Arial" w:hAnsi="Arial"/>
          <w:sz w:val="22"/>
          <w:szCs w:val="22"/>
        </w:rPr>
        <w:t xml:space="preserve">A single Inngest cron function runs every 15 minutes, queries viewings scheduled within the next 24h and 1h windows, and fires reminder events for those that haven’t already been reminded (tracked via notification_log).</w:t>
      </w:r>
    </w:p>
    <w:p>
      <w:pPr>
        <w:spacing w:after="80" w:before="80"/>
        <w:ind w:left="360"/>
      </w:pPr>
      <w:r>
        <w:rPr>
          <w:rFonts w:ascii="Courier New" w:cs="Courier New" w:eastAsia="Courier New" w:hAnsi="Courier New"/>
          <w:color w:val="334155"/>
          <w:sz w:val="20"/>
          <w:szCs w:val="20"/>
        </w:rPr>
        <w:t xml:space="preserve">inngest.createFunction(</w:t>
      </w:r>
    </w:p>
    <w:p>
      <w:pPr>
        <w:spacing w:after="80" w:before="80"/>
        <w:ind w:left="360"/>
      </w:pPr>
      <w:r>
        <w:rPr>
          <w:rFonts w:ascii="Courier New" w:cs="Courier New" w:eastAsia="Courier New" w:hAnsi="Courier New"/>
          <w:color w:val="334155"/>
          <w:sz w:val="20"/>
          <w:szCs w:val="20"/>
        </w:rPr>
        <w:t xml:space="preserve">  { id: "viewing-reminder-scheduler" },</w:t>
      </w:r>
    </w:p>
    <w:p>
      <w:pPr>
        <w:spacing w:after="80" w:before="80"/>
        <w:ind w:left="360"/>
      </w:pPr>
      <w:r>
        <w:rPr>
          <w:rFonts w:ascii="Courier New" w:cs="Courier New" w:eastAsia="Courier New" w:hAnsi="Courier New"/>
          <w:color w:val="334155"/>
          <w:sz w:val="20"/>
          <w:szCs w:val="20"/>
        </w:rPr>
        <w:t xml:space="preserve">  { cron: "*/15 * * * *" },</w:t>
      </w:r>
    </w:p>
    <w:p>
      <w:pPr>
        <w:spacing w:after="80" w:before="80"/>
        <w:ind w:left="360"/>
      </w:pPr>
      <w:r>
        <w:rPr>
          <w:rFonts w:ascii="Courier New" w:cs="Courier New" w:eastAsia="Courier New" w:hAnsi="Courier New"/>
          <w:color w:val="334155"/>
          <w:sz w:val="20"/>
          <w:szCs w:val="20"/>
        </w:rPr>
        <w:t xml:space="preserve">  async ({ step }) =&gt; {</w:t>
      </w:r>
    </w:p>
    <w:p>
      <w:pPr>
        <w:spacing w:after="80" w:before="80"/>
        <w:ind w:left="360"/>
      </w:pPr>
      <w:r>
        <w:rPr>
          <w:rFonts w:ascii="Courier New" w:cs="Courier New" w:eastAsia="Courier New" w:hAnsi="Courier New"/>
          <w:color w:val="334155"/>
          <w:sz w:val="20"/>
          <w:szCs w:val="20"/>
        </w:rPr>
        <w:t xml:space="preserve">    // Query viewings 23.75h-24.25h from now (15min window)</w:t>
      </w:r>
    </w:p>
    <w:p>
      <w:pPr>
        <w:spacing w:after="80" w:before="80"/>
        <w:ind w:left="360"/>
      </w:pPr>
      <w:r>
        <w:rPr>
          <w:rFonts w:ascii="Courier New" w:cs="Courier New" w:eastAsia="Courier New" w:hAnsi="Courier New"/>
          <w:color w:val="334155"/>
          <w:sz w:val="20"/>
          <w:szCs w:val="20"/>
        </w:rPr>
        <w:t xml:space="preserve">    // For each: check notification_log for existing reminder</w:t>
      </w:r>
    </w:p>
    <w:p>
      <w:pPr>
        <w:spacing w:after="80" w:before="80"/>
        <w:ind w:left="360"/>
      </w:pPr>
      <w:r>
        <w:rPr>
          <w:rFonts w:ascii="Courier New" w:cs="Courier New" w:eastAsia="Courier New" w:hAnsi="Courier New"/>
          <w:color w:val="334155"/>
          <w:sz w:val="20"/>
          <w:szCs w:val="20"/>
        </w:rPr>
        <w:t xml:space="preserve">    // If none: fire viewing/reminder.24h event</w:t>
      </w:r>
    </w:p>
    <w:p>
      <w:pPr>
        <w:spacing w:after="80" w:before="80"/>
        <w:ind w:left="360"/>
      </w:pPr>
      <w:r>
        <w:rPr>
          <w:rFonts w:ascii="Courier New" w:cs="Courier New" w:eastAsia="Courier New" w:hAnsi="Courier New"/>
          <w:color w:val="334155"/>
          <w:sz w:val="20"/>
          <w:szCs w:val="20"/>
        </w:rPr>
        <w:t xml:space="preserve">    // Same for 0.75h-1.25h window → viewing/reminder.1h</w:t>
      </w:r>
    </w:p>
    <w:p>
      <w:pPr>
        <w:spacing w:after="80" w:before="80"/>
        <w:ind w:left="360"/>
      </w:pPr>
      <w:r>
        <w:rPr>
          <w:rFonts w:ascii="Courier New" w:cs="Courier New" w:eastAsia="Courier New" w:hAnsi="Courier New"/>
          <w:color w:val="334155"/>
          <w:sz w:val="20"/>
          <w:szCs w:val="20"/>
        </w:rPr>
        <w:t xml:space="preserve">  }</w:t>
      </w:r>
    </w:p>
    <w:p>
      <w:pPr>
        <w:spacing w:after="80" w:before="80"/>
        <w:ind w:left="360"/>
      </w:pPr>
      <w:r>
        <w:rPr>
          <w:rFonts w:ascii="Courier New" w:cs="Courier New" w:eastAsia="Courier New" w:hAnsi="Courier New"/>
          <w:color w:val="334155"/>
          <w:sz w:val="20"/>
          <w:szCs w:val="20"/>
        </w:rPr>
        <w:t xml:space="preserve">)</w:t>
      </w:r>
    </w:p>
    <w:p>
      <w:r>
        <w:br w:type="page"/>
      </w:r>
    </w:p>
    <w:p>
      <w:pPr>
        <w:pStyle w:val="Heading1"/>
        <w:spacing w:after="160" w:before="360"/>
      </w:pPr>
      <w:r>
        <w:rPr>
          <w:rFonts w:ascii="Arial" w:cs="Arial" w:eastAsia="Arial" w:hAnsi="Arial"/>
          <w:b/>
          <w:bCs/>
          <w:sz w:val="32"/>
          <w:szCs w:val="32"/>
        </w:rPr>
        <w:t xml:space="preserve">6. Default Template Seed</w:t>
      </w:r>
    </w:p>
    <w:p>
      <w:pPr>
        <w:spacing w:after="120"/>
      </w:pPr>
      <w:r>
        <w:rPr>
          <w:rFonts w:ascii="Arial" w:cs="Arial" w:eastAsia="Arial" w:hAnsi="Arial"/>
          <w:sz w:val="22"/>
          <w:szCs w:val="22"/>
        </w:rPr>
        <w:t xml:space="preserve">A Supabase migration seeds the notification_templates table with platform-level defaults (listing_id = NULL). These serve as fallbacks and as the starting point for owner customisation.</w:t>
      </w:r>
    </w:p>
    <w:p>
      <w:pPr>
        <w:pStyle w:val="Heading2"/>
        <w:spacing w:after="160" w:before="240"/>
      </w:pPr>
      <w:r>
        <w:rPr>
          <w:rFonts w:ascii="Arial" w:cs="Arial" w:eastAsia="Arial" w:hAnsi="Arial"/>
          <w:b/>
          <w:bCs/>
          <w:sz w:val="28"/>
          <w:szCs w:val="28"/>
        </w:rPr>
        <w:t xml:space="preserve">6.1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event_type</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Body Summary</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viewing_confirmed_hunter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 confirmed — {{listingTitle}}</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Date, time, address/video link, dashboard CTA</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viewing_confirmed_owner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 confirmed — {{hunterName}}</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Hunter details, date/time, dashboard CTA</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viewing_reminder_24h_hunter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Reminder: viewing tomorrow — {{listingTitle}}</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Date, time, prep tips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viewing_reminder_24h_owner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Reminder: viewing tomorrow — {{listingTitle}}</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Hunter name, date/time, prep checklist</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viewing_reminder_1h_hunter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Your viewing is in 1 hour — {{listingTitle}}</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Address/video link, be-on-time nudge</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viewing_reminder_1h_owner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 in 1 hour — {{listingTitle}}</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Hunter name, last-minute reminders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viewing_checkin_hunter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How was your viewing? — {{listingTitle}}</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Feedback prompt, star rating CTA</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viewing_completed_owner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 summary — {{listingTitle}}</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Hunter feedback, next steps prompt</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viewing_request_owner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New viewing request — {{listingTitle}}</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Hunter details, confirm/decline CTA</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viewing_declined_hunter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 update — {{listingTitle}}</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Apology, browse-more CTA</w:t>
            </w:r>
          </w:p>
        </w:tc>
      </w:tr>
    </w:tbl>
    <w:p>
      <w:pPr>
        <w:pStyle w:val="Heading2"/>
        <w:spacing w:after="160" w:before="240"/>
      </w:pPr>
      <w:r>
        <w:rPr>
          <w:rFonts w:ascii="Arial" w:cs="Arial" w:eastAsia="Arial" w:hAnsi="Arial"/>
          <w:b/>
          <w:bCs/>
          <w:sz w:val="28"/>
          <w:szCs w:val="28"/>
        </w:rPr>
        <w:t xml:space="preserve">6.2 SMS Templates</w:t>
      </w:r>
    </w:p>
    <w:p>
      <w:pPr>
        <w:spacing w:after="120"/>
      </w:pPr>
      <w:r>
        <w:rPr>
          <w:rFonts w:ascii="Arial" w:cs="Arial" w:eastAsia="Arial" w:hAnsi="Arial"/>
          <w:sz w:val="22"/>
          <w:szCs w:val="22"/>
        </w:rPr>
        <w:t xml:space="preserve">SMS templates are plain-text, under 160 characters where possible. They include a short URL to the relevant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event_type</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Body</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viewing_confirmed_hunter</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Yalla.House: Your viewing for {{listingTitle}} is confirmed for {{viewingDate}} at {{viewingTime}}. Details: {{dashboardUrl}}</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viewing_reminder_24h_hunter</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Reminder: Viewing tomorrow at {{viewingTime}} for {{listingTitle}}. {{dashboardUrl}}</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viewing_reminder_1h_hunter</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Your viewing at {{listingTitle}} starts in 1 hour. {{dashboardUrl}}</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viewing_request_owner</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New viewing request for {{listingTitle}} from {{hunterName}}. Review: {{dashboardUrl}}</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viewing_confirmed_owner</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 confirmed: {{hunterName}} on {{viewingDate}} at {{viewingTime}}. {{dashboardUrl}}</w:t>
            </w:r>
          </w:p>
        </w:tc>
      </w:tr>
    </w:tbl>
    <w:p>
      <w:r>
        <w:br w:type="page"/>
      </w:r>
    </w:p>
    <w:p>
      <w:pPr>
        <w:pStyle w:val="Heading1"/>
        <w:spacing w:after="160" w:before="360"/>
      </w:pPr>
      <w:r>
        <w:rPr>
          <w:rFonts w:ascii="Arial" w:cs="Arial" w:eastAsia="Arial" w:hAnsi="Arial"/>
          <w:b/>
          <w:bCs/>
          <w:sz w:val="32"/>
          <w:szCs w:val="32"/>
        </w:rPr>
        <w:t xml:space="preserve">7. Template Customisation UI</w:t>
      </w:r>
    </w:p>
    <w:p>
      <w:pPr>
        <w:pStyle w:val="Heading2"/>
        <w:spacing w:after="160" w:before="240"/>
      </w:pPr>
      <w:r>
        <w:rPr>
          <w:rFonts w:ascii="Arial" w:cs="Arial" w:eastAsia="Arial" w:hAnsi="Arial"/>
          <w:b/>
          <w:bCs/>
          <w:sz w:val="28"/>
          <w:szCs w:val="28"/>
        </w:rPr>
        <w:t xml:space="preserve">7.1 Location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Route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/[locale]/owner/[id]/settings/notifications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Owner of the listing only (verified server-side)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Listing page &gt; Settings tab &gt; Notifications section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Component type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Server Component page + Client Component form</w:t>
            </w:r>
          </w:p>
        </w:tc>
      </w:tr>
    </w:tbl>
    <w:p>
      <w:pPr>
        <w:pStyle w:val="Heading2"/>
        <w:spacing w:after="160" w:before="240"/>
      </w:pPr>
      <w:r>
        <w:rPr>
          <w:rFonts w:ascii="Arial" w:cs="Arial" w:eastAsia="Arial" w:hAnsi="Arial"/>
          <w:b/>
          <w:bCs/>
          <w:sz w:val="28"/>
          <w:szCs w:val="28"/>
        </w:rPr>
        <w:t xml:space="preserve">7.2 UI Layout</w:t>
      </w:r>
    </w:p>
    <w:p>
      <w:pPr>
        <w:spacing w:after="120"/>
      </w:pPr>
      <w:r>
        <w:rPr>
          <w:rFonts w:ascii="Arial" w:cs="Arial" w:eastAsia="Arial" w:hAnsi="Arial"/>
          <w:sz w:val="22"/>
          <w:szCs w:val="22"/>
        </w:rPr>
        <w:t xml:space="preserve">The page shows a card for each notification event type. Each card has:</w:t>
      </w:r>
    </w:p>
    <w:p>
      <w:pPr>
        <w:pStyle w:val="ListParagraph"/>
        <w:numPr>
          <w:ilvl w:val="0"/>
          <w:numId w:val="4"/>
        </w:numPr>
        <w:spacing w:after="60"/>
      </w:pPr>
      <w:r>
        <w:rPr>
          <w:rFonts w:ascii="Arial" w:cs="Arial" w:eastAsia="Arial" w:hAnsi="Arial"/>
          <w:sz w:val="22"/>
          <w:szCs w:val="22"/>
        </w:rPr>
        <w:t xml:space="preserve">Event name and description (e.g. "Viewing Confirmed — Sent to the hunter when you confirm their viewing request")</w:t>
      </w:r>
    </w:p>
    <w:p>
      <w:pPr>
        <w:pStyle w:val="ListParagraph"/>
        <w:numPr>
          <w:ilvl w:val="0"/>
          <w:numId w:val="4"/>
        </w:numPr>
        <w:spacing w:after="60"/>
      </w:pPr>
      <w:r>
        <w:rPr>
          <w:rFonts w:ascii="Arial" w:cs="Arial" w:eastAsia="Arial" w:hAnsi="Arial"/>
          <w:sz w:val="22"/>
          <w:szCs w:val="22"/>
        </w:rPr>
        <w:t xml:space="preserve">Channel toggles: Email (on/off), SMS (on/off) — WhatsApp templates are 360dialog-managed, not customisable</w:t>
      </w:r>
    </w:p>
    <w:p>
      <w:pPr>
        <w:pStyle w:val="ListParagraph"/>
        <w:numPr>
          <w:ilvl w:val="0"/>
          <w:numId w:val="4"/>
        </w:numPr>
        <w:spacing w:after="60"/>
      </w:pPr>
      <w:r>
        <w:rPr>
          <w:rFonts w:ascii="Arial" w:cs="Arial" w:eastAsia="Arial" w:hAnsi="Arial"/>
          <w:sz w:val="22"/>
          <w:szCs w:val="22"/>
        </w:rPr>
        <w:t xml:space="preserve">Preview panel showing the current email template with variable placeholders highlighted in orange</w:t>
      </w:r>
    </w:p>
    <w:p>
      <w:pPr>
        <w:pStyle w:val="ListParagraph"/>
        <w:numPr>
          <w:ilvl w:val="0"/>
          <w:numId w:val="4"/>
        </w:numPr>
        <w:spacing w:after="60"/>
      </w:pPr>
      <w:r>
        <w:rPr>
          <w:rFonts w:ascii="Arial" w:cs="Arial" w:eastAsia="Arial" w:hAnsi="Arial"/>
          <w:sz w:val="22"/>
          <w:szCs w:val="22"/>
        </w:rPr>
        <w:t xml:space="preserve">"Customise" button that opens an inline editor</w:t>
      </w:r>
    </w:p>
    <w:p>
      <w:pPr>
        <w:pStyle w:val="ListParagraph"/>
        <w:numPr>
          <w:ilvl w:val="0"/>
          <w:numId w:val="4"/>
        </w:numPr>
        <w:spacing w:after="60"/>
      </w:pPr>
      <w:r>
        <w:rPr>
          <w:rFonts w:ascii="Arial" w:cs="Arial" w:eastAsia="Arial" w:hAnsi="Arial"/>
          <w:sz w:val="22"/>
          <w:szCs w:val="22"/>
        </w:rPr>
        <w:t xml:space="preserve">"Reset to Default" button that deletes the custom template row</w:t>
      </w:r>
    </w:p>
    <w:p>
      <w:pPr>
        <w:pStyle w:val="Heading2"/>
        <w:spacing w:after="160" w:before="240"/>
      </w:pPr>
      <w:r>
        <w:rPr>
          <w:rFonts w:ascii="Arial" w:cs="Arial" w:eastAsia="Arial" w:hAnsi="Arial"/>
          <w:b/>
          <w:bCs/>
          <w:sz w:val="28"/>
          <w:szCs w:val="28"/>
        </w:rPr>
        <w:t xml:space="preserve">7.3 Editor Behaviour</w:t>
      </w:r>
    </w:p>
    <w:p>
      <w:pPr>
        <w:spacing w:after="120"/>
      </w:pPr>
      <w:r>
        <w:rPr>
          <w:rFonts w:ascii="Arial" w:cs="Arial" w:eastAsia="Arial" w:hAnsi="Arial"/>
          <w:sz w:val="22"/>
          <w:szCs w:val="22"/>
        </w:rPr>
        <w:t xml:space="preserve">When "Customise" is clicked:</w:t>
      </w:r>
    </w:p>
    <w:p>
      <w:pPr>
        <w:pStyle w:val="ListParagraph"/>
        <w:numPr>
          <w:ilvl w:val="0"/>
          <w:numId w:val="2"/>
        </w:numPr>
        <w:spacing w:after="60"/>
      </w:pPr>
      <w:r>
        <w:rPr>
          <w:rFonts w:ascii="Arial" w:cs="Arial" w:eastAsia="Arial" w:hAnsi="Arial"/>
          <w:sz w:val="22"/>
          <w:szCs w:val="22"/>
        </w:rPr>
        <w:t xml:space="preserve">The card expands to show two editable fields: Subject line and Body</w:t>
      </w:r>
    </w:p>
    <w:p>
      <w:pPr>
        <w:pStyle w:val="ListParagraph"/>
        <w:numPr>
          <w:ilvl w:val="0"/>
          <w:numId w:val="2"/>
        </w:numPr>
        <w:spacing w:after="60"/>
      </w:pPr>
      <w:r>
        <w:rPr>
          <w:rFonts w:ascii="Arial" w:cs="Arial" w:eastAsia="Arial" w:hAnsi="Arial"/>
          <w:sz w:val="22"/>
          <w:szCs w:val="22"/>
        </w:rPr>
        <w:t xml:space="preserve">The body editor is a plain textarea (not rich text) with variable insertion buttons above it</w:t>
      </w:r>
    </w:p>
    <w:p>
      <w:pPr>
        <w:pStyle w:val="ListParagraph"/>
        <w:numPr>
          <w:ilvl w:val="0"/>
          <w:numId w:val="2"/>
        </w:numPr>
        <w:spacing w:after="60"/>
      </w:pPr>
      <w:r>
        <w:rPr>
          <w:rFonts w:ascii="Arial" w:cs="Arial" w:eastAsia="Arial" w:hAnsi="Arial"/>
          <w:sz w:val="22"/>
          <w:szCs w:val="22"/>
        </w:rPr>
        <w:t xml:space="preserve">Variable buttons: each inserts {{variableName}} at cursor position</w:t>
      </w:r>
    </w:p>
    <w:p>
      <w:pPr>
        <w:pStyle w:val="ListParagraph"/>
        <w:numPr>
          <w:ilvl w:val="0"/>
          <w:numId w:val="2"/>
        </w:numPr>
        <w:spacing w:after="60"/>
      </w:pPr>
      <w:r>
        <w:rPr>
          <w:rFonts w:ascii="Arial" w:cs="Arial" w:eastAsia="Arial" w:hAnsi="Arial"/>
          <w:sz w:val="22"/>
          <w:szCs w:val="22"/>
        </w:rPr>
        <w:t xml:space="preserve">A live preview panel on the right shows the rendered output with sample data</w:t>
      </w:r>
    </w:p>
    <w:p>
      <w:pPr>
        <w:pStyle w:val="ListParagraph"/>
        <w:numPr>
          <w:ilvl w:val="0"/>
          <w:numId w:val="2"/>
        </w:numPr>
        <w:spacing w:after="60"/>
      </w:pPr>
      <w:r>
        <w:rPr>
          <w:rFonts w:ascii="Arial" w:cs="Arial" w:eastAsia="Arial" w:hAnsi="Arial"/>
          <w:sz w:val="22"/>
          <w:szCs w:val="22"/>
        </w:rPr>
        <w:t xml:space="preserve">Save button: upserts into notification_templates with listing_id = current listing, is_custom = true</w:t>
      </w:r>
    </w:p>
    <w:p>
      <w:pPr>
        <w:pStyle w:val="ListParagraph"/>
        <w:numPr>
          <w:ilvl w:val="0"/>
          <w:numId w:val="2"/>
        </w:numPr>
        <w:spacing w:after="60"/>
      </w:pPr>
      <w:r>
        <w:rPr>
          <w:rFonts w:ascii="Arial" w:cs="Arial" w:eastAsia="Arial" w:hAnsi="Arial"/>
          <w:sz w:val="22"/>
          <w:szCs w:val="22"/>
        </w:rPr>
        <w:t xml:space="preserve">Cancel button: discards changes, collapses the editor</w:t>
      </w:r>
    </w:p>
    <w:p>
      <w:pPr>
        <w:pStyle w:val="Heading2"/>
        <w:spacing w:after="160" w:before="240"/>
      </w:pPr>
      <w:r>
        <w:rPr>
          <w:rFonts w:ascii="Arial" w:cs="Arial" w:eastAsia="Arial" w:hAnsi="Arial"/>
          <w:b/>
          <w:bCs/>
          <w:sz w:val="28"/>
          <w:szCs w:val="28"/>
        </w:rPr>
        <w:t xml:space="preserve">7.4 Server Actions</w:t>
      </w:r>
    </w:p>
    <w:p>
      <w:pPr>
        <w:spacing w:after="120"/>
      </w:pPr>
      <w:r>
        <w:rPr>
          <w:rFonts w:ascii="Arial" w:cs="Arial" w:eastAsia="Arial" w:hAnsi="Arial"/>
          <w:sz w:val="22"/>
          <w:szCs w:val="22"/>
        </w:rPr>
        <w:t xml:space="preserve">New server actions in apps/web/src/app/[locale]/owner/[id]/settings/actions.ts:</w:t>
      </w:r>
    </w:p>
    <w:p>
      <w:pPr>
        <w:spacing w:after="80" w:before="80"/>
        <w:ind w:left="360"/>
      </w:pPr>
      <w:r>
        <w:rPr>
          <w:rFonts w:ascii="Courier New" w:cs="Courier New" w:eastAsia="Courier New" w:hAnsi="Courier New"/>
          <w:color w:val="334155"/>
          <w:sz w:val="20"/>
          <w:szCs w:val="20"/>
        </w:rPr>
        <w:t xml:space="preserve">export async function getListingTemplates(listingId: string)</w:t>
      </w:r>
    </w:p>
    <w:p>
      <w:pPr>
        <w:spacing w:after="80" w:before="80"/>
        <w:ind w:left="360"/>
      </w:pPr>
      <w:r>
        <w:rPr>
          <w:rFonts w:ascii="Courier New" w:cs="Courier New" w:eastAsia="Courier New" w:hAnsi="Courier New"/>
          <w:color w:val="334155"/>
          <w:sz w:val="20"/>
          <w:szCs w:val="20"/>
        </w:rPr>
        <w:t xml:space="preserve">  // Returns: platform defaults merged with any custom overrides</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export async function saveCustomTemplate(opts: {</w:t>
      </w:r>
    </w:p>
    <w:p>
      <w:pPr>
        <w:spacing w:after="80" w:before="80"/>
        <w:ind w:left="360"/>
      </w:pPr>
      <w:r>
        <w:rPr>
          <w:rFonts w:ascii="Courier New" w:cs="Courier New" w:eastAsia="Courier New" w:hAnsi="Courier New"/>
          <w:color w:val="334155"/>
          <w:sz w:val="20"/>
          <w:szCs w:val="20"/>
        </w:rPr>
        <w:t xml:space="preserve">  listingId: string</w:t>
      </w:r>
    </w:p>
    <w:p>
      <w:pPr>
        <w:spacing w:after="80" w:before="80"/>
        <w:ind w:left="360"/>
      </w:pPr>
      <w:r>
        <w:rPr>
          <w:rFonts w:ascii="Courier New" w:cs="Courier New" w:eastAsia="Courier New" w:hAnsi="Courier New"/>
          <w:color w:val="334155"/>
          <w:sz w:val="20"/>
          <w:szCs w:val="20"/>
        </w:rPr>
        <w:t xml:space="preserve">  eventType: string</w:t>
      </w:r>
    </w:p>
    <w:p>
      <w:pPr>
        <w:spacing w:after="80" w:before="80"/>
        <w:ind w:left="360"/>
      </w:pPr>
      <w:r>
        <w:rPr>
          <w:rFonts w:ascii="Courier New" w:cs="Courier New" w:eastAsia="Courier New" w:hAnsi="Courier New"/>
          <w:color w:val="334155"/>
          <w:sz w:val="20"/>
          <w:szCs w:val="20"/>
        </w:rPr>
        <w:t xml:space="preserve">  channel: "email" | "sms"</w:t>
      </w:r>
    </w:p>
    <w:p>
      <w:pPr>
        <w:spacing w:after="80" w:before="80"/>
        <w:ind w:left="360"/>
      </w:pPr>
      <w:r>
        <w:rPr>
          <w:rFonts w:ascii="Courier New" w:cs="Courier New" w:eastAsia="Courier New" w:hAnsi="Courier New"/>
          <w:color w:val="334155"/>
          <w:sz w:val="20"/>
          <w:szCs w:val="20"/>
        </w:rPr>
        <w:t xml:space="preserve">  subject?: string</w:t>
      </w:r>
    </w:p>
    <w:p>
      <w:pPr>
        <w:spacing w:after="80" w:before="80"/>
        <w:ind w:left="360"/>
      </w:pPr>
      <w:r>
        <w:rPr>
          <w:rFonts w:ascii="Courier New" w:cs="Courier New" w:eastAsia="Courier New" w:hAnsi="Courier New"/>
          <w:color w:val="334155"/>
          <w:sz w:val="20"/>
          <w:szCs w:val="20"/>
        </w:rPr>
        <w:t xml:space="preserve">  bodyTemplate: string</w:t>
      </w:r>
    </w:p>
    <w:p>
      <w:pPr>
        <w:spacing w:after="80" w:before="80"/>
        <w:ind w:left="360"/>
      </w:pPr>
      <w:r>
        <w:rPr>
          <w:rFonts w:ascii="Courier New" w:cs="Courier New" w:eastAsia="Courier New" w:hAnsi="Courier New"/>
          <w:color w:val="334155"/>
          <w:sz w:val="20"/>
          <w:szCs w:val="20"/>
        </w:rPr>
        <w:t xml:space="preserve">})</w:t>
      </w:r>
    </w:p>
    <w:p>
      <w:pPr>
        <w:spacing w:after="80" w:before="80"/>
        <w:ind w:left="360"/>
      </w:pPr>
      <w:r>
        <w:rPr>
          <w:rFonts w:ascii="Courier New" w:cs="Courier New" w:eastAsia="Courier New" w:hAnsi="Courier New"/>
          <w:color w:val="334155"/>
          <w:sz w:val="20"/>
          <w:szCs w:val="20"/>
        </w:rPr>
        <w:t xml:space="preserve">  // Upserts notification_templates with is_custom = true</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export async function resetTemplate(opts: {</w:t>
      </w:r>
    </w:p>
    <w:p>
      <w:pPr>
        <w:spacing w:after="80" w:before="80"/>
        <w:ind w:left="360"/>
      </w:pPr>
      <w:r>
        <w:rPr>
          <w:rFonts w:ascii="Courier New" w:cs="Courier New" w:eastAsia="Courier New" w:hAnsi="Courier New"/>
          <w:color w:val="334155"/>
          <w:sz w:val="20"/>
          <w:szCs w:val="20"/>
        </w:rPr>
        <w:t xml:space="preserve">  listingId: string</w:t>
      </w:r>
    </w:p>
    <w:p>
      <w:pPr>
        <w:spacing w:after="80" w:before="80"/>
        <w:ind w:left="360"/>
      </w:pPr>
      <w:r>
        <w:rPr>
          <w:rFonts w:ascii="Courier New" w:cs="Courier New" w:eastAsia="Courier New" w:hAnsi="Courier New"/>
          <w:color w:val="334155"/>
          <w:sz w:val="20"/>
          <w:szCs w:val="20"/>
        </w:rPr>
        <w:t xml:space="preserve">  eventType: string</w:t>
      </w:r>
    </w:p>
    <w:p>
      <w:pPr>
        <w:spacing w:after="80" w:before="80"/>
        <w:ind w:left="360"/>
      </w:pPr>
      <w:r>
        <w:rPr>
          <w:rFonts w:ascii="Courier New" w:cs="Courier New" w:eastAsia="Courier New" w:hAnsi="Courier New"/>
          <w:color w:val="334155"/>
          <w:sz w:val="20"/>
          <w:szCs w:val="20"/>
        </w:rPr>
        <w:t xml:space="preserve">  channel: "email" | "sms"</w:t>
      </w:r>
    </w:p>
    <w:p>
      <w:pPr>
        <w:spacing w:after="80" w:before="80"/>
        <w:ind w:left="360"/>
      </w:pPr>
      <w:r>
        <w:rPr>
          <w:rFonts w:ascii="Courier New" w:cs="Courier New" w:eastAsia="Courier New" w:hAnsi="Courier New"/>
          <w:color w:val="334155"/>
          <w:sz w:val="20"/>
          <w:szCs w:val="20"/>
        </w:rPr>
        <w:t xml:space="preserve">})</w:t>
      </w:r>
    </w:p>
    <w:p>
      <w:pPr>
        <w:spacing w:after="80" w:before="80"/>
        <w:ind w:left="360"/>
      </w:pPr>
      <w:r>
        <w:rPr>
          <w:rFonts w:ascii="Courier New" w:cs="Courier New" w:eastAsia="Courier New" w:hAnsi="Courier New"/>
          <w:color w:val="334155"/>
          <w:sz w:val="20"/>
          <w:szCs w:val="20"/>
        </w:rPr>
        <w:t xml:space="preserve">  // Deletes the custom row, falling back to platform default</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export async function toggleTemplateChannel(opts: {</w:t>
      </w:r>
    </w:p>
    <w:p>
      <w:pPr>
        <w:spacing w:after="80" w:before="80"/>
        <w:ind w:left="360"/>
      </w:pPr>
      <w:r>
        <w:rPr>
          <w:rFonts w:ascii="Courier New" w:cs="Courier New" w:eastAsia="Courier New" w:hAnsi="Courier New"/>
          <w:color w:val="334155"/>
          <w:sz w:val="20"/>
          <w:szCs w:val="20"/>
        </w:rPr>
        <w:t xml:space="preserve">  listingId: string</w:t>
      </w:r>
    </w:p>
    <w:p>
      <w:pPr>
        <w:spacing w:after="80" w:before="80"/>
        <w:ind w:left="360"/>
      </w:pPr>
      <w:r>
        <w:rPr>
          <w:rFonts w:ascii="Courier New" w:cs="Courier New" w:eastAsia="Courier New" w:hAnsi="Courier New"/>
          <w:color w:val="334155"/>
          <w:sz w:val="20"/>
          <w:szCs w:val="20"/>
        </w:rPr>
        <w:t xml:space="preserve">  eventType: string</w:t>
      </w:r>
    </w:p>
    <w:p>
      <w:pPr>
        <w:spacing w:after="80" w:before="80"/>
        <w:ind w:left="360"/>
      </w:pPr>
      <w:r>
        <w:rPr>
          <w:rFonts w:ascii="Courier New" w:cs="Courier New" w:eastAsia="Courier New" w:hAnsi="Courier New"/>
          <w:color w:val="334155"/>
          <w:sz w:val="20"/>
          <w:szCs w:val="20"/>
        </w:rPr>
        <w:t xml:space="preserve">  channel: "email" | "sms"</w:t>
      </w:r>
    </w:p>
    <w:p>
      <w:pPr>
        <w:spacing w:after="80" w:before="80"/>
        <w:ind w:left="360"/>
      </w:pPr>
      <w:r>
        <w:rPr>
          <w:rFonts w:ascii="Courier New" w:cs="Courier New" w:eastAsia="Courier New" w:hAnsi="Courier New"/>
          <w:color w:val="334155"/>
          <w:sz w:val="20"/>
          <w:szCs w:val="20"/>
        </w:rPr>
        <w:t xml:space="preserve">  isActive: boolean</w:t>
      </w:r>
    </w:p>
    <w:p>
      <w:pPr>
        <w:spacing w:after="80" w:before="80"/>
        <w:ind w:left="360"/>
      </w:pPr>
      <w:r>
        <w:rPr>
          <w:rFonts w:ascii="Courier New" w:cs="Courier New" w:eastAsia="Courier New" w:hAnsi="Courier New"/>
          <w:color w:val="334155"/>
          <w:sz w:val="20"/>
          <w:szCs w:val="20"/>
        </w:rPr>
        <w:t xml:space="preserve">})</w:t>
      </w:r>
    </w:p>
    <w:p>
      <w:pPr>
        <w:spacing w:after="80" w:before="80"/>
        <w:ind w:left="360"/>
      </w:pPr>
      <w:r>
        <w:rPr>
          <w:rFonts w:ascii="Courier New" w:cs="Courier New" w:eastAsia="Courier New" w:hAnsi="Courier New"/>
          <w:color w:val="334155"/>
          <w:sz w:val="20"/>
          <w:szCs w:val="20"/>
        </w:rPr>
        <w:t xml:space="preserve">  // Upserts with is_active flag</w:t>
      </w:r>
    </w:p>
    <w:p>
      <w:pPr>
        <w:pStyle w:val="Heading2"/>
        <w:spacing w:after="160" w:before="240"/>
      </w:pPr>
      <w:r>
        <w:rPr>
          <w:rFonts w:ascii="Arial" w:cs="Arial" w:eastAsia="Arial" w:hAnsi="Arial"/>
          <w:b/>
          <w:bCs/>
          <w:sz w:val="28"/>
          <w:szCs w:val="28"/>
        </w:rPr>
        <w:t xml:space="preserve">7.5 i18n Keys</w:t>
      </w:r>
    </w:p>
    <w:p>
      <w:pPr>
        <w:spacing w:after="120"/>
      </w:pPr>
      <w:r>
        <w:rPr>
          <w:rFonts w:ascii="Arial" w:cs="Arial" w:eastAsia="Arial" w:hAnsi="Arial"/>
          <w:sz w:val="22"/>
          <w:szCs w:val="22"/>
        </w:rPr>
        <w:t xml:space="preserve">New namespace: ownerNotificationSettings. All UI labels, descriptions, and placeholder text go through next-intl. The template bodies themselves are stored in the DB and are not translated via next-intl — they are written in the listing’s language by the owner.</w:t>
      </w:r>
    </w:p>
    <w:p>
      <w:r>
        <w:br w:type="page"/>
      </w:r>
    </w:p>
    <w:p>
      <w:pPr>
        <w:pStyle w:val="Heading1"/>
        <w:spacing w:after="160" w:before="360"/>
      </w:pPr>
      <w:r>
        <w:rPr>
          <w:rFonts w:ascii="Arial" w:cs="Arial" w:eastAsia="Arial" w:hAnsi="Arial"/>
          <w:b/>
          <w:bCs/>
          <w:sz w:val="32"/>
          <w:szCs w:val="32"/>
        </w:rPr>
        <w:t xml:space="preserve">8. Notification Preferences Page</w:t>
      </w:r>
    </w:p>
    <w:p>
      <w:pPr>
        <w:pStyle w:val="Heading2"/>
        <w:spacing w:after="160" w:before="240"/>
      </w:pPr>
      <w:r>
        <w:rPr>
          <w:rFonts w:ascii="Arial" w:cs="Arial" w:eastAsia="Arial" w:hAnsi="Arial"/>
          <w:b/>
          <w:bCs/>
          <w:sz w:val="28"/>
          <w:szCs w:val="28"/>
        </w:rPr>
        <w:t xml:space="preserve">8.1 Location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Route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/[locale]/settings/notifications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Any authenticated user (owner, hunter, agent)</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Dashboard sidebar &gt; Settings &gt; Notifications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Component type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Server Component page + Client Component form</w:t>
            </w:r>
          </w:p>
        </w:tc>
      </w:tr>
    </w:tbl>
    <w:p>
      <w:pPr>
        <w:pStyle w:val="Heading2"/>
        <w:spacing w:after="160" w:before="240"/>
      </w:pPr>
      <w:r>
        <w:rPr>
          <w:rFonts w:ascii="Arial" w:cs="Arial" w:eastAsia="Arial" w:hAnsi="Arial"/>
          <w:b/>
          <w:bCs/>
          <w:sz w:val="28"/>
          <w:szCs w:val="28"/>
        </w:rPr>
        <w:t xml:space="preserve">8.2 UI Layout</w:t>
      </w:r>
    </w:p>
    <w:p>
      <w:pPr>
        <w:spacing w:after="120"/>
      </w:pPr>
      <w:r>
        <w:rPr>
          <w:rFonts w:ascii="Arial" w:cs="Arial" w:eastAsia="Arial" w:hAnsi="Arial"/>
          <w:sz w:val="22"/>
          <w:szCs w:val="22"/>
        </w:rPr>
        <w:t xml:space="preserve">The page is divided into three sections:</w:t>
      </w:r>
    </w:p>
    <w:p>
      <w:pPr>
        <w:pStyle w:val="Heading3"/>
        <w:spacing w:after="160" w:before="240"/>
      </w:pPr>
      <w:r>
        <w:rPr>
          <w:rFonts w:ascii="Arial" w:cs="Arial" w:eastAsia="Arial" w:hAnsi="Arial"/>
          <w:b/>
          <w:bCs/>
          <w:sz w:val="24"/>
          <w:szCs w:val="24"/>
        </w:rPr>
        <w:t xml:space="preserve">Section A: Channel Settings</w:t>
      </w:r>
    </w:p>
    <w:p>
      <w:pPr>
        <w:spacing w:after="120"/>
      </w:pPr>
      <w:r>
        <w:rPr>
          <w:rFonts w:ascii="Arial" w:cs="Arial" w:eastAsia="Arial" w:hAnsi="Arial"/>
          <w:sz w:val="22"/>
          <w:szCs w:val="22"/>
        </w:rPr>
        <w:t xml:space="preserve">A card with three toggle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Channel</w:t>
            </w:r>
          </w:p>
        </w:tc>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Toggle Label</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Secondary Info</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Receive email notifications</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Sent to your login email address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SMS</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Receive SMS notifications</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Requires a verified phone number</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WhatsApp</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Receive WhatsApp notifications</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Requires a verified phone number</w:t>
            </w:r>
          </w:p>
        </w:tc>
      </w:tr>
    </w:tbl>
    <w:p>
      <w:pPr>
        <w:spacing w:after="120"/>
      </w:pPr>
      <w:r>
        <w:rPr>
          <w:rFonts w:ascii="Arial" w:cs="Arial" w:eastAsia="Arial" w:hAnsi="Arial"/>
          <w:sz w:val="22"/>
          <w:szCs w:val="22"/>
        </w:rPr>
        <w:t xml:space="preserve">When SMS or WhatsApp is toggled on and no phone number is on file, an inline phone input appears with a "Verify" button that triggers an OTP flow.</w:t>
      </w:r>
    </w:p>
    <w:p>
      <w:pPr>
        <w:pStyle w:val="Heading3"/>
        <w:spacing w:after="160" w:before="240"/>
      </w:pPr>
      <w:r>
        <w:rPr>
          <w:rFonts w:ascii="Arial" w:cs="Arial" w:eastAsia="Arial" w:hAnsi="Arial"/>
          <w:b/>
          <w:bCs/>
          <w:sz w:val="24"/>
          <w:szCs w:val="24"/>
        </w:rPr>
        <w:t xml:space="preserve">Section B: Phone Number</w:t>
      </w:r>
    </w:p>
    <w:p>
      <w:pPr>
        <w:spacing w:after="120"/>
      </w:pPr>
      <w:r>
        <w:rPr>
          <w:rFonts w:ascii="Arial" w:cs="Arial" w:eastAsia="Arial" w:hAnsi="Arial"/>
          <w:sz w:val="22"/>
          <w:szCs w:val="22"/>
        </w:rPr>
        <w:t xml:space="preserve">If the user has a verified phone number, it’s shown with a "Change" button. The phone field uses E.164 format with a country code selector (defaulting to +44 for UK, +49 for DE based on locale). Verification is a simple SMS OTP: we send a 6-digit code via Twilio, user enters it, and we store the verified number.</w:t>
      </w:r>
    </w:p>
    <w:p>
      <w:pPr>
        <w:pStyle w:val="Heading3"/>
        <w:spacing w:after="160" w:before="240"/>
      </w:pPr>
      <w:r>
        <w:rPr>
          <w:rFonts w:ascii="Arial" w:cs="Arial" w:eastAsia="Arial" w:hAnsi="Arial"/>
          <w:b/>
          <w:bCs/>
          <w:sz w:val="24"/>
          <w:szCs w:val="24"/>
        </w:rPr>
        <w:t xml:space="preserve">Section C: Quiet Hours</w:t>
      </w:r>
    </w:p>
    <w:p>
      <w:pPr>
        <w:spacing w:after="120"/>
      </w:pPr>
      <w:r>
        <w:rPr>
          <w:rFonts w:ascii="Arial" w:cs="Arial" w:eastAsia="Arial" w:hAnsi="Arial"/>
          <w:sz w:val="22"/>
          <w:szCs w:val="22"/>
        </w:rPr>
        <w:t xml:space="preserve">Two time pickers: "Don’t disturb me between" [start] "and" [end]. Default: 22:00 – 08:00. When quiet hours are active, notifications are queued and delivered at quiet_hours_end. Email is exempt from quiet hours (emails are silent by default).</w:t>
      </w:r>
    </w:p>
    <w:p>
      <w:pPr>
        <w:pStyle w:val="Heading2"/>
        <w:spacing w:after="160" w:before="240"/>
      </w:pPr>
      <w:r>
        <w:rPr>
          <w:rFonts w:ascii="Arial" w:cs="Arial" w:eastAsia="Arial" w:hAnsi="Arial"/>
          <w:b/>
          <w:bCs/>
          <w:sz w:val="28"/>
          <w:szCs w:val="28"/>
        </w:rPr>
        <w:t xml:space="preserve">8.3 Server Actions</w:t>
      </w:r>
    </w:p>
    <w:p>
      <w:pPr>
        <w:spacing w:after="120"/>
      </w:pPr>
      <w:r>
        <w:rPr>
          <w:rFonts w:ascii="Arial" w:cs="Arial" w:eastAsia="Arial" w:hAnsi="Arial"/>
          <w:sz w:val="22"/>
          <w:szCs w:val="22"/>
        </w:rPr>
        <w:t xml:space="preserve">New server actions in apps/web/src/app/[locale]/settings/notifications/actions.ts:</w:t>
      </w:r>
    </w:p>
    <w:p>
      <w:pPr>
        <w:spacing w:after="80" w:before="80"/>
        <w:ind w:left="360"/>
      </w:pPr>
      <w:r>
        <w:rPr>
          <w:rFonts w:ascii="Courier New" w:cs="Courier New" w:eastAsia="Courier New" w:hAnsi="Courier New"/>
          <w:color w:val="334155"/>
          <w:sz w:val="20"/>
          <w:szCs w:val="20"/>
        </w:rPr>
        <w:t xml:space="preserve">export async function getNotificationPreferences()</w:t>
      </w:r>
    </w:p>
    <w:p>
      <w:pPr>
        <w:spacing w:after="80" w:before="80"/>
        <w:ind w:left="360"/>
      </w:pPr>
      <w:r>
        <w:rPr>
          <w:rFonts w:ascii="Courier New" w:cs="Courier New" w:eastAsia="Courier New" w:hAnsi="Courier New"/>
          <w:color w:val="334155"/>
          <w:sz w:val="20"/>
          <w:szCs w:val="20"/>
        </w:rPr>
        <w:t xml:space="preserve">  // Returns notification_preferences row or defaults</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export async function updateNotificationPreferences(opts: {</w:t>
      </w:r>
    </w:p>
    <w:p>
      <w:pPr>
        <w:spacing w:after="80" w:before="80"/>
        <w:ind w:left="360"/>
      </w:pPr>
      <w:r>
        <w:rPr>
          <w:rFonts w:ascii="Courier New" w:cs="Courier New" w:eastAsia="Courier New" w:hAnsi="Courier New"/>
          <w:color w:val="334155"/>
          <w:sz w:val="20"/>
          <w:szCs w:val="20"/>
        </w:rPr>
        <w:t xml:space="preserve">  emailEnabled: boolean</w:t>
      </w:r>
    </w:p>
    <w:p>
      <w:pPr>
        <w:spacing w:after="80" w:before="80"/>
        <w:ind w:left="360"/>
      </w:pPr>
      <w:r>
        <w:rPr>
          <w:rFonts w:ascii="Courier New" w:cs="Courier New" w:eastAsia="Courier New" w:hAnsi="Courier New"/>
          <w:color w:val="334155"/>
          <w:sz w:val="20"/>
          <w:szCs w:val="20"/>
        </w:rPr>
        <w:t xml:space="preserve">  smsEnabled: boolean</w:t>
      </w:r>
    </w:p>
    <w:p>
      <w:pPr>
        <w:spacing w:after="80" w:before="80"/>
        <w:ind w:left="360"/>
      </w:pPr>
      <w:r>
        <w:rPr>
          <w:rFonts w:ascii="Courier New" w:cs="Courier New" w:eastAsia="Courier New" w:hAnsi="Courier New"/>
          <w:color w:val="334155"/>
          <w:sz w:val="20"/>
          <w:szCs w:val="20"/>
        </w:rPr>
        <w:t xml:space="preserve">  whatsappEnabled: boolean</w:t>
      </w:r>
    </w:p>
    <w:p>
      <w:pPr>
        <w:spacing w:after="80" w:before="80"/>
        <w:ind w:left="360"/>
      </w:pPr>
      <w:r>
        <w:rPr>
          <w:rFonts w:ascii="Courier New" w:cs="Courier New" w:eastAsia="Courier New" w:hAnsi="Courier New"/>
          <w:color w:val="334155"/>
          <w:sz w:val="20"/>
          <w:szCs w:val="20"/>
        </w:rPr>
        <w:t xml:space="preserve">  quietHoursStart: string | null  // "22:00"</w:t>
      </w:r>
    </w:p>
    <w:p>
      <w:pPr>
        <w:spacing w:after="80" w:before="80"/>
        <w:ind w:left="360"/>
      </w:pPr>
      <w:r>
        <w:rPr>
          <w:rFonts w:ascii="Courier New" w:cs="Courier New" w:eastAsia="Courier New" w:hAnsi="Courier New"/>
          <w:color w:val="334155"/>
          <w:sz w:val="20"/>
          <w:szCs w:val="20"/>
        </w:rPr>
        <w:t xml:space="preserve">  quietHoursEnd: string | null    // "08:00"</w:t>
      </w:r>
    </w:p>
    <w:p>
      <w:pPr>
        <w:spacing w:after="80" w:before="80"/>
        <w:ind w:left="360"/>
      </w:pPr>
      <w:r>
        <w:rPr>
          <w:rFonts w:ascii="Courier New" w:cs="Courier New" w:eastAsia="Courier New" w:hAnsi="Courier New"/>
          <w:color w:val="334155"/>
          <w:sz w:val="20"/>
          <w:szCs w:val="20"/>
        </w:rPr>
        <w:t xml:space="preserve">})</w:t>
      </w:r>
    </w:p>
    <w:p>
      <w:pPr>
        <w:spacing w:after="80" w:before="80"/>
        <w:ind w:left="360"/>
      </w:pPr>
      <w:r>
        <w:rPr>
          <w:rFonts w:ascii="Courier New" w:cs="Courier New" w:eastAsia="Courier New" w:hAnsi="Courier New"/>
          <w:color w:val="334155"/>
          <w:sz w:val="20"/>
          <w:szCs w:val="20"/>
        </w:rPr>
        <w:t xml:space="preserve">  // Upserts notification_preferences row</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export async function updatePhoneNumber(phone: string)</w:t>
      </w:r>
    </w:p>
    <w:p>
      <w:pPr>
        <w:spacing w:after="80" w:before="80"/>
        <w:ind w:left="360"/>
      </w:pPr>
      <w:r>
        <w:rPr>
          <w:rFonts w:ascii="Courier New" w:cs="Courier New" w:eastAsia="Courier New" w:hAnsi="Courier New"/>
          <w:color w:val="334155"/>
          <w:sz w:val="20"/>
          <w:szCs w:val="20"/>
        </w:rPr>
        <w:t xml:space="preserve">  // Validates E.164, sends OTP via Twilio Verify</w:t>
      </w:r>
    </w:p>
    <w:p>
      <w:pPr>
        <w:spacing w:after="80" w:before="80"/>
        <w:ind w:left="360"/>
      </w:pPr>
      <w:r>
        <w:rPr>
          <w:rFonts w:ascii="Courier New" w:cs="Courier New" w:eastAsia="Courier New" w:hAnsi="Courier New"/>
          <w:color w:val="334155"/>
          <w:sz w:val="20"/>
          <w:szCs w:val="20"/>
        </w:rPr>
        <w:t xml:space="preserve"/>
      </w:r>
    </w:p>
    <w:p>
      <w:pPr>
        <w:spacing w:after="80" w:before="80"/>
        <w:ind w:left="360"/>
      </w:pPr>
      <w:r>
        <w:rPr>
          <w:rFonts w:ascii="Courier New" w:cs="Courier New" w:eastAsia="Courier New" w:hAnsi="Courier New"/>
          <w:color w:val="334155"/>
          <w:sz w:val="20"/>
          <w:szCs w:val="20"/>
        </w:rPr>
        <w:t xml:space="preserve">export async function verifyPhoneOtp(code: string)</w:t>
      </w:r>
    </w:p>
    <w:p>
      <w:pPr>
        <w:spacing w:after="80" w:before="80"/>
        <w:ind w:left="360"/>
      </w:pPr>
      <w:r>
        <w:rPr>
          <w:rFonts w:ascii="Courier New" w:cs="Courier New" w:eastAsia="Courier New" w:hAnsi="Courier New"/>
          <w:color w:val="334155"/>
          <w:sz w:val="20"/>
          <w:szCs w:val="20"/>
        </w:rPr>
        <w:t xml:space="preserve">  // Checks OTP, stores verified phone in notification_preferences</w:t>
      </w:r>
    </w:p>
    <w:p>
      <w:pPr>
        <w:pStyle w:val="Heading2"/>
        <w:spacing w:after="160" w:before="240"/>
      </w:pPr>
      <w:r>
        <w:rPr>
          <w:rFonts w:ascii="Arial" w:cs="Arial" w:eastAsia="Arial" w:hAnsi="Arial"/>
          <w:b/>
          <w:bCs/>
          <w:sz w:val="28"/>
          <w:szCs w:val="28"/>
        </w:rPr>
        <w:t xml:space="preserve">8.4 Phone Verification Flow</w:t>
      </w:r>
    </w:p>
    <w:p>
      <w:pPr>
        <w:spacing w:after="120"/>
      </w:pPr>
      <w:r>
        <w:rPr>
          <w:rFonts w:ascii="Arial" w:cs="Arial" w:eastAsia="Arial" w:hAnsi="Arial"/>
          <w:sz w:val="22"/>
          <w:szCs w:val="22"/>
        </w:rPr>
        <w:t xml:space="preserve">Uses Twilio Verify (not custom OTP). The flow:</w:t>
      </w:r>
    </w:p>
    <w:p>
      <w:pPr>
        <w:pStyle w:val="ListParagraph"/>
        <w:numPr>
          <w:ilvl w:val="0"/>
          <w:numId w:val="2"/>
        </w:numPr>
        <w:spacing w:after="60"/>
      </w:pPr>
      <w:r>
        <w:rPr>
          <w:rFonts w:ascii="Arial" w:cs="Arial" w:eastAsia="Arial" w:hAnsi="Arial"/>
          <w:sz w:val="22"/>
          <w:szCs w:val="22"/>
        </w:rPr>
        <w:t xml:space="preserve">User enters phone number and clicks "Send Code"</w:t>
      </w:r>
    </w:p>
    <w:p>
      <w:pPr>
        <w:pStyle w:val="ListParagraph"/>
        <w:numPr>
          <w:ilvl w:val="0"/>
          <w:numId w:val="2"/>
        </w:numPr>
        <w:spacing w:after="60"/>
      </w:pPr>
      <w:r>
        <w:rPr>
          <w:rFonts w:ascii="Arial" w:cs="Arial" w:eastAsia="Arial" w:hAnsi="Arial"/>
          <w:sz w:val="22"/>
          <w:szCs w:val="22"/>
        </w:rPr>
        <w:t xml:space="preserve">Server action calls Twilio Verify API to send a 6-digit code</w:t>
      </w:r>
    </w:p>
    <w:p>
      <w:pPr>
        <w:pStyle w:val="ListParagraph"/>
        <w:numPr>
          <w:ilvl w:val="0"/>
          <w:numId w:val="2"/>
        </w:numPr>
        <w:spacing w:after="60"/>
      </w:pPr>
      <w:r>
        <w:rPr>
          <w:rFonts w:ascii="Arial" w:cs="Arial" w:eastAsia="Arial" w:hAnsi="Arial"/>
          <w:sz w:val="22"/>
          <w:szCs w:val="22"/>
        </w:rPr>
        <w:t xml:space="preserve">UI shows a code input field with a 60-second countdown</w:t>
      </w:r>
    </w:p>
    <w:p>
      <w:pPr>
        <w:pStyle w:val="ListParagraph"/>
        <w:numPr>
          <w:ilvl w:val="0"/>
          <w:numId w:val="2"/>
        </w:numPr>
        <w:spacing w:after="60"/>
      </w:pPr>
      <w:r>
        <w:rPr>
          <w:rFonts w:ascii="Arial" w:cs="Arial" w:eastAsia="Arial" w:hAnsi="Arial"/>
          <w:sz w:val="22"/>
          <w:szCs w:val="22"/>
        </w:rPr>
        <w:t xml:space="preserve">User enters code, server action verifies via Twilio Verify API</w:t>
      </w:r>
    </w:p>
    <w:p>
      <w:pPr>
        <w:pStyle w:val="ListParagraph"/>
        <w:numPr>
          <w:ilvl w:val="0"/>
          <w:numId w:val="2"/>
        </w:numPr>
        <w:spacing w:after="60"/>
      </w:pPr>
      <w:r>
        <w:rPr>
          <w:rFonts w:ascii="Arial" w:cs="Arial" w:eastAsia="Arial" w:hAnsi="Arial"/>
          <w:sz w:val="22"/>
          <w:szCs w:val="22"/>
        </w:rPr>
        <w:t xml:space="preserve">On success: store phone_number in notification_preferences, enable SMS/WhatsApp toggles</w:t>
      </w:r>
    </w:p>
    <w:p>
      <w:pPr>
        <w:pStyle w:val="ListParagraph"/>
        <w:numPr>
          <w:ilvl w:val="0"/>
          <w:numId w:val="2"/>
        </w:numPr>
        <w:spacing w:after="60"/>
      </w:pPr>
      <w:r>
        <w:rPr>
          <w:rFonts w:ascii="Arial" w:cs="Arial" w:eastAsia="Arial" w:hAnsi="Arial"/>
          <w:sz w:val="22"/>
          <w:szCs w:val="22"/>
        </w:rPr>
        <w:t xml:space="preserve">On failure: show error, allow retry</w:t>
      </w:r>
    </w:p>
    <w:p>
      <w:pPr>
        <w:spacing w:after="120"/>
      </w:pPr>
      <w:r>
        <w:rPr>
          <w:rFonts w:ascii="Arial" w:cs="Arial" w:eastAsia="Arial" w:hAnsi="Arial"/>
          <w:sz w:val="22"/>
          <w:szCs w:val="22"/>
        </w:rPr>
        <w:t xml:space="preserve">Additional env vars for Twilio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5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TWILIO_VERIFY_SERVICE_SID</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Created in Twilio Console &gt; Verify &gt; Services</w:t>
            </w:r>
          </w:p>
        </w:tc>
      </w:tr>
    </w:tbl>
    <w:p>
      <w:r>
        <w:br w:type="page"/>
      </w:r>
    </w:p>
    <w:p>
      <w:pPr>
        <w:pStyle w:val="Heading1"/>
        <w:spacing w:after="160" w:before="360"/>
      </w:pPr>
      <w:r>
        <w:rPr>
          <w:rFonts w:ascii="Arial" w:cs="Arial" w:eastAsia="Arial" w:hAnsi="Arial"/>
          <w:b/>
          <w:bCs/>
          <w:sz w:val="32"/>
          <w:szCs w:val="32"/>
        </w:rPr>
        <w:t xml:space="preserve">9. Notification Log &amp; Delivery Tracking</w:t>
      </w:r>
    </w:p>
    <w:p>
      <w:pPr>
        <w:pStyle w:val="Heading2"/>
        <w:spacing w:after="160" w:before="240"/>
      </w:pPr>
      <w:r>
        <w:rPr>
          <w:rFonts w:ascii="Arial" w:cs="Arial" w:eastAsia="Arial" w:hAnsi="Arial"/>
          <w:b/>
          <w:bCs/>
          <w:sz w:val="28"/>
          <w:szCs w:val="28"/>
        </w:rPr>
        <w:t xml:space="preserve">9.1 Log Schema (Existing)</w:t>
      </w:r>
    </w:p>
    <w:p>
      <w:pPr>
        <w:spacing w:after="120"/>
      </w:pPr>
      <w:r>
        <w:rPr>
          <w:rFonts w:ascii="Arial" w:cs="Arial" w:eastAsia="Arial" w:hAnsi="Arial"/>
          <w:sz w:val="22"/>
          <w:szCs w:val="22"/>
        </w:rPr>
        <w:t xml:space="preserve">The notification_log table captures every dispatch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Recipient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viewing_id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Associated viewing</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listing_id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Associated listing</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template_id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Template used (null for legacy hardcoded)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channel</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email / sms / whatsapp / push</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event_type</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e.g. viewing_confirmed_hunter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sent / failed / bounced / delivered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provider_id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Resend email ID / Twilio SID / 360dialog msg ID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error_detail</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Error message on failure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sent_at</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When dispatched</w:t>
            </w:r>
          </w:p>
        </w:tc>
      </w:tr>
    </w:tbl>
    <w:p>
      <w:pPr>
        <w:pStyle w:val="Heading2"/>
        <w:spacing w:after="160" w:before="240"/>
      </w:pPr>
      <w:r>
        <w:rPr>
          <w:rFonts w:ascii="Arial" w:cs="Arial" w:eastAsia="Arial" w:hAnsi="Arial"/>
          <w:b/>
          <w:bCs/>
          <w:sz w:val="28"/>
          <w:szCs w:val="28"/>
        </w:rPr>
        <w:t xml:space="preserve">9.2 Webhook Updates</w:t>
      </w:r>
    </w:p>
    <w:p>
      <w:pPr>
        <w:spacing w:after="120"/>
      </w:pPr>
      <w:r>
        <w:rPr>
          <w:rFonts w:ascii="Arial" w:cs="Arial" w:eastAsia="Arial" w:hAnsi="Arial"/>
          <w:sz w:val="22"/>
          <w:szCs w:val="22"/>
        </w:rPr>
        <w:t xml:space="preserve">Both Resend and Twilio support delivery webhooks. These update notification_log.status:</w:t>
      </w:r>
    </w:p>
    <w:p>
      <w:pPr>
        <w:pStyle w:val="ListParagraph"/>
        <w:numPr>
          <w:ilvl w:val="0"/>
          <w:numId w:val="4"/>
        </w:numPr>
        <w:spacing w:after="60"/>
      </w:pPr>
      <w:r>
        <w:rPr>
          <w:rFonts w:ascii="Arial" w:cs="Arial" w:eastAsia="Arial" w:hAnsi="Arial"/>
          <w:sz w:val="22"/>
          <w:szCs w:val="22"/>
        </w:rPr>
        <w:t xml:space="preserve">Resend: POST /api/webhooks/resend — events: delivered, bounced, complained</w:t>
      </w:r>
    </w:p>
    <w:p>
      <w:pPr>
        <w:pStyle w:val="ListParagraph"/>
        <w:numPr>
          <w:ilvl w:val="0"/>
          <w:numId w:val="4"/>
        </w:numPr>
        <w:spacing w:after="60"/>
      </w:pPr>
      <w:r>
        <w:rPr>
          <w:rFonts w:ascii="Arial" w:cs="Arial" w:eastAsia="Arial" w:hAnsi="Arial"/>
          <w:sz w:val="22"/>
          <w:szCs w:val="22"/>
        </w:rPr>
        <w:t xml:space="preserve">Twilio: POST /api/webhooks/twilio — StatusCallback with MessageStatus</w:t>
      </w:r>
    </w:p>
    <w:p>
      <w:pPr>
        <w:pStyle w:val="ListParagraph"/>
        <w:numPr>
          <w:ilvl w:val="0"/>
          <w:numId w:val="4"/>
        </w:numPr>
        <w:spacing w:after="60"/>
      </w:pPr>
      <w:r>
        <w:rPr>
          <w:rFonts w:ascii="Arial" w:cs="Arial" w:eastAsia="Arial" w:hAnsi="Arial"/>
          <w:sz w:val="22"/>
          <w:szCs w:val="22"/>
        </w:rPr>
        <w:t xml:space="preserve">Both webhook endpoints verify signatures before updating</w:t>
      </w:r>
    </w:p>
    <w:p>
      <w:pPr>
        <w:pStyle w:val="Heading2"/>
        <w:spacing w:after="160" w:before="240"/>
      </w:pPr>
      <w:r>
        <w:rPr>
          <w:rFonts w:ascii="Arial" w:cs="Arial" w:eastAsia="Arial" w:hAnsi="Arial"/>
          <w:b/>
          <w:bCs/>
          <w:sz w:val="28"/>
          <w:szCs w:val="28"/>
        </w:rPr>
        <w:t xml:space="preserve">9.3 Retry Strategy</w:t>
      </w:r>
    </w:p>
    <w:p>
      <w:pPr>
        <w:spacing w:after="120"/>
      </w:pPr>
      <w:r>
        <w:rPr>
          <w:rFonts w:ascii="Arial" w:cs="Arial" w:eastAsia="Arial" w:hAnsi="Arial"/>
          <w:sz w:val="22"/>
          <w:szCs w:val="22"/>
        </w:rPr>
        <w:t xml:space="preserve">Inngest provides built-in retry with exponential backoff. Each dispatch function is configured with:</w:t>
      </w:r>
    </w:p>
    <w:p>
      <w:pPr>
        <w:spacing w:after="80" w:before="80"/>
        <w:ind w:left="360"/>
      </w:pPr>
      <w:r>
        <w:rPr>
          <w:rFonts w:ascii="Courier New" w:cs="Courier New" w:eastAsia="Courier New" w:hAnsi="Courier New"/>
          <w:color w:val="334155"/>
          <w:sz w:val="20"/>
          <w:szCs w:val="20"/>
        </w:rPr>
        <w:t xml:space="preserve">retries: 3,</w:t>
      </w:r>
    </w:p>
    <w:p>
      <w:pPr>
        <w:spacing w:after="80" w:before="80"/>
        <w:ind w:left="360"/>
      </w:pPr>
      <w:r>
        <w:rPr>
          <w:rFonts w:ascii="Courier New" w:cs="Courier New" w:eastAsia="Courier New" w:hAnsi="Courier New"/>
          <w:color w:val="334155"/>
          <w:sz w:val="20"/>
          <w:szCs w:val="20"/>
        </w:rPr>
        <w:t xml:space="preserve">backoff: {</w:t>
      </w:r>
    </w:p>
    <w:p>
      <w:pPr>
        <w:spacing w:after="80" w:before="80"/>
        <w:ind w:left="360"/>
      </w:pPr>
      <w:r>
        <w:rPr>
          <w:rFonts w:ascii="Courier New" w:cs="Courier New" w:eastAsia="Courier New" w:hAnsi="Courier New"/>
          <w:color w:val="334155"/>
          <w:sz w:val="20"/>
          <w:szCs w:val="20"/>
        </w:rPr>
        <w:t xml:space="preserve">  base: 30,     // 30 seconds</w:t>
      </w:r>
    </w:p>
    <w:p>
      <w:pPr>
        <w:spacing w:after="80" w:before="80"/>
        <w:ind w:left="360"/>
      </w:pPr>
      <w:r>
        <w:rPr>
          <w:rFonts w:ascii="Courier New" w:cs="Courier New" w:eastAsia="Courier New" w:hAnsi="Courier New"/>
          <w:color w:val="334155"/>
          <w:sz w:val="20"/>
          <w:szCs w:val="20"/>
        </w:rPr>
        <w:t xml:space="preserve">  factor: 2,    // 30s, 60s, 120s</w:t>
      </w:r>
    </w:p>
    <w:p>
      <w:pPr>
        <w:spacing w:after="80" w:before="80"/>
        <w:ind w:left="360"/>
      </w:pPr>
      <w:r>
        <w:rPr>
          <w:rFonts w:ascii="Courier New" w:cs="Courier New" w:eastAsia="Courier New" w:hAnsi="Courier New"/>
          <w:color w:val="334155"/>
          <w:sz w:val="20"/>
          <w:szCs w:val="20"/>
        </w:rPr>
        <w:t xml:space="preserve">}</w:t>
      </w:r>
    </w:p>
    <w:p>
      <w:pPr>
        <w:spacing w:after="120"/>
      </w:pPr>
      <w:r>
        <w:rPr>
          <w:rFonts w:ascii="Arial" w:cs="Arial" w:eastAsia="Arial" w:hAnsi="Arial"/>
          <w:sz w:val="22"/>
          <w:szCs w:val="22"/>
        </w:rPr>
        <w:t xml:space="preserve">On final failure, notification_log.status is set to "failed" with the error detail. The owner/admin can see failed notifications in the dashboard and manually trigger a re-send.</w:t>
      </w:r>
    </w:p>
    <w:p>
      <w:pPr>
        <w:pStyle w:val="Heading2"/>
        <w:spacing w:after="160" w:before="240"/>
      </w:pPr>
      <w:r>
        <w:rPr>
          <w:rFonts w:ascii="Arial" w:cs="Arial" w:eastAsia="Arial" w:hAnsi="Arial"/>
          <w:b/>
          <w:bCs/>
          <w:sz w:val="28"/>
          <w:szCs w:val="28"/>
        </w:rPr>
        <w:t xml:space="preserve">9.4 Admin Visibility</w:t>
      </w:r>
    </w:p>
    <w:p>
      <w:pPr>
        <w:spacing w:after="120"/>
      </w:pPr>
      <w:r>
        <w:rPr>
          <w:rFonts w:ascii="Arial" w:cs="Arial" w:eastAsia="Arial" w:hAnsi="Arial"/>
          <w:sz w:val="22"/>
          <w:szCs w:val="22"/>
        </w:rPr>
        <w:t xml:space="preserve">The admin dashboard gets a new "Notifications" panel showing:</w:t>
      </w:r>
    </w:p>
    <w:p>
      <w:pPr>
        <w:pStyle w:val="ListParagraph"/>
        <w:numPr>
          <w:ilvl w:val="0"/>
          <w:numId w:val="4"/>
        </w:numPr>
        <w:spacing w:after="60"/>
      </w:pPr>
      <w:r>
        <w:rPr>
          <w:rFonts w:ascii="Arial" w:cs="Arial" w:eastAsia="Arial" w:hAnsi="Arial"/>
          <w:sz w:val="22"/>
          <w:szCs w:val="22"/>
        </w:rPr>
        <w:t xml:space="preserve">Total sent / failed / bounced in the last 24h and 7d</w:t>
      </w:r>
    </w:p>
    <w:p>
      <w:pPr>
        <w:pStyle w:val="ListParagraph"/>
        <w:numPr>
          <w:ilvl w:val="0"/>
          <w:numId w:val="4"/>
        </w:numPr>
        <w:spacing w:after="60"/>
      </w:pPr>
      <w:r>
        <w:rPr>
          <w:rFonts w:ascii="Arial" w:cs="Arial" w:eastAsia="Arial" w:hAnsi="Arial"/>
          <w:sz w:val="22"/>
          <w:szCs w:val="22"/>
        </w:rPr>
        <w:t xml:space="preserve">Filterable log table with user, event type, channel, status</w:t>
      </w:r>
    </w:p>
    <w:p>
      <w:pPr>
        <w:pStyle w:val="ListParagraph"/>
        <w:numPr>
          <w:ilvl w:val="0"/>
          <w:numId w:val="4"/>
        </w:numPr>
        <w:spacing w:after="60"/>
      </w:pPr>
      <w:r>
        <w:rPr>
          <w:rFonts w:ascii="Arial" w:cs="Arial" w:eastAsia="Arial" w:hAnsi="Arial"/>
          <w:sz w:val="22"/>
          <w:szCs w:val="22"/>
        </w:rPr>
        <w:t xml:space="preserve">"Re-send" action button for failed notifications</w:t>
      </w:r>
    </w:p>
    <w:p>
      <w:r>
        <w:br w:type="page"/>
      </w:r>
    </w:p>
    <w:p>
      <w:pPr>
        <w:pStyle w:val="Heading1"/>
        <w:spacing w:after="160" w:before="360"/>
      </w:pPr>
      <w:r>
        <w:rPr>
          <w:rFonts w:ascii="Arial" w:cs="Arial" w:eastAsia="Arial" w:hAnsi="Arial"/>
          <w:b/>
          <w:bCs/>
          <w:sz w:val="32"/>
          <w:szCs w:val="32"/>
        </w:rPr>
        <w:t xml:space="preserve">10. Database Migration</w:t>
      </w:r>
    </w:p>
    <w:p>
      <w:pPr>
        <w:spacing w:after="120"/>
      </w:pPr>
      <w:r>
        <w:rPr>
          <w:rFonts w:ascii="Arial" w:cs="Arial" w:eastAsia="Arial" w:hAnsi="Arial"/>
          <w:sz w:val="22"/>
          <w:szCs w:val="22"/>
        </w:rPr>
        <w:t xml:space="preserve">The notification_templates, notification_log, and notification_preferences tables already exist. This section covers the seed migration and any schema additions.</w:t>
      </w:r>
    </w:p>
    <w:p>
      <w:pPr>
        <w:pStyle w:val="Heading2"/>
        <w:spacing w:after="160" w:before="240"/>
      </w:pPr>
      <w:r>
        <w:rPr>
          <w:rFonts w:ascii="Arial" w:cs="Arial" w:eastAsia="Arial" w:hAnsi="Arial"/>
          <w:b/>
          <w:bCs/>
          <w:sz w:val="28"/>
          <w:szCs w:val="28"/>
        </w:rPr>
        <w:t xml:space="preserve">10.1 Seed Migration</w:t>
      </w:r>
    </w:p>
    <w:p>
      <w:pPr>
        <w:spacing w:after="120"/>
      </w:pPr>
      <w:r>
        <w:rPr>
          <w:rFonts w:ascii="Arial" w:cs="Arial" w:eastAsia="Arial" w:hAnsi="Arial"/>
          <w:sz w:val="22"/>
          <w:szCs w:val="22"/>
        </w:rPr>
        <w:t xml:space="preserve">File: supabase/migrations/2026041900000_seed_notification_templates.sql</w:t>
      </w:r>
    </w:p>
    <w:p>
      <w:pPr>
        <w:spacing w:after="120"/>
      </w:pPr>
      <w:r>
        <w:rPr>
          <w:rFonts w:ascii="Arial" w:cs="Arial" w:eastAsia="Arial" w:hAnsi="Arial"/>
          <w:sz w:val="22"/>
          <w:szCs w:val="22"/>
        </w:rPr>
        <w:t xml:space="preserve">Inserts platform-default templates (listing_id = NULL) for all event_type + channel combinations listed in Section 6.</w:t>
      </w:r>
    </w:p>
    <w:p>
      <w:pPr>
        <w:pStyle w:val="Heading2"/>
        <w:spacing w:after="160" w:before="240"/>
      </w:pPr>
      <w:r>
        <w:rPr>
          <w:rFonts w:ascii="Arial" w:cs="Arial" w:eastAsia="Arial" w:hAnsi="Arial"/>
          <w:b/>
          <w:bCs/>
          <w:sz w:val="28"/>
          <w:szCs w:val="28"/>
        </w:rPr>
        <w:t xml:space="preserve">10.2 Schema Additions</w:t>
      </w:r>
    </w:p>
    <w:p>
      <w:pPr>
        <w:spacing w:after="120"/>
      </w:pPr>
      <w:r>
        <w:rPr>
          <w:rFonts w:ascii="Arial" w:cs="Arial" w:eastAsia="Arial" w:hAnsi="Arial"/>
          <w:sz w:val="22"/>
          <w:szCs w:val="22"/>
        </w:rPr>
        <w:t xml:space="preserve">Minor additions to existing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160"/>
      </w:tblGrid>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notification_preferences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phone_verified</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boolean DEFAULT false</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Track phone verification status</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notification_preferences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timezone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text DEFAULT 'Europe/London'</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For quiet hours calculation</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notification_preferences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push_enabled</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boolean DEFAULT false</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Future: push notifications</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notification_log</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retries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integer DEFAULT 0</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Retry count for this dispatch</w:t>
            </w:r>
          </w:p>
        </w:tc>
      </w:tr>
    </w:tbl>
    <w:p>
      <w:r>
        <w:br w:type="page"/>
      </w:r>
    </w:p>
    <w:p>
      <w:pPr>
        <w:pStyle w:val="Heading1"/>
        <w:spacing w:after="160" w:before="360"/>
      </w:pPr>
      <w:r>
        <w:rPr>
          <w:rFonts w:ascii="Arial" w:cs="Arial" w:eastAsia="Arial" w:hAnsi="Arial"/>
          <w:b/>
          <w:bCs/>
          <w:sz w:val="32"/>
          <w:szCs w:val="32"/>
        </w:rPr>
        <w:t xml:space="preserve">11. Implementation Roadmap</w:t>
      </w:r>
    </w:p>
    <w:p>
      <w:pPr>
        <w:pStyle w:val="Heading2"/>
        <w:spacing w:after="160" w:before="240"/>
      </w:pPr>
      <w:r>
        <w:rPr>
          <w:rFonts w:ascii="Arial" w:cs="Arial" w:eastAsia="Arial" w:hAnsi="Arial"/>
          <w:b/>
          <w:bCs/>
          <w:sz w:val="28"/>
          <w:szCs w:val="28"/>
        </w:rPr>
        <w:t xml:space="preserve">Phase 1: Twilio + Dispatch Pipeline (Day 1)</w:t>
      </w:r>
    </w:p>
    <w:p>
      <w:pPr>
        <w:pStyle w:val="ListParagraph"/>
        <w:numPr>
          <w:ilvl w:val="0"/>
          <w:numId w:val="2"/>
        </w:numPr>
        <w:spacing w:after="60"/>
      </w:pPr>
      <w:r>
        <w:rPr>
          <w:rFonts w:ascii="Arial" w:cs="Arial" w:eastAsia="Arial" w:hAnsi="Arial"/>
          <w:sz w:val="22"/>
          <w:szCs w:val="22"/>
        </w:rPr>
        <w:t xml:space="preserve">Create src/lib/twilio.ts</w:t>
      </w:r>
    </w:p>
    <w:p>
      <w:pPr>
        <w:pStyle w:val="ListParagraph"/>
        <w:numPr>
          <w:ilvl w:val="0"/>
          <w:numId w:val="2"/>
        </w:numPr>
        <w:spacing w:after="60"/>
      </w:pPr>
      <w:r>
        <w:rPr>
          <w:rFonts w:ascii="Arial" w:cs="Arial" w:eastAsia="Arial" w:hAnsi="Arial"/>
          <w:sz w:val="22"/>
          <w:szCs w:val="22"/>
        </w:rPr>
        <w:t xml:space="preserve">Create src/lib/notification-dispatch.ts</w:t>
      </w:r>
    </w:p>
    <w:p>
      <w:pPr>
        <w:pStyle w:val="ListParagraph"/>
        <w:numPr>
          <w:ilvl w:val="0"/>
          <w:numId w:val="2"/>
        </w:numPr>
        <w:spacing w:after="60"/>
      </w:pPr>
      <w:r>
        <w:rPr>
          <w:rFonts w:ascii="Arial" w:cs="Arial" w:eastAsia="Arial" w:hAnsi="Arial"/>
          <w:sz w:val="22"/>
          <w:szCs w:val="22"/>
        </w:rPr>
        <w:t xml:space="preserve">Apply seed migration for default templates</w:t>
      </w:r>
    </w:p>
    <w:p>
      <w:pPr>
        <w:pStyle w:val="ListParagraph"/>
        <w:numPr>
          <w:ilvl w:val="0"/>
          <w:numId w:val="2"/>
        </w:numPr>
        <w:spacing w:after="60"/>
      </w:pPr>
      <w:r>
        <w:rPr>
          <w:rFonts w:ascii="Arial" w:cs="Arial" w:eastAsia="Arial" w:hAnsi="Arial"/>
          <w:sz w:val="22"/>
          <w:szCs w:val="22"/>
        </w:rPr>
        <w:t xml:space="preserve">Add TWILIO env vars to Vercel</w:t>
      </w:r>
    </w:p>
    <w:p>
      <w:pPr>
        <w:pStyle w:val="Heading2"/>
        <w:spacing w:after="160" w:before="240"/>
      </w:pPr>
      <w:r>
        <w:rPr>
          <w:rFonts w:ascii="Arial" w:cs="Arial" w:eastAsia="Arial" w:hAnsi="Arial"/>
          <w:b/>
          <w:bCs/>
          <w:sz w:val="28"/>
          <w:szCs w:val="28"/>
        </w:rPr>
        <w:t xml:space="preserve">Phase 2: Inngest Functions (Day 1–2)</w:t>
      </w:r>
    </w:p>
    <w:p>
      <w:pPr>
        <w:pStyle w:val="ListParagraph"/>
        <w:numPr>
          <w:ilvl w:val="0"/>
          <w:numId w:val="2"/>
        </w:numPr>
        <w:spacing w:after="60"/>
      </w:pPr>
      <w:r>
        <w:rPr>
          <w:rFonts w:ascii="Arial" w:cs="Arial" w:eastAsia="Arial" w:hAnsi="Arial"/>
          <w:sz w:val="22"/>
          <w:szCs w:val="22"/>
        </w:rPr>
        <w:t xml:space="preserve">Create 5 Inngest dispatch functions</w:t>
      </w:r>
    </w:p>
    <w:p>
      <w:pPr>
        <w:pStyle w:val="ListParagraph"/>
        <w:numPr>
          <w:ilvl w:val="0"/>
          <w:numId w:val="2"/>
        </w:numPr>
        <w:spacing w:after="60"/>
      </w:pPr>
      <w:r>
        <w:rPr>
          <w:rFonts w:ascii="Arial" w:cs="Arial" w:eastAsia="Arial" w:hAnsi="Arial"/>
          <w:sz w:val="22"/>
          <w:szCs w:val="22"/>
        </w:rPr>
        <w:t xml:space="preserve">Create reminder scheduler cron function</w:t>
      </w:r>
    </w:p>
    <w:p>
      <w:pPr>
        <w:pStyle w:val="ListParagraph"/>
        <w:numPr>
          <w:ilvl w:val="0"/>
          <w:numId w:val="2"/>
        </w:numPr>
        <w:spacing w:after="60"/>
      </w:pPr>
      <w:r>
        <w:rPr>
          <w:rFonts w:ascii="Arial" w:cs="Arial" w:eastAsia="Arial" w:hAnsi="Arial"/>
          <w:sz w:val="22"/>
          <w:szCs w:val="22"/>
        </w:rPr>
        <w:t xml:space="preserve">Register all in API route</w:t>
      </w:r>
    </w:p>
    <w:p>
      <w:pPr>
        <w:pStyle w:val="ListParagraph"/>
        <w:numPr>
          <w:ilvl w:val="0"/>
          <w:numId w:val="2"/>
        </w:numPr>
        <w:spacing w:after="60"/>
      </w:pPr>
      <w:r>
        <w:rPr>
          <w:rFonts w:ascii="Arial" w:cs="Arial" w:eastAsia="Arial" w:hAnsi="Arial"/>
          <w:sz w:val="22"/>
          <w:szCs w:val="22"/>
        </w:rPr>
        <w:t xml:space="preserve">Test with Inngest dev server</w:t>
      </w:r>
    </w:p>
    <w:p>
      <w:pPr>
        <w:pStyle w:val="Heading2"/>
        <w:spacing w:after="160" w:before="240"/>
      </w:pPr>
      <w:r>
        <w:rPr>
          <w:rFonts w:ascii="Arial" w:cs="Arial" w:eastAsia="Arial" w:hAnsi="Arial"/>
          <w:b/>
          <w:bCs/>
          <w:sz w:val="28"/>
          <w:szCs w:val="28"/>
        </w:rPr>
        <w:t xml:space="preserve">Phase 3: Notification Preferences (Day 2)</w:t>
      </w:r>
    </w:p>
    <w:p>
      <w:pPr>
        <w:pStyle w:val="ListParagraph"/>
        <w:numPr>
          <w:ilvl w:val="0"/>
          <w:numId w:val="2"/>
        </w:numPr>
        <w:spacing w:after="60"/>
      </w:pPr>
      <w:r>
        <w:rPr>
          <w:rFonts w:ascii="Arial" w:cs="Arial" w:eastAsia="Arial" w:hAnsi="Arial"/>
          <w:sz w:val="22"/>
          <w:szCs w:val="22"/>
        </w:rPr>
        <w:t xml:space="preserve">Create preferences page route and components</w:t>
      </w:r>
    </w:p>
    <w:p>
      <w:pPr>
        <w:pStyle w:val="ListParagraph"/>
        <w:numPr>
          <w:ilvl w:val="0"/>
          <w:numId w:val="2"/>
        </w:numPr>
        <w:spacing w:after="60"/>
      </w:pPr>
      <w:r>
        <w:rPr>
          <w:rFonts w:ascii="Arial" w:cs="Arial" w:eastAsia="Arial" w:hAnsi="Arial"/>
          <w:sz w:val="22"/>
          <w:szCs w:val="22"/>
        </w:rPr>
        <w:t xml:space="preserve">Implement phone verification flow (Twilio Verify)</w:t>
      </w:r>
    </w:p>
    <w:p>
      <w:pPr>
        <w:pStyle w:val="ListParagraph"/>
        <w:numPr>
          <w:ilvl w:val="0"/>
          <w:numId w:val="2"/>
        </w:numPr>
        <w:spacing w:after="60"/>
      </w:pPr>
      <w:r>
        <w:rPr>
          <w:rFonts w:ascii="Arial" w:cs="Arial" w:eastAsia="Arial" w:hAnsi="Arial"/>
          <w:sz w:val="22"/>
          <w:szCs w:val="22"/>
        </w:rPr>
        <w:t xml:space="preserve">Add i18n keys (DE + EN)</w:t>
      </w:r>
    </w:p>
    <w:p>
      <w:pPr>
        <w:pStyle w:val="ListParagraph"/>
        <w:numPr>
          <w:ilvl w:val="0"/>
          <w:numId w:val="2"/>
        </w:numPr>
        <w:spacing w:after="60"/>
      </w:pPr>
      <w:r>
        <w:rPr>
          <w:rFonts w:ascii="Arial" w:cs="Arial" w:eastAsia="Arial" w:hAnsi="Arial"/>
          <w:sz w:val="22"/>
          <w:szCs w:val="22"/>
        </w:rPr>
        <w:t xml:space="preserve">Wire into dashboard sidebar</w:t>
      </w:r>
    </w:p>
    <w:p>
      <w:pPr>
        <w:pStyle w:val="Heading2"/>
        <w:spacing w:after="160" w:before="240"/>
      </w:pPr>
      <w:r>
        <w:rPr>
          <w:rFonts w:ascii="Arial" w:cs="Arial" w:eastAsia="Arial" w:hAnsi="Arial"/>
          <w:b/>
          <w:bCs/>
          <w:sz w:val="28"/>
          <w:szCs w:val="28"/>
        </w:rPr>
        <w:t xml:space="preserve">Phase 4: Template Customisation (Day 2–3)</w:t>
      </w:r>
    </w:p>
    <w:p>
      <w:pPr>
        <w:pStyle w:val="ListParagraph"/>
        <w:numPr>
          <w:ilvl w:val="0"/>
          <w:numId w:val="2"/>
        </w:numPr>
        <w:spacing w:after="60"/>
      </w:pPr>
      <w:r>
        <w:rPr>
          <w:rFonts w:ascii="Arial" w:cs="Arial" w:eastAsia="Arial" w:hAnsi="Arial"/>
          <w:sz w:val="22"/>
          <w:szCs w:val="22"/>
        </w:rPr>
        <w:t xml:space="preserve">Create settings/notifications route</w:t>
      </w:r>
    </w:p>
    <w:p>
      <w:pPr>
        <w:pStyle w:val="ListParagraph"/>
        <w:numPr>
          <w:ilvl w:val="0"/>
          <w:numId w:val="2"/>
        </w:numPr>
        <w:spacing w:after="60"/>
      </w:pPr>
      <w:r>
        <w:rPr>
          <w:rFonts w:ascii="Arial" w:cs="Arial" w:eastAsia="Arial" w:hAnsi="Arial"/>
          <w:sz w:val="22"/>
          <w:szCs w:val="22"/>
        </w:rPr>
        <w:t xml:space="preserve">Build template editor with live preview</w:t>
      </w:r>
    </w:p>
    <w:p>
      <w:pPr>
        <w:pStyle w:val="ListParagraph"/>
        <w:numPr>
          <w:ilvl w:val="0"/>
          <w:numId w:val="2"/>
        </w:numPr>
        <w:spacing w:after="60"/>
      </w:pPr>
      <w:r>
        <w:rPr>
          <w:rFonts w:ascii="Arial" w:cs="Arial" w:eastAsia="Arial" w:hAnsi="Arial"/>
          <w:sz w:val="22"/>
          <w:szCs w:val="22"/>
        </w:rPr>
        <w:t xml:space="preserve">Implement save/reset server actions</w:t>
      </w:r>
    </w:p>
    <w:p>
      <w:pPr>
        <w:pStyle w:val="ListParagraph"/>
        <w:numPr>
          <w:ilvl w:val="0"/>
          <w:numId w:val="2"/>
        </w:numPr>
        <w:spacing w:after="60"/>
      </w:pPr>
      <w:r>
        <w:rPr>
          <w:rFonts w:ascii="Arial" w:cs="Arial" w:eastAsia="Arial" w:hAnsi="Arial"/>
          <w:sz w:val="22"/>
          <w:szCs w:val="22"/>
        </w:rPr>
        <w:t xml:space="preserve">Add i18n keys (DE + EN)</w:t>
      </w:r>
    </w:p>
    <w:p>
      <w:pPr>
        <w:pStyle w:val="Heading2"/>
        <w:spacing w:after="160" w:before="240"/>
      </w:pPr>
      <w:r>
        <w:rPr>
          <w:rFonts w:ascii="Arial" w:cs="Arial" w:eastAsia="Arial" w:hAnsi="Arial"/>
          <w:b/>
          <w:bCs/>
          <w:sz w:val="28"/>
          <w:szCs w:val="28"/>
        </w:rPr>
        <w:t xml:space="preserve">Phase 5: Webhooks + Admin (Day 3)</w:t>
      </w:r>
    </w:p>
    <w:p>
      <w:pPr>
        <w:pStyle w:val="ListParagraph"/>
        <w:numPr>
          <w:ilvl w:val="0"/>
          <w:numId w:val="2"/>
        </w:numPr>
        <w:spacing w:after="60"/>
      </w:pPr>
      <w:r>
        <w:rPr>
          <w:rFonts w:ascii="Arial" w:cs="Arial" w:eastAsia="Arial" w:hAnsi="Arial"/>
          <w:sz w:val="22"/>
          <w:szCs w:val="22"/>
        </w:rPr>
        <w:t xml:space="preserve">Create Resend webhook endpoint</w:t>
      </w:r>
    </w:p>
    <w:p>
      <w:pPr>
        <w:pStyle w:val="ListParagraph"/>
        <w:numPr>
          <w:ilvl w:val="0"/>
          <w:numId w:val="2"/>
        </w:numPr>
        <w:spacing w:after="60"/>
      </w:pPr>
      <w:r>
        <w:rPr>
          <w:rFonts w:ascii="Arial" w:cs="Arial" w:eastAsia="Arial" w:hAnsi="Arial"/>
          <w:sz w:val="22"/>
          <w:szCs w:val="22"/>
        </w:rPr>
        <w:t xml:space="preserve">Create Twilio StatusCallback endpoint</w:t>
      </w:r>
    </w:p>
    <w:p>
      <w:pPr>
        <w:pStyle w:val="ListParagraph"/>
        <w:numPr>
          <w:ilvl w:val="0"/>
          <w:numId w:val="2"/>
        </w:numPr>
        <w:spacing w:after="60"/>
      </w:pPr>
      <w:r>
        <w:rPr>
          <w:rFonts w:ascii="Arial" w:cs="Arial" w:eastAsia="Arial" w:hAnsi="Arial"/>
          <w:sz w:val="22"/>
          <w:szCs w:val="22"/>
        </w:rPr>
        <w:t xml:space="preserve">Add admin notification log panel</w:t>
      </w:r>
    </w:p>
    <w:p>
      <w:pPr>
        <w:pStyle w:val="ListParagraph"/>
        <w:numPr>
          <w:ilvl w:val="0"/>
          <w:numId w:val="2"/>
        </w:numPr>
        <w:spacing w:after="60"/>
      </w:pPr>
      <w:r>
        <w:rPr>
          <w:rFonts w:ascii="Arial" w:cs="Arial" w:eastAsia="Arial" w:hAnsi="Arial"/>
          <w:sz w:val="22"/>
          <w:szCs w:val="22"/>
        </w:rPr>
        <w:t xml:space="preserve">End-to-end testing</w:t>
      </w:r>
    </w:p>
    <w:p>
      <w:pPr>
        <w:spacing w:before="400"/>
      </w:pPr>
    </w:p>
    <w:p>
      <w:pPr>
        <w:spacing w:before="600"/>
        <w:jc w:val="center"/>
      </w:pPr>
      <w:r>
        <w:rPr>
          <w:rFonts w:ascii="Arial" w:cs="Arial" w:eastAsia="Arial" w:hAnsi="Arial"/>
          <w:i/>
          <w:iCs/>
          <w:color w:val="64748B"/>
          <w:sz w:val="22"/>
          <w:szCs w:val="22"/>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Yalla.House — Notification System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F1117"/>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334155"/>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2026-04-18T16:59:18.593Z</dcterms:created>
  <dcterms:modified xsi:type="dcterms:W3CDTF">2026-04-18T16:59:18.593Z</dcterms:modified>
</cp:coreProperties>
</file>

<file path=docProps/custom.xml><?xml version="1.0" encoding="utf-8"?>
<Properties xmlns="http://schemas.openxmlformats.org/officeDocument/2006/custom-properties" xmlns:vt="http://schemas.openxmlformats.org/officeDocument/2006/docPropsVTypes"/>
</file>