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jc w:val="center"/>
        <w:rPr>
          <w:rFonts w:hint="eastAsia" w:ascii="华文中宋" w:hAnsi="华文中宋" w:eastAsia="华文中宋" w:cs="华文中宋"/>
          <w:b/>
          <w:i w:val="0"/>
          <w:color w:val="1B1C1D"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32"/>
          <w:szCs w:val="32"/>
          <w:rtl w:val="0"/>
        </w:rPr>
        <w:t>综合图像处理与AI应用系统：项目文档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本文件旨在为已构建完成的“综合图像处理与AI应用系统”提供一份详尽的技术说明和用户指南。文档内容基于最终交付的代码实现，涵盖了系统架构、技术栈、各项功能详解、高级AI模块集成以及特定场景应用。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一、 系统架构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系统采用了经典的客户端-服务器（Client-Server）模型，将计算密集型的图像处理任务与用户界面完全分离，确保了应用的响应速度和流畅性。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后端 (服务器端)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：基于 Python 和 Flask 框架构建。后端是系统的核心，负责处理所有图像处理算法、AI模型推理以及业务逻辑。它通过一个统一的 RESTful API 接口向前端提供服务。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前端 (客户端)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：采用 HTML、CSS 和原生 JavaScript 构建。前端作为用户与系统交互的门户，负责图像上传、操作选择、参数输入，并可视化地展示处理结果。</w:t>
      </w:r>
    </w:p>
    <w:p w14:paraId="000000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1.1. 数据流与API设计 (最终实现)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与规划阶段不同，最终系统采用了一个更聚合、更高效的API设计，以简化前后端交互。</w:t>
      </w:r>
    </w:p>
    <w:p w14:paraId="0000000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API端点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：系统并未采用多端点的RESTful设计，而是实现了一个统一的核心处理接口：POST /api/process。</w:t>
      </w:r>
    </w:p>
    <w:p w14:paraId="0000000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数据交换格式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</w:t>
      </w:r>
    </w:p>
    <w:p w14:paraId="0000000B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请求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：前端通过 multipart/form-data 格式发送POST请求。这种方式无需对图像文件进行Base64编码，可以直接作为二进制文件上传，效率更高。请求体中包含：</w:t>
      </w:r>
    </w:p>
    <w:p w14:paraId="0000000C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image: 图像文件本身。</w:t>
      </w:r>
    </w:p>
    <w:p w14:paraId="0000000D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operation: 一个字符串，用于指定要执行的操作ID（如 canny_edge, yolov8_detect）。</w:t>
      </w:r>
    </w:p>
    <w:p w14:paraId="0000000E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[param_name]: 零个或多个附加参数（如 ksize, threshold）。</w:t>
      </w:r>
    </w:p>
    <w:p w14:paraId="0000000F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响应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 xml:space="preserve">：后端处理完成后，返回一个 </w:t>
      </w: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JSON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 xml:space="preserve"> 对象。</w:t>
      </w:r>
    </w:p>
    <w:p w14:paraId="00000010"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7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对于生成图像的操作，JSON中包含一个image字段，其值为处理后图像的Base64编码字符串。</w:t>
      </w:r>
    </w:p>
    <w:p w14:paraId="00000011"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27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对于包含分析数据的操作（如目标检测），JSON中还会包含一个 detections 字段，这是一个包含检测结果的数组。</w:t>
      </w:r>
    </w:p>
    <w:p w14:paraId="0000001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二、 技术栈与项目结构</w:t>
      </w:r>
    </w:p>
    <w:p w14:paraId="0000001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2.1. 核心技术栈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项目的实现依赖于一套稳定、高效且生态丰富的技术栈。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20EB22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技术栈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角色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选择依据与参考</w:t>
            </w:r>
          </w:p>
        </w:tc>
      </w:tr>
      <w:tr w14:paraId="230329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Python 3.8+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主要编程语言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作为AI与机器学习领域的通用语言，拥有最广泛的库支持生态。</w:t>
            </w:r>
          </w:p>
        </w:tc>
      </w:tr>
      <w:tr w14:paraId="3CB89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Anaconda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环境管理工具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创建隔离的虚拟环境，统一管理Python及非Python依赖，确保项目可复现性。</w:t>
            </w:r>
          </w:p>
        </w:tc>
      </w:tr>
      <w:tr w14:paraId="2BA71D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Flask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后端Web框架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轻量级、易于上手，非常适合快速构建用于提供模型预测服务的API。</w:t>
            </w:r>
          </w:p>
        </w:tc>
      </w:tr>
      <w:tr w14:paraId="2F5E21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OpenCV-Python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基础图像处理库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提供了系统所需的大部分基础算法，如滤波、几何变换、形态学操作等。</w:t>
            </w:r>
          </w:p>
        </w:tc>
      </w:tr>
      <w:tr w14:paraId="2C61A9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Pillow (PIL Fork)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图像I/O与辅助操作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作为OpenCV的有力补充，在不同库之间处理图像格式转换、基本绘图和I/O操作时表现出色。</w:t>
            </w:r>
          </w:p>
        </w:tc>
      </w:tr>
      <w:tr w14:paraId="551D41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PyTorch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深度学习框架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YOLOv8等高级模型依赖于PyTorch。</w:t>
            </w:r>
          </w:p>
        </w:tc>
      </w:tr>
      <w:tr w14:paraId="62D7AF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Ultralytics YOLOv8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高级AI模块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当前最先进的目标检测模型之一，其官方库提供了便捷的API。</w:t>
            </w:r>
          </w:p>
        </w:tc>
      </w:tr>
    </w:tbl>
    <w:p w14:paraId="0000002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2.2. 项目文件结构 (最终实现)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最终项目采用了比蓝图规划更扁平、更直观的模块化结构，便于快速定位和维护功能代码。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image_processing_system/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├── app/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__init__.py          # 初始化Flask应用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main.py              # Flask应用主文件，定义API路由和核心处理逻辑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geometric_ops.py     # 包含几何变换功能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edge_ops.py          # 包含边缘检测算子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morph_ops.py         # 包含形态学操作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└── extra_ops.py         # 包含其他增强、滤波、噪声、频域等操作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├── models/                  # 存放训练好的模型权重文件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yolov8n.pt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├── pcb_defect_model.pt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│   └── ... (其他风格迁移模型)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├── static/                  # 存放前端静态文件 (CSS, JS) - style.css 已被整合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├── templates/               # 存放Flask渲染的HTML模板文件 (index.html)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├── README.md                # 项目的入口文档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└── requirements.txt         # 项目的Python依赖列表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3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三、 系统功能详解</w:t>
      </w:r>
    </w:p>
    <w:p w14:paraId="0000003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3.1. 基础图像处理模块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这些功能构成了系统的基础，主要利用OpenCV实现，封装在 app/*_ops.py 各模块中。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5915F16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功能类别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核心概念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OpenCV 实现函数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UI显示名称</w:t>
            </w:r>
          </w:p>
        </w:tc>
      </w:tr>
      <w:tr w14:paraId="6352E9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图像变换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直方图均衡化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cv2.equalizeHist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直方图均衡化</w:t>
            </w:r>
          </w:p>
        </w:tc>
      </w:tr>
      <w:tr w14:paraId="2C140F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二值化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cv2.threshold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二值化</w:t>
            </w:r>
          </w:p>
        </w:tc>
      </w:tr>
      <w:tr w14:paraId="7A86BDA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几何变换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翻转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cv2.flip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水平/垂直/对角翻转</w:t>
            </w:r>
          </w:p>
        </w:tc>
      </w:tr>
      <w:tr w14:paraId="5D4416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缩放、平移、旋转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cv2.resize, cv2.warpAffine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缩放、平移、旋转</w:t>
            </w:r>
          </w:p>
        </w:tc>
      </w:tr>
      <w:tr w14:paraId="162F20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空域滤波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中值滤波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cv2.medianBlur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中值滤波</w:t>
            </w:r>
          </w:p>
        </w:tc>
      </w:tr>
      <w:tr w14:paraId="215A19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锐化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cv2.filter2D (自定义核)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空域锐化</w:t>
            </w:r>
          </w:p>
        </w:tc>
      </w:tr>
      <w:tr w14:paraId="655713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边缘与线条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Roberts, Sobel, Laplacian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cv2.filter2D, cv2.Sobel, cv2.Laplacian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Roberts/Sobel/Laplacian算子</w:t>
            </w:r>
          </w:p>
        </w:tc>
      </w:tr>
      <w:tr w14:paraId="06DA8F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Canny边缘检测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cv2.Canny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Canny算子</w:t>
            </w:r>
          </w:p>
        </w:tc>
      </w:tr>
      <w:tr w14:paraId="76F668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霍夫直线检测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cv2.HoughLinesP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霍夫直线检测</w:t>
            </w:r>
          </w:p>
        </w:tc>
      </w:tr>
      <w:tr w14:paraId="20717B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形态学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腐蚀与膨胀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cv2.erode, cv2.dilate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腐蚀、膨胀</w:t>
            </w:r>
          </w:p>
        </w:tc>
      </w:tr>
      <w:tr w14:paraId="00322A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开运算与闭运算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cv2.morphologyEx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开运算、闭运算</w:t>
            </w:r>
          </w:p>
        </w:tc>
      </w:tr>
      <w:tr w14:paraId="03FABF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频域处理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低通/高通滤波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cv2.dft, cv2.idft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频域平滑/锐化</w:t>
            </w:r>
          </w:p>
        </w:tc>
      </w:tr>
    </w:tbl>
    <w:p w14:paraId="0000006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3.2. 高级AI模块</w:t>
      </w:r>
    </w:p>
    <w:p w14:paraId="00000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系统集成了基于深度学习的高级功能，体现了现代AI在图像分析领域的强大能力。</w:t>
      </w:r>
    </w:p>
    <w:p w14:paraId="0000006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神经网络风格迁移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：该功能利用预训练的Torch .t7 模型，可以将输入图像的内容与多种著名艺术作品的风格（如《星夜》、《呐喊》）进行融合。实现位于 app/main.py 的 transfer_style 函数中。</w:t>
      </w:r>
    </w:p>
    <w:p w14:paraId="0000006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YOLOv8通用目标检测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：系统使用官方预训练的 yolov8n.pt 模型，能够对图像中的多种常见物体进行快速、准确的识别和定位。所有YOLOv8相关检测逻辑被统一封装在 app/main.py 的 detect_with_yolo 函数中。</w:t>
      </w:r>
    </w:p>
    <w:p w14:paraId="0000006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3.3. 行业应用套件</w:t>
      </w:r>
    </w:p>
    <w:p w14:paraId="000000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系统内置了两个端到端的行业应用案例，展示了如何利用AI技术解决特定领域的问题。</w:t>
      </w:r>
    </w:p>
    <w:p w14:paraId="0000006D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PCB自动化缺陷检测</w:t>
      </w:r>
    </w:p>
    <w:p w14:paraId="0000006E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应用背景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：PCB制造过程中的缺陷（如短路、开路、毛刺）检测是一项极具挑战性的任务，因为缺陷目标小、背景复杂。</w:t>
      </w:r>
    </w:p>
    <w:p w14:paraId="0000006F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实现方案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：系统使用了一个在公开PCB缺陷数据集上微调过的YOLOv8模型 (pcb_defect_model.pt)。当用户选择此功能并上传PCB图像时，后端会加载此专用模型进行推理，并返回所有检测到的缺陷类别、位置和置信度。</w:t>
      </w:r>
    </w:p>
    <w:p w14:paraId="00000070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X光骨折辅助检测</w:t>
      </w:r>
    </w:p>
    <w:p w14:paraId="00000071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应用背景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：作为对AI在医疗影像分析领域应用的演示，系统集成了骨折检测功能。</w:t>
      </w:r>
    </w:p>
    <w:p w14:paraId="00000072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实现方案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：此功能使用了一个专门训练用于识别X光片中骨折迹象的YOLOv8模型 (bone_fracture_model.pt)。它能够自动框出疑似骨折的区域，为专业人士提供辅助诊断参考。</w:t>
      </w:r>
    </w:p>
    <w:p w14:paraId="0000007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四、 系统使用与本地部署指南</w:t>
      </w:r>
    </w:p>
    <w:p w14:paraId="000000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本节提供完整的步骤，以确保任何用户都能成功在本地运行和使用本系统。</w:t>
      </w:r>
    </w:p>
    <w:p w14:paraId="0000007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4.1. Web界面交互</w:t>
      </w:r>
    </w:p>
    <w:p w14:paraId="000000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系统提供了一个简洁直观的Web界面。</w:t>
      </w:r>
    </w:p>
    <w:p w14:paraId="00000077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选择图片文件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：点击“选择图片文件”按钮上传本地图像。</w:t>
      </w:r>
    </w:p>
    <w:p w14:paraId="00000078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选择功能类别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：点击顶部的分类按钮（如“几何变换”、“YOLOv8应用实现”）。</w:t>
      </w:r>
    </w:p>
    <w:p w14:paraId="00000079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选择具体操作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：在下方出现的操作按钮中选择一项（如“旋转”、“通用目标检测”）。</w:t>
      </w:r>
    </w:p>
    <w:p w14:paraId="0000007A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输入参数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：如果所选操作需要参数（如旋转角度），界面会自动显示相应的输入框。</w:t>
      </w:r>
    </w:p>
    <w:p w14:paraId="0000007B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处理图像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：点击“处理图像”按钮，后端将执行计算，并在右侧的输出区域显示结果。</w:t>
      </w:r>
    </w:p>
    <w:p w14:paraId="0000007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4.2. 本地部署分步指南</w:t>
      </w:r>
    </w:p>
    <w:p w14:paraId="000000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请遵循以下步骤在您的本地机器上启动应用程序。</w:t>
      </w:r>
    </w:p>
    <w:p w14:paraId="000000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1. 先决条件</w:t>
      </w:r>
    </w:p>
    <w:p w14:paraId="0000007F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已安装 Git。</w:t>
      </w:r>
      <w:bookmarkStart w:id="0" w:name="_GoBack"/>
      <w:bookmarkEnd w:id="0"/>
    </w:p>
    <w:p w14:paraId="00000080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已从官网安装 Anaconda。</w:t>
      </w:r>
    </w:p>
    <w:p w14:paraId="000000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2. 安装与配置</w:t>
      </w:r>
    </w:p>
    <w:p w14:paraId="00000082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克隆仓库</w:t>
      </w:r>
      <w:r>
        <w:rPr>
          <w:rFonts w:hint="eastAsia" w:ascii="华文中宋" w:hAnsi="华文中宋" w:eastAsia="华文中宋" w:cs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git clone &lt;your_repository_url&gt;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83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进入项目目录</w:t>
      </w:r>
      <w:r>
        <w:rPr>
          <w:rFonts w:hint="eastAsia" w:ascii="华文中宋" w:hAnsi="华文中宋" w:eastAsia="华文中宋" w:cs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cd image_processing_system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84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创建并激活Anaconda环境</w:t>
      </w:r>
      <w:r>
        <w:rPr>
          <w:rFonts w:hint="eastAsia" w:ascii="华文中宋" w:hAnsi="华文中宋" w:eastAsia="华文中宋" w:cs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conda create -n imgpro_sys python=3.8 -y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conda activate imgpro_sys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85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安装Python依赖</w:t>
      </w:r>
      <w:r>
        <w:rPr>
          <w:rFonts w:hint="eastAsia" w:ascii="华文中宋" w:hAnsi="华文中宋" w:eastAsia="华文中宋" w:cs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pip install -r requirements.txt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3. 启动应用</w:t>
      </w:r>
    </w:p>
    <w:p w14:paraId="00000087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在已激活 imgpro_sys 环境的终端中，运行以下命令：</w:t>
      </w:r>
      <w:r>
        <w:rPr>
          <w:rFonts w:hint="eastAsia" w:ascii="华文中宋" w:hAnsi="华文中宋" w:eastAsia="华文中宋" w:cs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flask run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br w:type="textWrapping"/>
      </w:r>
    </w:p>
    <w:p w14:paraId="00000088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访问应用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 xml:space="preserve">：打开您的Web浏览器，访问 </w:t>
      </w:r>
      <w:r>
        <w:rPr>
          <w:rFonts w:hint="eastAsia" w:ascii="华文中宋" w:hAnsi="华文中宋" w:eastAsia="华文中宋" w:cs="华文中宋"/>
          <w:b/>
          <w:i w:val="0"/>
          <w:color w:val="1B1C1D"/>
          <w:sz w:val="24"/>
          <w:szCs w:val="24"/>
          <w:rtl w:val="0"/>
        </w:rPr>
        <w:t>http://127.0.0.1:5000</w:t>
      </w: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。</w:t>
      </w:r>
    </w:p>
    <w:p w14:paraId="000000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olor w:val="1B1C1D"/>
          <w:sz w:val="24"/>
          <w:szCs w:val="24"/>
          <w:rtl w:val="0"/>
        </w:rPr>
        <w:t>遵循以上指南，您将能顺利启动并与这套功能强大的图像处理与AI应用系统进行交互。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兰亭宋体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Miss Sweeti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1" w:fontKey="{4F7C5834-04AD-4AB2-B1E5-6A720495511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decimal"/>
      <w:lvlText w:val="%3.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17A4765"/>
    <w:rsid w:val="36527A5E"/>
    <w:rsid w:val="5CFA7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2292</Words>
  <Characters>3432</Characters>
  <TotalTime>0</TotalTime>
  <ScaleCrop>false</ScaleCrop>
  <LinksUpToDate>false</LinksUpToDate>
  <CharactersWithSpaces>3717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2025-06-20T02:26:09Z</dcterms:created>
  <dc:creator>Taka</dc:creator>
  <cp:lastModifiedBy>Taka</cp:lastModifiedBy>
  <dcterms:modified xsi:type="dcterms:W3CDTF">2025-06-20T02:26:52Z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eyJoZGlkIjoiM2EzZGIwMThhNDk1YjU4NzQwYzg1OTRmMTA4YjkwYjgiLCJ1c2VySWQiOiIxMjE5MTcwOTY4In0=</vt:lpwstr>
  </property>
  <property fmtid="{D5CDD505-2E9C-101B-9397-08002B2CF9AE}" pid="3" name="KSOProductBuildVer">
    <vt:lpwstr>2052-12.1.0.21541</vt:lpwstr>
  </property>
  <property fmtid="{D5CDD505-2E9C-101B-9397-08002B2CF9AE}" pid="4" name="ICV">
    <vt:lpwstr>AA46CEABF86A46A49E5D37F6AF8A2621_12</vt:lpwstr>
  </property>
</Properties>
</file>