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8519E" w14:textId="74555D86" w:rsidR="00105F69" w:rsidRPr="004F5866" w:rsidRDefault="00F33FE9" w:rsidP="00105F69">
      <w:pPr>
        <w:widowControl/>
        <w:autoSpaceDE w:val="0"/>
        <w:autoSpaceDN w:val="0"/>
        <w:adjustRightInd w:val="0"/>
        <w:jc w:val="center"/>
        <w:rPr>
          <w:rFonts w:ascii="Times New Roman" w:hAnsi="Times New Roman"/>
          <w:kern w:val="0"/>
          <w:sz w:val="32"/>
          <w:szCs w:val="32"/>
        </w:rPr>
      </w:pPr>
      <w:r>
        <w:rPr>
          <w:rFonts w:ascii="Times New Roman" w:hAnsi="Times New Roman"/>
          <w:noProof/>
        </w:rPr>
        <mc:AlternateContent>
          <mc:Choice Requires="wps">
            <w:drawing>
              <wp:anchor distT="0" distB="0" distL="114300" distR="114300" simplePos="0" relativeHeight="251659264" behindDoc="0" locked="0" layoutInCell="1" allowOverlap="1" wp14:anchorId="149F3AFD" wp14:editId="4A3082C2">
                <wp:simplePos x="0" y="0"/>
                <wp:positionH relativeFrom="column">
                  <wp:posOffset>5476907</wp:posOffset>
                </wp:positionH>
                <wp:positionV relativeFrom="paragraph">
                  <wp:posOffset>252730</wp:posOffset>
                </wp:positionV>
                <wp:extent cx="1080135" cy="1440180"/>
                <wp:effectExtent l="0" t="0" r="0" b="0"/>
                <wp:wrapNone/>
                <wp:docPr id="93276184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0135" cy="1440180"/>
                        </a:xfrm>
                        <a:prstGeom prst="rect">
                          <a:avLst/>
                        </a:prstGeom>
                        <a:solidFill>
                          <a:srgbClr val="FFFFFF"/>
                        </a:solidFill>
                        <a:ln w="6350">
                          <a:solidFill>
                            <a:srgbClr val="000000"/>
                          </a:solidFill>
                          <a:prstDash val="sysDot"/>
                          <a:miter lim="800000"/>
                          <a:headEnd/>
                          <a:tailEnd/>
                        </a:ln>
                      </wps:spPr>
                      <wps:txbx>
                        <w:txbxContent>
                          <w:p w14:paraId="11BCFA68" w14:textId="77777777" w:rsidR="00F33FE9" w:rsidRPr="00893523" w:rsidRDefault="00F33FE9" w:rsidP="00F33FE9">
                            <w:pPr>
                              <w:spacing w:line="60" w:lineRule="auto"/>
                              <w:rPr>
                                <w:rFonts w:ascii="MS Mincho"/>
                                <w:sz w:val="15"/>
                                <w:szCs w:val="15"/>
                              </w:rPr>
                            </w:pPr>
                            <w:r>
                              <w:rPr>
                                <w:rFonts w:ascii="MS Mincho"/>
                                <w:noProof/>
                                <w:sz w:val="15"/>
                                <w:szCs w:val="15"/>
                              </w:rPr>
                              <w:drawing>
                                <wp:inline distT="0" distB="0" distL="0" distR="0" wp14:anchorId="21E5C4F7" wp14:editId="06C204E9">
                                  <wp:extent cx="883285" cy="1177925"/>
                                  <wp:effectExtent l="0" t="0" r="0" b="0"/>
                                  <wp:docPr id="786681489" name="Picture 786681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3285" cy="1177925"/>
                                          </a:xfrm>
                                          <a:prstGeom prst="rect">
                                            <a:avLst/>
                                          </a:prstGeom>
                                          <a:noFill/>
                                          <a:ln>
                                            <a:noFill/>
                                          </a:ln>
                                        </pic:spPr>
                                      </pic:pic>
                                    </a:graphicData>
                                  </a:graphic>
                                </wp:inline>
                              </w:drawing>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49F3AFD" id="Rectangle 1" o:spid="_x0000_s1026" style="position:absolute;left:0;text-align:left;margin-left:431.25pt;margin-top:19.9pt;width:85.05pt;height:11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" strokeweight=".5pt">
                <v:stroke dashstyle="1 1"/>
                <v:path arrowok="t"/>
                <v:textbox>
                  <w:txbxContent>
                    <w:p w14:paraId="11BCFA68" w14:textId="77777777" w:rsidR="00F33FE9" w:rsidRPr="00893523" w:rsidRDefault="00F33FE9" w:rsidP="00F33FE9">
                      <w:pPr>
                        <w:spacing w:line="60" w:lineRule="auto"/>
                        <w:rPr>
                          <w:rFonts w:ascii="MS Mincho"/>
                          <w:sz w:val="15"/>
                          <w:szCs w:val="15"/>
                        </w:rPr>
                      </w:pPr>
                      <w:r>
                        <w:rPr>
                          <w:rFonts w:ascii="MS Mincho"/>
                          <w:noProof/>
                          <w:sz w:val="15"/>
                          <w:szCs w:val="15"/>
                        </w:rPr>
                        <w:drawing>
                          <wp:inline distT="0" distB="0" distL="0" distR="0" wp14:anchorId="21E5C4F7" wp14:editId="06C204E9">
                            <wp:extent cx="883285" cy="1177925"/>
                            <wp:effectExtent l="0" t="0" r="0" b="0"/>
                            <wp:docPr id="786681489" name="Picture 786681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3285" cy="1177925"/>
                                    </a:xfrm>
                                    <a:prstGeom prst="rect">
                                      <a:avLst/>
                                    </a:prstGeom>
                                    <a:noFill/>
                                    <a:ln>
                                      <a:noFill/>
                                    </a:ln>
                                  </pic:spPr>
                                </pic:pic>
                              </a:graphicData>
                            </a:graphic>
                          </wp:inline>
                        </w:drawing>
                      </w:r>
                    </w:p>
                  </w:txbxContent>
                </v:textbox>
              </v:rect>
            </w:pict>
          </mc:Fallback>
        </mc:AlternateContent>
      </w:r>
      <w:r>
        <w:rPr>
          <w:rFonts w:ascii="Times New Roman" w:hAnsi="Times New Roman"/>
          <w:b/>
          <w:bCs/>
          <w:kern w:val="0"/>
          <w:sz w:val="40"/>
          <w:szCs w:val="40"/>
        </w:rPr>
        <w:t>CURRICULUM VITAE</w:t>
      </w:r>
    </w:p>
    <w:p w14:paraId="7A00DE91" w14:textId="1EA67EA6" w:rsidR="00494CF7" w:rsidRPr="004F5866" w:rsidRDefault="00494CF7" w:rsidP="00105F69">
      <w:pPr>
        <w:widowControl/>
        <w:autoSpaceDE w:val="0"/>
        <w:autoSpaceDN w:val="0"/>
        <w:adjustRightInd w:val="0"/>
        <w:jc w:val="center"/>
        <w:rPr>
          <w:rFonts w:ascii="Times New Roman" w:hAnsi="Times New Roman"/>
          <w:kern w:val="0"/>
          <w:sz w:val="32"/>
          <w:szCs w:val="32"/>
        </w:rPr>
      </w:pPr>
      <w:r>
        <w:rPr>
          <w:rFonts w:ascii="Times New Roman" w:hAnsi="Times New Roman"/>
          <w:kern w:val="0"/>
          <w:sz w:val="24"/>
          <w:szCs w:val="28"/>
        </w:rPr>
        <w:t> </w:t>
      </w:r>
      <w:r>
        <w:rPr>
          <w:rFonts w:ascii="Times New Roman" w:hAnsi="Times New Roman"/>
          <w:kern w:val="0"/>
          <w:sz w:val="40"/>
          <w:szCs w:val="40"/>
        </w:rPr>
        <w:t>TAKAHIRO SUZUKI, M.D., M.P.H.</w:t>
      </w:r>
    </w:p>
    <w:p w14:paraId="58021C64" w14:textId="0EEFC75A" w:rsidR="00494CF7" w:rsidRPr="004F5866" w:rsidRDefault="00494CF7" w:rsidP="00494CF7">
      <w:pPr>
        <w:widowControl/>
        <w:autoSpaceDE w:val="0"/>
        <w:autoSpaceDN w:val="0"/>
        <w:adjustRightInd w:val="0"/>
        <w:jc w:val="center"/>
        <w:rPr>
          <w:rFonts w:ascii="Times New Roman" w:hAnsi="Times New Roman"/>
          <w:kern w:val="0"/>
          <w:sz w:val="24"/>
          <w:szCs w:val="24"/>
        </w:rPr>
      </w:pPr>
      <w:r>
        <w:rPr>
          <w:rFonts w:ascii="Times New Roman" w:hAnsi="Times New Roman"/>
          <w:kern w:val="0"/>
          <w:sz w:val="24"/>
          <w:szCs w:val="24"/>
        </w:rPr>
        <w:t>St. Luke’s International Hospital, 9-1 Akashi-Chou, Chuo-ku, Tokyo, Japan</w:t>
      </w:r>
    </w:p>
    <w:p w14:paraId="0C906129" w14:textId="04A19067" w:rsidR="004D69CD" w:rsidRPr="004F5866" w:rsidRDefault="002B7758" w:rsidP="00F33FE9">
      <w:pPr>
        <w:widowControl/>
        <w:autoSpaceDE w:val="0"/>
        <w:autoSpaceDN w:val="0"/>
        <w:adjustRightInd w:val="0"/>
        <w:jc w:val="center"/>
        <w:rPr>
          <w:rFonts w:ascii="Times New Roman" w:hAnsi="Times New Roman"/>
          <w:kern w:val="0"/>
          <w:sz w:val="24"/>
          <w:szCs w:val="24"/>
        </w:rPr>
      </w:pPr>
      <w:r>
        <w:rPr>
          <w:rFonts w:ascii="Times New Roman" w:hAnsi="Times New Roman"/>
          <w:kern w:val="0"/>
          <w:sz w:val="24"/>
          <w:szCs w:val="24"/>
        </w:rPr>
        <w:t xml:space="preserve">+81(3)35415151 </w:t>
      </w:r>
      <w:hyperlink r:id="rId12" w:history="1">
        <w:r>
          <w:rPr>
            <w:rStyle w:val="Hyperlink"/>
            <w:rFonts w:ascii="Times New Roman" w:hAnsi="Times New Roman"/>
            <w:kern w:val="0"/>
            <w:sz w:val="24"/>
            <w:szCs w:val="24"/>
          </w:rPr>
          <w:t>takasu.623@gmail.com</w:t>
        </w:r>
      </w:hyperlink>
    </w:p>
    <w:p w14:paraId="7B2BB9C4" w14:textId="77777777" w:rsidR="00F33FE9" w:rsidRPr="004F5866" w:rsidRDefault="00F33FE9" w:rsidP="00F33FE9">
      <w:pPr>
        <w:widowControl/>
        <w:autoSpaceDE w:val="0"/>
        <w:autoSpaceDN w:val="0"/>
        <w:adjustRightInd w:val="0"/>
        <w:jc w:val="center"/>
        <w:rPr>
          <w:rFonts w:ascii="Times New Roman" w:hAnsi="Times New Roman"/>
          <w:kern w:val="0"/>
          <w:sz w:val="24"/>
          <w:szCs w:val="24"/>
        </w:rPr>
      </w:pPr>
    </w:p>
    <w:p w14:paraId="0095A97A" w14:textId="7B215D0B" w:rsidR="004D69CD" w:rsidRPr="004F5866" w:rsidRDefault="004D69CD" w:rsidP="004D69CD">
      <w:pPr>
        <w:widowControl/>
        <w:autoSpaceDE w:val="0"/>
        <w:autoSpaceDN w:val="0"/>
        <w:adjustRightInd w:val="0"/>
        <w:jc w:val="center"/>
        <w:rPr>
          <w:rFonts w:ascii="Times New Roman" w:hAnsi="Times New Roman"/>
          <w:b/>
          <w:bCs/>
          <w:kern w:val="0"/>
          <w:sz w:val="32"/>
          <w:szCs w:val="32"/>
          <w:u w:val="single"/>
        </w:rPr>
      </w:pPr>
      <w:r>
        <w:rPr>
          <w:rFonts w:ascii="Times New Roman" w:hAnsi="Times New Roman"/>
          <w:b/>
          <w:bCs/>
          <w:kern w:val="0"/>
          <w:sz w:val="32"/>
          <w:szCs w:val="32"/>
          <w:u w:val="single"/>
        </w:rPr>
        <w:t>Basic Information</w:t>
      </w:r>
    </w:p>
    <w:p w14:paraId="1A8A918D" w14:textId="02B06473" w:rsidR="004D69CD" w:rsidRPr="004F5866" w:rsidRDefault="004D69CD" w:rsidP="004D69CD">
      <w:pPr>
        <w:widowControl/>
        <w:autoSpaceDE w:val="0"/>
        <w:autoSpaceDN w:val="0"/>
        <w:adjustRightInd w:val="0"/>
        <w:jc w:val="left"/>
        <w:rPr>
          <w:rFonts w:ascii="Times New Roman" w:hAnsi="Times New Roman"/>
          <w:kern w:val="0"/>
          <w:sz w:val="24"/>
          <w:szCs w:val="24"/>
        </w:rPr>
      </w:pPr>
      <w:r>
        <w:rPr>
          <w:rFonts w:ascii="Times New Roman" w:hAnsi="Times New Roman"/>
          <w:kern w:val="0"/>
          <w:sz w:val="24"/>
          <w:szCs w:val="24"/>
        </w:rPr>
        <w:t>Name: Takahiro Suzuki</w:t>
      </w:r>
    </w:p>
    <w:p w14:paraId="50FE8721" w14:textId="3A447367" w:rsidR="004D69CD" w:rsidRPr="004F5866" w:rsidRDefault="004D69CD" w:rsidP="004D69CD">
      <w:pPr>
        <w:widowControl/>
        <w:autoSpaceDE w:val="0"/>
        <w:autoSpaceDN w:val="0"/>
        <w:adjustRightInd w:val="0"/>
        <w:jc w:val="left"/>
        <w:rPr>
          <w:rFonts w:ascii="Times New Roman" w:hAnsi="Times New Roman"/>
          <w:kern w:val="0"/>
          <w:sz w:val="24"/>
          <w:szCs w:val="24"/>
        </w:rPr>
      </w:pPr>
      <w:r>
        <w:rPr>
          <w:rFonts w:ascii="Times New Roman" w:hAnsi="Times New Roman"/>
          <w:kern w:val="0"/>
          <w:sz w:val="24"/>
          <w:szCs w:val="24"/>
        </w:rPr>
        <w:t>Degree: M.D., M.P.H.</w:t>
      </w:r>
    </w:p>
    <w:p w14:paraId="5A628DDE" w14:textId="4E12B5CE" w:rsidR="009A6F62" w:rsidRPr="004F5866" w:rsidRDefault="009A6F62" w:rsidP="004D69CD">
      <w:pPr>
        <w:widowControl/>
        <w:autoSpaceDE w:val="0"/>
        <w:autoSpaceDN w:val="0"/>
        <w:adjustRightInd w:val="0"/>
        <w:jc w:val="left"/>
        <w:rPr>
          <w:rFonts w:ascii="Times New Roman" w:hAnsi="Times New Roman"/>
          <w:kern w:val="0"/>
          <w:sz w:val="24"/>
          <w:szCs w:val="24"/>
        </w:rPr>
      </w:pPr>
      <w:r>
        <w:rPr>
          <w:rFonts w:ascii="Times New Roman" w:hAnsi="Times New Roman"/>
          <w:kern w:val="0"/>
          <w:sz w:val="24"/>
          <w:szCs w:val="24"/>
        </w:rPr>
        <w:t>Job Title: Clinical Assistant Professor</w:t>
      </w:r>
    </w:p>
    <w:p w14:paraId="51E78687" w14:textId="797F7534" w:rsidR="004D69CD" w:rsidRPr="004F5866" w:rsidRDefault="004D69CD" w:rsidP="004D69CD">
      <w:pPr>
        <w:widowControl/>
        <w:autoSpaceDE w:val="0"/>
        <w:autoSpaceDN w:val="0"/>
        <w:adjustRightInd w:val="0"/>
        <w:jc w:val="left"/>
        <w:rPr>
          <w:rFonts w:ascii="Times New Roman" w:hAnsi="Times New Roman"/>
          <w:kern w:val="0"/>
          <w:sz w:val="24"/>
          <w:szCs w:val="24"/>
        </w:rPr>
      </w:pPr>
      <w:r>
        <w:rPr>
          <w:rFonts w:ascii="Times New Roman" w:hAnsi="Times New Roman"/>
          <w:kern w:val="0"/>
          <w:sz w:val="24"/>
          <w:szCs w:val="24"/>
        </w:rPr>
        <w:t>Affiliation: Department of Cardiovascular Medicine, St. Luke’s International Hospital</w:t>
      </w:r>
    </w:p>
    <w:p w14:paraId="1FBBDE36" w14:textId="619393F4" w:rsidR="005C0229" w:rsidRPr="004F5866" w:rsidRDefault="004D69CD" w:rsidP="005C0229">
      <w:pPr>
        <w:widowControl/>
        <w:autoSpaceDE w:val="0"/>
        <w:autoSpaceDN w:val="0"/>
        <w:adjustRightInd w:val="0"/>
        <w:jc w:val="left"/>
        <w:rPr>
          <w:rFonts w:ascii="Times New Roman" w:hAnsi="Times New Roman"/>
          <w:kern w:val="0"/>
          <w:sz w:val="24"/>
          <w:szCs w:val="24"/>
        </w:rPr>
      </w:pPr>
      <w:r>
        <w:rPr>
          <w:rFonts w:ascii="Times New Roman" w:hAnsi="Times New Roman"/>
          <w:kern w:val="0"/>
          <w:sz w:val="24"/>
          <w:szCs w:val="24"/>
        </w:rPr>
        <w:t>Skills: “Clinical cardiology”, “Interventional Cardiologist”, “Intensive care medicine”, and “General physician”, medical research, medical writing, medical statistics (programming with R)</w:t>
      </w:r>
    </w:p>
    <w:p w14:paraId="2B2CC5A8" w14:textId="4233EEC1" w:rsidR="00F965CB" w:rsidRPr="004F5866" w:rsidRDefault="00494CF7" w:rsidP="00F33FE9">
      <w:pPr>
        <w:widowControl/>
        <w:autoSpaceDE w:val="0"/>
        <w:autoSpaceDN w:val="0"/>
        <w:adjustRightInd w:val="0"/>
        <w:jc w:val="center"/>
        <w:rPr>
          <w:rFonts w:ascii="Times New Roman" w:hAnsi="Times New Roman"/>
          <w:kern w:val="0"/>
          <w:u w:val="single"/>
        </w:rPr>
      </w:pPr>
      <w:bookmarkStart w:id="0" w:name="OLE_LINK165"/>
      <w:bookmarkStart w:id="1" w:name="OLE_LINK166"/>
      <w:r>
        <w:rPr>
          <w:rFonts w:ascii="Times New Roman" w:hAnsi="Times New Roman"/>
          <w:b/>
          <w:bCs/>
          <w:kern w:val="0"/>
          <w:sz w:val="32"/>
          <w:szCs w:val="32"/>
          <w:u w:val="single"/>
        </w:rPr>
        <w:t>E</w:t>
      </w:r>
      <w:bookmarkEnd w:id="0"/>
      <w:bookmarkEnd w:id="1"/>
      <w:r>
        <w:rPr>
          <w:rFonts w:ascii="Times New Roman" w:hAnsi="Times New Roman"/>
          <w:b/>
          <w:bCs/>
          <w:kern w:val="0"/>
          <w:sz w:val="32"/>
          <w:szCs w:val="32"/>
          <w:u w:val="single"/>
        </w:rPr>
        <w:t>ducation</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843"/>
        <w:gridCol w:w="2126"/>
        <w:gridCol w:w="4678"/>
      </w:tblGrid>
      <w:tr w:rsidR="00F965CB" w:rsidRPr="004F5866" w14:paraId="77E623DD" w14:textId="77777777" w:rsidTr="00AF4E38">
        <w:tc>
          <w:tcPr>
            <w:tcW w:w="1271" w:type="dxa"/>
          </w:tcPr>
          <w:p w14:paraId="5F263371" w14:textId="77777777" w:rsidR="00F965CB" w:rsidRPr="004F5866" w:rsidRDefault="00F965CB"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Year</w:t>
            </w:r>
          </w:p>
        </w:tc>
        <w:tc>
          <w:tcPr>
            <w:tcW w:w="1843" w:type="dxa"/>
          </w:tcPr>
          <w:p w14:paraId="579070B5" w14:textId="77777777" w:rsidR="00F965CB" w:rsidRPr="004F5866" w:rsidRDefault="00F965CB"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Degree</w:t>
            </w:r>
          </w:p>
        </w:tc>
        <w:tc>
          <w:tcPr>
            <w:tcW w:w="2126" w:type="dxa"/>
          </w:tcPr>
          <w:p w14:paraId="5B40B6DB" w14:textId="04B3CDD1" w:rsidR="00F965CB" w:rsidRPr="004F5866" w:rsidRDefault="00F965CB"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Field of Study</w:t>
            </w:r>
          </w:p>
        </w:tc>
        <w:tc>
          <w:tcPr>
            <w:tcW w:w="4678" w:type="dxa"/>
          </w:tcPr>
          <w:p w14:paraId="5CB3C700" w14:textId="77777777" w:rsidR="00F965CB" w:rsidRPr="004F5866" w:rsidRDefault="00F965CB"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Institution</w:t>
            </w:r>
          </w:p>
        </w:tc>
      </w:tr>
      <w:tr w:rsidR="00F965CB" w:rsidRPr="004F5866" w14:paraId="1D81669B" w14:textId="77777777" w:rsidTr="00F33FE9">
        <w:trPr>
          <w:trHeight w:val="239"/>
        </w:trPr>
        <w:tc>
          <w:tcPr>
            <w:tcW w:w="1271" w:type="dxa"/>
          </w:tcPr>
          <w:p w14:paraId="52FABF75" w14:textId="3DAEE871" w:rsidR="00CB0193" w:rsidRPr="004F5866" w:rsidRDefault="00F965CB"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2010-2016</w:t>
            </w:r>
          </w:p>
        </w:tc>
        <w:tc>
          <w:tcPr>
            <w:tcW w:w="1843" w:type="dxa"/>
          </w:tcPr>
          <w:p w14:paraId="788FD42D" w14:textId="6920597C" w:rsidR="00F965CB" w:rsidRPr="004F5866" w:rsidRDefault="006F5271"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M. D.</w:t>
            </w:r>
          </w:p>
        </w:tc>
        <w:tc>
          <w:tcPr>
            <w:tcW w:w="2126" w:type="dxa"/>
          </w:tcPr>
          <w:p w14:paraId="40CBB909" w14:textId="13D0EF85" w:rsidR="00F965CB" w:rsidRPr="004F5866" w:rsidRDefault="006F5271"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Medicine</w:t>
            </w:r>
          </w:p>
        </w:tc>
        <w:tc>
          <w:tcPr>
            <w:tcW w:w="4678" w:type="dxa"/>
          </w:tcPr>
          <w:p w14:paraId="57B6DE77" w14:textId="0B32D426" w:rsidR="00F965CB" w:rsidRPr="004F5866" w:rsidRDefault="00F33FE9"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Institute of Science Tokyo</w:t>
            </w:r>
          </w:p>
        </w:tc>
      </w:tr>
      <w:tr w:rsidR="00F965CB" w:rsidRPr="004F5866" w14:paraId="2DE77B05" w14:textId="77777777" w:rsidTr="00AF4E38">
        <w:tc>
          <w:tcPr>
            <w:tcW w:w="1271" w:type="dxa"/>
          </w:tcPr>
          <w:p w14:paraId="084A06F4" w14:textId="006CE827" w:rsidR="00F965CB" w:rsidRPr="004F5866" w:rsidRDefault="00F965CB"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2021-2023</w:t>
            </w:r>
          </w:p>
        </w:tc>
        <w:tc>
          <w:tcPr>
            <w:tcW w:w="1843" w:type="dxa"/>
          </w:tcPr>
          <w:p w14:paraId="1AF96C6D" w14:textId="5DAF8AAB" w:rsidR="00F965CB" w:rsidRPr="004F5866" w:rsidRDefault="006F5271"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M.P.H.</w:t>
            </w:r>
          </w:p>
        </w:tc>
        <w:tc>
          <w:tcPr>
            <w:tcW w:w="2126" w:type="dxa"/>
          </w:tcPr>
          <w:p w14:paraId="6DC14466" w14:textId="0B6C03F4" w:rsidR="00F965CB" w:rsidRPr="004F5866" w:rsidRDefault="007A6619"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Public Health</w:t>
            </w:r>
          </w:p>
        </w:tc>
        <w:tc>
          <w:tcPr>
            <w:tcW w:w="4678" w:type="dxa"/>
          </w:tcPr>
          <w:p w14:paraId="3A4616DA" w14:textId="5061BF7E" w:rsidR="00F965CB" w:rsidRPr="004F5866" w:rsidRDefault="007A6619"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Johns Hopkins Bloomberg School of Public Health, Baltimore, Maryland, US</w:t>
            </w:r>
          </w:p>
        </w:tc>
      </w:tr>
      <w:tr w:rsidR="00A43373" w:rsidRPr="004F5866" w14:paraId="2CF962CE" w14:textId="77777777" w:rsidTr="00AF4E38">
        <w:tc>
          <w:tcPr>
            <w:tcW w:w="1271" w:type="dxa"/>
          </w:tcPr>
          <w:p w14:paraId="4CF98BAF" w14:textId="4084C968" w:rsidR="00A43373" w:rsidRPr="004F5866" w:rsidRDefault="00A43373"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2024-</w:t>
            </w:r>
          </w:p>
        </w:tc>
        <w:tc>
          <w:tcPr>
            <w:tcW w:w="1843" w:type="dxa"/>
          </w:tcPr>
          <w:p w14:paraId="1C70909E" w14:textId="02482EDE" w:rsidR="00A43373" w:rsidRPr="004F5866" w:rsidRDefault="00A43373"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Ph.D.(candidate)</w:t>
            </w:r>
          </w:p>
        </w:tc>
        <w:tc>
          <w:tcPr>
            <w:tcW w:w="2126" w:type="dxa"/>
          </w:tcPr>
          <w:p w14:paraId="2568C149" w14:textId="3B20AEA0" w:rsidR="00A43373" w:rsidRPr="004F5866" w:rsidRDefault="00A43373"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Medicine</w:t>
            </w:r>
          </w:p>
        </w:tc>
        <w:tc>
          <w:tcPr>
            <w:tcW w:w="4678" w:type="dxa"/>
          </w:tcPr>
          <w:p w14:paraId="3ECBD6BA" w14:textId="29DB3DBB" w:rsidR="00A43373" w:rsidRPr="004F5866" w:rsidRDefault="00A43373"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Institute of Science Tokyo</w:t>
            </w:r>
          </w:p>
        </w:tc>
      </w:tr>
    </w:tbl>
    <w:p w14:paraId="25D46D0B" w14:textId="77777777" w:rsidR="009B5F11" w:rsidRPr="004F5866" w:rsidRDefault="009B5F11" w:rsidP="003B002A">
      <w:pPr>
        <w:widowControl/>
        <w:autoSpaceDE w:val="0"/>
        <w:autoSpaceDN w:val="0"/>
        <w:adjustRightInd w:val="0"/>
        <w:rPr>
          <w:rFonts w:ascii="Times New Roman" w:hAnsi="Times New Roman"/>
          <w:kern w:val="0"/>
        </w:rPr>
      </w:pPr>
    </w:p>
    <w:p w14:paraId="4385B05A" w14:textId="4A042A32" w:rsidR="00A27C3F" w:rsidRPr="004F5866" w:rsidRDefault="00C76374" w:rsidP="00A27C3F">
      <w:pPr>
        <w:widowControl/>
        <w:autoSpaceDE w:val="0"/>
        <w:autoSpaceDN w:val="0"/>
        <w:adjustRightInd w:val="0"/>
        <w:jc w:val="center"/>
        <w:rPr>
          <w:rFonts w:ascii="Times New Roman" w:hAnsi="Times New Roman"/>
          <w:b/>
          <w:bCs/>
          <w:color w:val="000000" w:themeColor="text1"/>
          <w:kern w:val="0"/>
          <w:sz w:val="32"/>
          <w:szCs w:val="32"/>
          <w:u w:val="single"/>
        </w:rPr>
      </w:pPr>
      <w:r>
        <w:rPr>
          <w:rFonts w:ascii="Times New Roman" w:hAnsi="Times New Roman"/>
          <w:b/>
          <w:bCs/>
          <w:color w:val="000000" w:themeColor="text1"/>
          <w:kern w:val="0"/>
          <w:sz w:val="32"/>
          <w:szCs w:val="32"/>
          <w:u w:val="single"/>
        </w:rPr>
        <w:t>Appointments at Hospitals /Affiliated Institutions</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698"/>
        <w:gridCol w:w="2694"/>
        <w:gridCol w:w="3255"/>
      </w:tblGrid>
      <w:tr w:rsidR="00A27C3F" w:rsidRPr="004F5866" w14:paraId="5E06D645" w14:textId="77777777" w:rsidTr="00F4367A">
        <w:tc>
          <w:tcPr>
            <w:tcW w:w="1271" w:type="dxa"/>
          </w:tcPr>
          <w:p w14:paraId="0F7358DD" w14:textId="112D630C" w:rsidR="00A27C3F" w:rsidRPr="004F5866" w:rsidRDefault="00A27C3F" w:rsidP="00494CF7">
            <w:pPr>
              <w:widowControl/>
              <w:autoSpaceDE w:val="0"/>
              <w:autoSpaceDN w:val="0"/>
              <w:adjustRightInd w:val="0"/>
              <w:jc w:val="left"/>
              <w:rPr>
                <w:rFonts w:ascii="Times New Roman" w:hAnsi="Times New Roman"/>
                <w:b/>
                <w:bCs/>
                <w:i/>
                <w:iCs/>
                <w:color w:val="000000" w:themeColor="text1"/>
                <w:kern w:val="0"/>
                <w:sz w:val="24"/>
                <w:szCs w:val="24"/>
              </w:rPr>
            </w:pPr>
            <w:bookmarkStart w:id="2" w:name="_Hlk66652926"/>
            <w:r>
              <w:rPr>
                <w:rFonts w:ascii="Times New Roman" w:hAnsi="Times New Roman"/>
                <w:b/>
                <w:bCs/>
                <w:i/>
                <w:iCs/>
                <w:color w:val="000000" w:themeColor="text1"/>
                <w:kern w:val="0"/>
                <w:sz w:val="24"/>
                <w:szCs w:val="24"/>
              </w:rPr>
              <w:t>Year</w:t>
            </w:r>
          </w:p>
        </w:tc>
        <w:tc>
          <w:tcPr>
            <w:tcW w:w="2698" w:type="dxa"/>
          </w:tcPr>
          <w:p w14:paraId="5724D646" w14:textId="58F77EEB" w:rsidR="00A27C3F" w:rsidRPr="004F5866" w:rsidRDefault="00A27C3F" w:rsidP="00494CF7">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Degree</w:t>
            </w:r>
          </w:p>
        </w:tc>
        <w:tc>
          <w:tcPr>
            <w:tcW w:w="2694" w:type="dxa"/>
          </w:tcPr>
          <w:p w14:paraId="3B3D19EA" w14:textId="6806B475" w:rsidR="00A27C3F" w:rsidRPr="004F5866" w:rsidRDefault="00A27C3F" w:rsidP="00494CF7">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Department</w:t>
            </w:r>
          </w:p>
        </w:tc>
        <w:tc>
          <w:tcPr>
            <w:tcW w:w="3255" w:type="dxa"/>
          </w:tcPr>
          <w:p w14:paraId="321801B9" w14:textId="6A7BCD0D" w:rsidR="00A27C3F" w:rsidRPr="004F5866" w:rsidRDefault="00A27C3F" w:rsidP="00494CF7">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Institution</w:t>
            </w:r>
          </w:p>
        </w:tc>
      </w:tr>
      <w:tr w:rsidR="00A27C3F" w:rsidRPr="004F5866" w14:paraId="6CCF184C" w14:textId="77777777" w:rsidTr="00F4367A">
        <w:tc>
          <w:tcPr>
            <w:tcW w:w="1271" w:type="dxa"/>
          </w:tcPr>
          <w:p w14:paraId="4756FA85" w14:textId="58675E38" w:rsidR="00A27C3F" w:rsidRPr="004F5866" w:rsidRDefault="00A27C3F" w:rsidP="00494CF7">
            <w:pPr>
              <w:widowControl/>
              <w:autoSpaceDE w:val="0"/>
              <w:autoSpaceDN w:val="0"/>
              <w:adjustRightInd w:val="0"/>
              <w:jc w:val="left"/>
              <w:rPr>
                <w:rFonts w:ascii="Times New Roman" w:hAnsi="Times New Roman"/>
                <w:bCs/>
                <w:color w:val="000000" w:themeColor="text1"/>
                <w:kern w:val="0"/>
                <w:sz w:val="24"/>
                <w:szCs w:val="24"/>
              </w:rPr>
            </w:pPr>
            <w:bookmarkStart w:id="3" w:name="_Hlk66651793"/>
            <w:r>
              <w:rPr>
                <w:rFonts w:ascii="Times New Roman" w:hAnsi="Times New Roman"/>
                <w:bCs/>
                <w:color w:val="000000" w:themeColor="text1"/>
                <w:kern w:val="0"/>
                <w:sz w:val="24"/>
                <w:szCs w:val="24"/>
              </w:rPr>
              <w:t>2016-2018</w:t>
            </w:r>
          </w:p>
        </w:tc>
        <w:tc>
          <w:tcPr>
            <w:tcW w:w="2698" w:type="dxa"/>
          </w:tcPr>
          <w:p w14:paraId="6ED597E8" w14:textId="2E45FC9A" w:rsidR="00A27C3F" w:rsidRPr="004F5866" w:rsidRDefault="00A27C3F" w:rsidP="00494CF7">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Junior Resident</w:t>
            </w:r>
          </w:p>
        </w:tc>
        <w:tc>
          <w:tcPr>
            <w:tcW w:w="2694" w:type="dxa"/>
          </w:tcPr>
          <w:p w14:paraId="13318616" w14:textId="5C10D60B" w:rsidR="00A27C3F" w:rsidRPr="004F5866" w:rsidRDefault="00F4367A" w:rsidP="00494CF7">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Department of Internal Medicine</w:t>
            </w:r>
          </w:p>
        </w:tc>
        <w:tc>
          <w:tcPr>
            <w:tcW w:w="3255" w:type="dxa"/>
          </w:tcPr>
          <w:p w14:paraId="6DF1B58F" w14:textId="376208B5" w:rsidR="00A27C3F" w:rsidRPr="004F5866" w:rsidRDefault="00A27C3F" w:rsidP="00494CF7">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St. Luke’s International Hospital, Tokyo, Japan</w:t>
            </w:r>
          </w:p>
        </w:tc>
      </w:tr>
      <w:bookmarkEnd w:id="3"/>
      <w:tr w:rsidR="00A27C3F" w:rsidRPr="004F5866" w14:paraId="020588AA" w14:textId="77777777" w:rsidTr="00F4367A">
        <w:tc>
          <w:tcPr>
            <w:tcW w:w="1271" w:type="dxa"/>
          </w:tcPr>
          <w:p w14:paraId="5FE4046F" w14:textId="31CD6624" w:rsidR="00A27C3F" w:rsidRPr="004F5866" w:rsidRDefault="00A27C3F" w:rsidP="00A27C3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2018-2019</w:t>
            </w:r>
          </w:p>
        </w:tc>
        <w:tc>
          <w:tcPr>
            <w:tcW w:w="2698" w:type="dxa"/>
          </w:tcPr>
          <w:p w14:paraId="498AF4A9" w14:textId="2EB21520" w:rsidR="00A27C3F" w:rsidRPr="004F5866" w:rsidRDefault="00A27C3F" w:rsidP="00A27C3F">
            <w:pPr>
              <w:widowControl/>
              <w:autoSpaceDE w:val="0"/>
              <w:autoSpaceDN w:val="0"/>
              <w:adjustRightInd w:val="0"/>
              <w:jc w:val="left"/>
              <w:rPr>
                <w:rFonts w:ascii="Times New Roman" w:hAnsi="Times New Roman"/>
                <w:bCs/>
                <w:color w:val="000000" w:themeColor="text1"/>
                <w:kern w:val="0"/>
                <w:sz w:val="24"/>
                <w:szCs w:val="24"/>
              </w:rPr>
            </w:pPr>
            <w:bookmarkStart w:id="4" w:name="OLE_LINK173"/>
            <w:bookmarkStart w:id="5" w:name="OLE_LINK174"/>
            <w:r>
              <w:rPr>
                <w:rFonts w:ascii="Times New Roman" w:hAnsi="Times New Roman"/>
                <w:bCs/>
                <w:color w:val="000000" w:themeColor="text1"/>
                <w:kern w:val="0"/>
                <w:sz w:val="24"/>
                <w:szCs w:val="24"/>
              </w:rPr>
              <w:t>Senior Resident</w:t>
            </w:r>
            <w:bookmarkEnd w:id="4"/>
            <w:bookmarkEnd w:id="5"/>
          </w:p>
        </w:tc>
        <w:tc>
          <w:tcPr>
            <w:tcW w:w="2694" w:type="dxa"/>
          </w:tcPr>
          <w:p w14:paraId="72D8C52B" w14:textId="297C534F" w:rsidR="00A27C3F" w:rsidRPr="004F5866" w:rsidRDefault="00A27C3F" w:rsidP="00A27C3F">
            <w:pPr>
              <w:widowControl/>
              <w:autoSpaceDE w:val="0"/>
              <w:autoSpaceDN w:val="0"/>
              <w:adjustRightInd w:val="0"/>
              <w:jc w:val="left"/>
              <w:rPr>
                <w:rFonts w:ascii="Times New Roman" w:hAnsi="Times New Roman"/>
                <w:bCs/>
                <w:color w:val="000000" w:themeColor="text1"/>
                <w:kern w:val="0"/>
                <w:sz w:val="24"/>
                <w:szCs w:val="24"/>
              </w:rPr>
            </w:pPr>
            <w:bookmarkStart w:id="6" w:name="OLE_LINK175"/>
            <w:bookmarkStart w:id="7" w:name="OLE_LINK176"/>
            <w:r>
              <w:rPr>
                <w:rFonts w:ascii="Times New Roman" w:hAnsi="Times New Roman"/>
                <w:bCs/>
                <w:color w:val="000000" w:themeColor="text1"/>
                <w:kern w:val="0"/>
                <w:sz w:val="24"/>
                <w:szCs w:val="24"/>
              </w:rPr>
              <w:t>Department of Internal Medicine</w:t>
            </w:r>
            <w:bookmarkEnd w:id="6"/>
            <w:bookmarkEnd w:id="7"/>
          </w:p>
        </w:tc>
        <w:tc>
          <w:tcPr>
            <w:tcW w:w="3255" w:type="dxa"/>
          </w:tcPr>
          <w:p w14:paraId="0110F14B" w14:textId="2CB062FB" w:rsidR="00A27C3F" w:rsidRPr="004F5866" w:rsidRDefault="00A27C3F" w:rsidP="00A27C3F">
            <w:pPr>
              <w:widowControl/>
              <w:autoSpaceDE w:val="0"/>
              <w:autoSpaceDN w:val="0"/>
              <w:adjustRightInd w:val="0"/>
              <w:jc w:val="left"/>
              <w:rPr>
                <w:rFonts w:ascii="Times New Roman" w:hAnsi="Times New Roman"/>
                <w:bCs/>
                <w:color w:val="000000" w:themeColor="text1"/>
                <w:kern w:val="0"/>
                <w:sz w:val="24"/>
                <w:szCs w:val="24"/>
              </w:rPr>
            </w:pPr>
            <w:bookmarkStart w:id="8" w:name="OLE_LINK177"/>
            <w:bookmarkStart w:id="9" w:name="OLE_LINK178"/>
            <w:r>
              <w:rPr>
                <w:rFonts w:ascii="Times New Roman" w:hAnsi="Times New Roman"/>
                <w:bCs/>
                <w:color w:val="000000" w:themeColor="text1"/>
                <w:kern w:val="0"/>
                <w:sz w:val="24"/>
                <w:szCs w:val="24"/>
              </w:rPr>
              <w:t>St. Luke’s International Hospital, Tokyo, Japan</w:t>
            </w:r>
            <w:bookmarkEnd w:id="8"/>
            <w:bookmarkEnd w:id="9"/>
          </w:p>
        </w:tc>
      </w:tr>
      <w:tr w:rsidR="00A27C3F" w:rsidRPr="004F5866" w14:paraId="77A7E83D" w14:textId="77777777" w:rsidTr="00F4367A">
        <w:tc>
          <w:tcPr>
            <w:tcW w:w="1271" w:type="dxa"/>
          </w:tcPr>
          <w:p w14:paraId="2958A100" w14:textId="03E7A92A" w:rsidR="00A27C3F" w:rsidRPr="004F5866" w:rsidRDefault="00A27C3F" w:rsidP="00A27C3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2019-2020</w:t>
            </w:r>
          </w:p>
        </w:tc>
        <w:tc>
          <w:tcPr>
            <w:tcW w:w="2698" w:type="dxa"/>
          </w:tcPr>
          <w:p w14:paraId="482547AA" w14:textId="17CA8E78" w:rsidR="00A27C3F" w:rsidRPr="004F5866" w:rsidRDefault="00EC08CC" w:rsidP="00A27C3F">
            <w:pPr>
              <w:widowControl/>
              <w:autoSpaceDE w:val="0"/>
              <w:autoSpaceDN w:val="0"/>
              <w:adjustRightInd w:val="0"/>
              <w:jc w:val="left"/>
              <w:rPr>
                <w:rFonts w:ascii="Times New Roman" w:hAnsi="Times New Roman"/>
                <w:bCs/>
                <w:color w:val="000000" w:themeColor="text1"/>
                <w:kern w:val="0"/>
                <w:sz w:val="24"/>
                <w:szCs w:val="24"/>
              </w:rPr>
            </w:pPr>
            <w:bookmarkStart w:id="10" w:name="OLE_LINK179"/>
            <w:bookmarkStart w:id="11" w:name="OLE_LINK180"/>
            <w:r>
              <w:rPr>
                <w:rFonts w:ascii="Times New Roman" w:hAnsi="Times New Roman"/>
                <w:bCs/>
                <w:color w:val="000000" w:themeColor="text1"/>
                <w:kern w:val="0"/>
                <w:sz w:val="24"/>
                <w:szCs w:val="24"/>
              </w:rPr>
              <w:t>Chief Resident</w:t>
            </w:r>
            <w:bookmarkEnd w:id="10"/>
            <w:bookmarkEnd w:id="11"/>
          </w:p>
        </w:tc>
        <w:tc>
          <w:tcPr>
            <w:tcW w:w="2694" w:type="dxa"/>
          </w:tcPr>
          <w:p w14:paraId="593B1AF6" w14:textId="32D63AA1" w:rsidR="00A27C3F" w:rsidRPr="004F5866" w:rsidRDefault="00A27C3F" w:rsidP="00A27C3F">
            <w:pPr>
              <w:widowControl/>
              <w:autoSpaceDE w:val="0"/>
              <w:autoSpaceDN w:val="0"/>
              <w:adjustRightInd w:val="0"/>
              <w:jc w:val="left"/>
              <w:rPr>
                <w:rFonts w:ascii="Times New Roman" w:hAnsi="Times New Roman"/>
                <w:bCs/>
                <w:color w:val="000000" w:themeColor="text1"/>
                <w:kern w:val="0"/>
                <w:sz w:val="24"/>
                <w:szCs w:val="24"/>
              </w:rPr>
            </w:pPr>
            <w:bookmarkStart w:id="12" w:name="OLE_LINK181"/>
            <w:bookmarkStart w:id="13" w:name="OLE_LINK182"/>
            <w:r>
              <w:rPr>
                <w:rFonts w:ascii="Times New Roman" w:hAnsi="Times New Roman"/>
                <w:bCs/>
                <w:color w:val="000000" w:themeColor="text1"/>
                <w:kern w:val="0"/>
                <w:sz w:val="24"/>
                <w:szCs w:val="24"/>
              </w:rPr>
              <w:t>Department of Internal Medicine</w:t>
            </w:r>
            <w:bookmarkEnd w:id="12"/>
            <w:bookmarkEnd w:id="13"/>
          </w:p>
        </w:tc>
        <w:tc>
          <w:tcPr>
            <w:tcW w:w="3255" w:type="dxa"/>
          </w:tcPr>
          <w:p w14:paraId="4B863B90" w14:textId="20D3B6E1" w:rsidR="00A27C3F" w:rsidRPr="004F5866" w:rsidRDefault="00A27C3F" w:rsidP="00A27C3F">
            <w:pPr>
              <w:widowControl/>
              <w:autoSpaceDE w:val="0"/>
              <w:autoSpaceDN w:val="0"/>
              <w:adjustRightInd w:val="0"/>
              <w:jc w:val="left"/>
              <w:rPr>
                <w:rFonts w:ascii="Times New Roman" w:hAnsi="Times New Roman"/>
                <w:bCs/>
                <w:color w:val="000000" w:themeColor="text1"/>
                <w:kern w:val="0"/>
                <w:sz w:val="24"/>
                <w:szCs w:val="24"/>
              </w:rPr>
            </w:pPr>
            <w:bookmarkStart w:id="14" w:name="OLE_LINK193"/>
            <w:bookmarkStart w:id="15" w:name="OLE_LINK194"/>
            <w:r>
              <w:rPr>
                <w:rFonts w:ascii="Times New Roman" w:hAnsi="Times New Roman"/>
                <w:bCs/>
                <w:color w:val="000000" w:themeColor="text1"/>
                <w:kern w:val="0"/>
                <w:sz w:val="24"/>
                <w:szCs w:val="24"/>
              </w:rPr>
              <w:t>St. Luke’s International Hospital, Tokyo, Japan</w:t>
            </w:r>
            <w:bookmarkEnd w:id="14"/>
            <w:bookmarkEnd w:id="15"/>
          </w:p>
        </w:tc>
      </w:tr>
      <w:bookmarkEnd w:id="2"/>
      <w:tr w:rsidR="00A43373" w:rsidRPr="004F5866" w14:paraId="71AC0E8F" w14:textId="77777777" w:rsidTr="00F4367A">
        <w:tc>
          <w:tcPr>
            <w:tcW w:w="1271" w:type="dxa"/>
          </w:tcPr>
          <w:p w14:paraId="7F855FB2" w14:textId="52B7E9EC" w:rsidR="00A43373" w:rsidRPr="004F5866" w:rsidRDefault="00A43373" w:rsidP="00A27C3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2020-2022</w:t>
            </w:r>
          </w:p>
        </w:tc>
        <w:tc>
          <w:tcPr>
            <w:tcW w:w="2698" w:type="dxa"/>
          </w:tcPr>
          <w:p w14:paraId="3AB53377" w14:textId="34FF3C48" w:rsidR="00A43373" w:rsidRPr="004F5866" w:rsidRDefault="00A43373" w:rsidP="00A27C3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Clinical Fellow</w:t>
            </w:r>
          </w:p>
        </w:tc>
        <w:tc>
          <w:tcPr>
            <w:tcW w:w="2694" w:type="dxa"/>
          </w:tcPr>
          <w:p w14:paraId="54842330" w14:textId="13E60F44" w:rsidR="00A43373" w:rsidRPr="004F5866" w:rsidRDefault="00A43373" w:rsidP="00A27C3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Department of Cardiovascular Medicine</w:t>
            </w:r>
          </w:p>
        </w:tc>
        <w:tc>
          <w:tcPr>
            <w:tcW w:w="3255" w:type="dxa"/>
          </w:tcPr>
          <w:p w14:paraId="6C46C2CC" w14:textId="751B9281" w:rsidR="00A43373" w:rsidRPr="004F5866" w:rsidRDefault="00A43373" w:rsidP="00A27C3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St. Luke’s International Hospital, Tokyo, Japan</w:t>
            </w:r>
          </w:p>
        </w:tc>
      </w:tr>
      <w:tr w:rsidR="00A43373" w:rsidRPr="004F5866" w14:paraId="54D5C48C" w14:textId="77777777" w:rsidTr="00F4367A">
        <w:tc>
          <w:tcPr>
            <w:tcW w:w="1271" w:type="dxa"/>
          </w:tcPr>
          <w:p w14:paraId="503FF452" w14:textId="6DF69CB2" w:rsidR="00A43373" w:rsidRPr="004F5866" w:rsidRDefault="00A43373" w:rsidP="00A27C3F">
            <w:pPr>
              <w:widowControl/>
              <w:autoSpaceDE w:val="0"/>
              <w:autoSpaceDN w:val="0"/>
              <w:adjustRightInd w:val="0"/>
              <w:jc w:val="left"/>
              <w:rPr>
                <w:rFonts w:ascii="Times New Roman" w:hAnsi="Times New Roman"/>
                <w:bCs/>
                <w:color w:val="000000" w:themeColor="text1"/>
                <w:kern w:val="0"/>
                <w:sz w:val="24"/>
                <w:szCs w:val="24"/>
              </w:rPr>
            </w:pPr>
            <w:bookmarkStart w:id="16" w:name="_Hlk66651986"/>
            <w:r>
              <w:rPr>
                <w:rFonts w:ascii="Times New Roman" w:hAnsi="Times New Roman"/>
                <w:bCs/>
                <w:color w:val="000000" w:themeColor="text1"/>
                <w:kern w:val="0"/>
                <w:sz w:val="24"/>
                <w:szCs w:val="24"/>
              </w:rPr>
              <w:t>2023-</w:t>
            </w:r>
          </w:p>
        </w:tc>
        <w:tc>
          <w:tcPr>
            <w:tcW w:w="2698" w:type="dxa"/>
          </w:tcPr>
          <w:p w14:paraId="408CC5AE" w14:textId="24544E3D" w:rsidR="00A43373" w:rsidRPr="004F5866" w:rsidRDefault="00A43373" w:rsidP="00A27C3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 xml:space="preserve">Educational Chief / </w:t>
            </w:r>
            <w:r>
              <w:rPr>
                <w:rFonts w:ascii="Times New Roman" w:hAnsi="Times New Roman"/>
                <w:kern w:val="0"/>
                <w:sz w:val="24"/>
                <w:szCs w:val="24"/>
              </w:rPr>
              <w:t xml:space="preserve">Clinical Assistant Professor/ </w:t>
            </w:r>
            <w:r>
              <w:rPr>
                <w:rFonts w:ascii="Times New Roman" w:hAnsi="Times New Roman"/>
                <w:bCs/>
                <w:color w:val="000000" w:themeColor="text1"/>
                <w:kern w:val="0"/>
                <w:sz w:val="24"/>
                <w:szCs w:val="24"/>
              </w:rPr>
              <w:t>Clinical Staff</w:t>
            </w:r>
          </w:p>
        </w:tc>
        <w:tc>
          <w:tcPr>
            <w:tcW w:w="2694" w:type="dxa"/>
          </w:tcPr>
          <w:p w14:paraId="73888085" w14:textId="15A38EA5" w:rsidR="00A43373" w:rsidRPr="004F5866" w:rsidRDefault="00B12DF6" w:rsidP="00A27C3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Department of Cardiovascular Medicine</w:t>
            </w:r>
          </w:p>
        </w:tc>
        <w:tc>
          <w:tcPr>
            <w:tcW w:w="3255" w:type="dxa"/>
          </w:tcPr>
          <w:p w14:paraId="56B76620" w14:textId="3DD0449E" w:rsidR="00A43373" w:rsidRPr="004F5866" w:rsidRDefault="00A43373" w:rsidP="00A27C3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St. Luke’s International Hospital, Tokyo, Japan</w:t>
            </w:r>
          </w:p>
        </w:tc>
      </w:tr>
      <w:tr w:rsidR="00907C10" w:rsidRPr="004F5866" w14:paraId="5D14E280" w14:textId="77777777" w:rsidTr="00F4367A">
        <w:tc>
          <w:tcPr>
            <w:tcW w:w="1271" w:type="dxa"/>
          </w:tcPr>
          <w:p w14:paraId="69F61277" w14:textId="4B827487" w:rsidR="00907C10" w:rsidRPr="004F5866" w:rsidRDefault="00907C10" w:rsidP="00A27C3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2023-</w:t>
            </w:r>
          </w:p>
        </w:tc>
        <w:tc>
          <w:tcPr>
            <w:tcW w:w="2698" w:type="dxa"/>
          </w:tcPr>
          <w:p w14:paraId="202F4283" w14:textId="4EB4E428" w:rsidR="00907C10" w:rsidRPr="004F5866" w:rsidRDefault="00F4367A" w:rsidP="00F4367A">
            <w:pPr>
              <w:widowControl/>
              <w:tabs>
                <w:tab w:val="left" w:pos="593"/>
              </w:tabs>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Joint Researcher</w:t>
            </w:r>
          </w:p>
        </w:tc>
        <w:tc>
          <w:tcPr>
            <w:tcW w:w="2694" w:type="dxa"/>
          </w:tcPr>
          <w:p w14:paraId="501768EA" w14:textId="6BAE660A" w:rsidR="00907C10" w:rsidRPr="004F5866" w:rsidRDefault="00F4367A" w:rsidP="00A27C3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Department of Cardiology</w:t>
            </w:r>
          </w:p>
        </w:tc>
        <w:tc>
          <w:tcPr>
            <w:tcW w:w="3255" w:type="dxa"/>
          </w:tcPr>
          <w:p w14:paraId="2D20C43B" w14:textId="6D428B1F" w:rsidR="00907C10" w:rsidRPr="004F5866" w:rsidRDefault="00F4367A" w:rsidP="009B5F1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Keio University</w:t>
            </w:r>
          </w:p>
        </w:tc>
      </w:tr>
    </w:tbl>
    <w:bookmarkEnd w:id="16"/>
    <w:p w14:paraId="09D0FBC9" w14:textId="6A21DEDE" w:rsidR="00D847FB" w:rsidRPr="004F5866" w:rsidRDefault="00862B39" w:rsidP="00C547FA">
      <w:pPr>
        <w:widowControl/>
        <w:autoSpaceDE w:val="0"/>
        <w:autoSpaceDN w:val="0"/>
        <w:adjustRightInd w:val="0"/>
        <w:jc w:val="center"/>
        <w:rPr>
          <w:rFonts w:ascii="Times New Roman" w:hAnsi="Times New Roman"/>
          <w:b/>
          <w:bCs/>
          <w:kern w:val="0"/>
          <w:sz w:val="32"/>
          <w:szCs w:val="32"/>
          <w:u w:val="single"/>
        </w:rPr>
      </w:pPr>
      <w:r>
        <w:rPr>
          <w:rFonts w:ascii="Times New Roman" w:hAnsi="Times New Roman"/>
          <w:b/>
          <w:bCs/>
          <w:kern w:val="0"/>
          <w:sz w:val="32"/>
          <w:szCs w:val="32"/>
          <w:u w:val="single"/>
        </w:rPr>
        <w:lastRenderedPageBreak/>
        <w:t>Professional Societies</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521"/>
        <w:gridCol w:w="2126"/>
      </w:tblGrid>
      <w:tr w:rsidR="00DF6202" w:rsidRPr="004F5866" w14:paraId="3B599C45" w14:textId="77777777" w:rsidTr="00BA691F">
        <w:tc>
          <w:tcPr>
            <w:tcW w:w="1134" w:type="dxa"/>
          </w:tcPr>
          <w:p w14:paraId="0A9F0E8E" w14:textId="77777777" w:rsidR="00DF6202" w:rsidRPr="004F5866" w:rsidRDefault="00DF6202" w:rsidP="00D76B5F">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Year</w:t>
            </w:r>
          </w:p>
        </w:tc>
        <w:tc>
          <w:tcPr>
            <w:tcW w:w="6521" w:type="dxa"/>
          </w:tcPr>
          <w:p w14:paraId="12FE1543" w14:textId="169C0460" w:rsidR="00DF6202" w:rsidRPr="004F5866" w:rsidRDefault="00DF6202" w:rsidP="00D76B5F">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Society Name</w:t>
            </w:r>
          </w:p>
        </w:tc>
        <w:tc>
          <w:tcPr>
            <w:tcW w:w="2126" w:type="dxa"/>
          </w:tcPr>
          <w:p w14:paraId="38825D3E" w14:textId="17DB6429" w:rsidR="00DF6202" w:rsidRPr="004F5866" w:rsidRDefault="00DF6202" w:rsidP="00D76B5F">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Title of role</w:t>
            </w:r>
          </w:p>
        </w:tc>
      </w:tr>
      <w:tr w:rsidR="00DF6202" w:rsidRPr="004F5866" w14:paraId="44B14442" w14:textId="77777777" w:rsidTr="00BA691F">
        <w:tc>
          <w:tcPr>
            <w:tcW w:w="1134" w:type="dxa"/>
          </w:tcPr>
          <w:p w14:paraId="77CCC96C" w14:textId="23CEC3A4" w:rsidR="00DF6202" w:rsidRPr="004F5866" w:rsidRDefault="00DF6202" w:rsidP="00D76B5F">
            <w:pPr>
              <w:widowControl/>
              <w:autoSpaceDE w:val="0"/>
              <w:autoSpaceDN w:val="0"/>
              <w:adjustRightInd w:val="0"/>
              <w:jc w:val="left"/>
              <w:rPr>
                <w:rFonts w:ascii="Times New Roman" w:hAnsi="Times New Roman"/>
                <w:bCs/>
                <w:color w:val="000000" w:themeColor="text1"/>
                <w:kern w:val="0"/>
                <w:sz w:val="24"/>
                <w:szCs w:val="24"/>
              </w:rPr>
            </w:pPr>
            <w:bookmarkStart w:id="17" w:name="_Hlk66654097"/>
            <w:r>
              <w:rPr>
                <w:rFonts w:ascii="Times New Roman" w:hAnsi="Times New Roman"/>
                <w:bCs/>
                <w:color w:val="000000" w:themeColor="text1"/>
                <w:kern w:val="0"/>
                <w:sz w:val="24"/>
                <w:szCs w:val="24"/>
              </w:rPr>
              <w:t>2017-</w:t>
            </w:r>
          </w:p>
        </w:tc>
        <w:tc>
          <w:tcPr>
            <w:tcW w:w="6521" w:type="dxa"/>
          </w:tcPr>
          <w:p w14:paraId="06582395" w14:textId="450A788F" w:rsidR="00DF6202" w:rsidRPr="004F5866" w:rsidRDefault="00D847FB"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Japanese Society of Internal Medicine</w:t>
            </w:r>
          </w:p>
        </w:tc>
        <w:tc>
          <w:tcPr>
            <w:tcW w:w="2126" w:type="dxa"/>
          </w:tcPr>
          <w:p w14:paraId="7E59BB9B" w14:textId="4451BDBB" w:rsidR="00DF6202" w:rsidRPr="004F5866" w:rsidRDefault="00CC6B91"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Member, Specialist</w:t>
            </w:r>
          </w:p>
        </w:tc>
      </w:tr>
      <w:bookmarkEnd w:id="17"/>
      <w:tr w:rsidR="00D847FB" w:rsidRPr="004F5866" w14:paraId="4CCCD530" w14:textId="77777777" w:rsidTr="00BA691F">
        <w:tc>
          <w:tcPr>
            <w:tcW w:w="1134" w:type="dxa"/>
          </w:tcPr>
          <w:p w14:paraId="5F947543" w14:textId="1E4537EB" w:rsidR="00D847FB" w:rsidRPr="004F5866" w:rsidRDefault="00D847FB" w:rsidP="00D847FB">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2018-</w:t>
            </w:r>
          </w:p>
        </w:tc>
        <w:tc>
          <w:tcPr>
            <w:tcW w:w="6521" w:type="dxa"/>
          </w:tcPr>
          <w:p w14:paraId="5D636AA6" w14:textId="27FE1AB0" w:rsidR="00D847FB" w:rsidRPr="004F5866" w:rsidRDefault="00D847FB" w:rsidP="00D847FB">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Japanese Circulation Society</w:t>
            </w:r>
          </w:p>
        </w:tc>
        <w:tc>
          <w:tcPr>
            <w:tcW w:w="2126" w:type="dxa"/>
          </w:tcPr>
          <w:p w14:paraId="49FF3DF1" w14:textId="2BBD950E" w:rsidR="00D847FB" w:rsidRPr="004F5866" w:rsidRDefault="00CC6B91" w:rsidP="00D847FB">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Member, Specialist</w:t>
            </w:r>
          </w:p>
        </w:tc>
      </w:tr>
      <w:tr w:rsidR="00D847FB" w:rsidRPr="004F5866" w14:paraId="2666D627" w14:textId="77777777" w:rsidTr="00BA691F">
        <w:tc>
          <w:tcPr>
            <w:tcW w:w="1134" w:type="dxa"/>
          </w:tcPr>
          <w:p w14:paraId="691B7CC2" w14:textId="511D6499" w:rsidR="00D847FB" w:rsidRPr="004F5866" w:rsidRDefault="00D847FB" w:rsidP="00D847FB">
            <w:pPr>
              <w:widowControl/>
              <w:autoSpaceDE w:val="0"/>
              <w:autoSpaceDN w:val="0"/>
              <w:adjustRightInd w:val="0"/>
              <w:jc w:val="left"/>
              <w:rPr>
                <w:rFonts w:ascii="Times New Roman" w:hAnsi="Times New Roman"/>
                <w:bCs/>
                <w:color w:val="000000" w:themeColor="text1"/>
                <w:kern w:val="0"/>
                <w:sz w:val="24"/>
                <w:szCs w:val="24"/>
              </w:rPr>
            </w:pPr>
            <w:bookmarkStart w:id="18" w:name="OLE_LINK61"/>
            <w:bookmarkStart w:id="19" w:name="OLE_LINK62"/>
            <w:bookmarkStart w:id="20" w:name="_Hlk66654328"/>
            <w:r>
              <w:rPr>
                <w:rFonts w:ascii="Times New Roman" w:hAnsi="Times New Roman"/>
                <w:bCs/>
                <w:color w:val="000000" w:themeColor="text1"/>
                <w:kern w:val="0"/>
                <w:sz w:val="24"/>
                <w:szCs w:val="24"/>
              </w:rPr>
              <w:t>2019-</w:t>
            </w:r>
            <w:bookmarkEnd w:id="18"/>
            <w:bookmarkEnd w:id="19"/>
          </w:p>
        </w:tc>
        <w:tc>
          <w:tcPr>
            <w:tcW w:w="6521" w:type="dxa"/>
          </w:tcPr>
          <w:p w14:paraId="5E8E1503" w14:textId="43C7A457" w:rsidR="00D847FB" w:rsidRPr="004F5866" w:rsidRDefault="00D847FB" w:rsidP="00D847FB">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Japanese Chief Resident Association</w:t>
            </w:r>
          </w:p>
        </w:tc>
        <w:tc>
          <w:tcPr>
            <w:tcW w:w="2126" w:type="dxa"/>
          </w:tcPr>
          <w:p w14:paraId="0BC8FB92" w14:textId="2FF94FA8" w:rsidR="00D847FB" w:rsidRPr="004F5866" w:rsidRDefault="00D847FB" w:rsidP="00D847FB">
            <w:pPr>
              <w:widowControl/>
              <w:autoSpaceDE w:val="0"/>
              <w:autoSpaceDN w:val="0"/>
              <w:adjustRightInd w:val="0"/>
              <w:jc w:val="left"/>
              <w:rPr>
                <w:rFonts w:ascii="Times New Roman" w:hAnsi="Times New Roman"/>
                <w:bCs/>
                <w:color w:val="000000" w:themeColor="text1"/>
                <w:kern w:val="0"/>
                <w:sz w:val="24"/>
                <w:szCs w:val="24"/>
              </w:rPr>
            </w:pPr>
            <w:bookmarkStart w:id="21" w:name="OLE_LINK63"/>
            <w:bookmarkStart w:id="22" w:name="OLE_LINK64"/>
            <w:r>
              <w:rPr>
                <w:rFonts w:ascii="Times New Roman" w:hAnsi="Times New Roman"/>
                <w:bCs/>
                <w:color w:val="000000" w:themeColor="text1"/>
                <w:kern w:val="0"/>
                <w:sz w:val="24"/>
                <w:szCs w:val="24"/>
              </w:rPr>
              <w:t>Member</w:t>
            </w:r>
            <w:bookmarkEnd w:id="21"/>
            <w:bookmarkEnd w:id="22"/>
          </w:p>
        </w:tc>
      </w:tr>
      <w:bookmarkEnd w:id="20"/>
      <w:tr w:rsidR="00BA691F" w:rsidRPr="004F5866" w14:paraId="3F4ADFF3" w14:textId="77777777" w:rsidTr="00BA691F">
        <w:tc>
          <w:tcPr>
            <w:tcW w:w="1134" w:type="dxa"/>
          </w:tcPr>
          <w:p w14:paraId="1E32F62D" w14:textId="01EDFA98" w:rsidR="00BA691F" w:rsidRPr="004F5866" w:rsidRDefault="00BA691F" w:rsidP="00BA691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2020-</w:t>
            </w:r>
          </w:p>
        </w:tc>
        <w:tc>
          <w:tcPr>
            <w:tcW w:w="6521" w:type="dxa"/>
          </w:tcPr>
          <w:p w14:paraId="241AD2F9" w14:textId="70F42CBF" w:rsidR="00BA691F" w:rsidRPr="004F5866" w:rsidRDefault="00BA691F" w:rsidP="00BA691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Japanese Society of Intensive Care Medicine</w:t>
            </w:r>
          </w:p>
        </w:tc>
        <w:tc>
          <w:tcPr>
            <w:tcW w:w="2126" w:type="dxa"/>
          </w:tcPr>
          <w:p w14:paraId="341C5DE5" w14:textId="1E6E5EEA" w:rsidR="00BA691F" w:rsidRPr="004F5866" w:rsidRDefault="00CC6B91" w:rsidP="00BA691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Member, Specialist</w:t>
            </w:r>
          </w:p>
        </w:tc>
      </w:tr>
      <w:tr w:rsidR="00BA691F" w:rsidRPr="004F5866" w14:paraId="42BA4C14" w14:textId="77777777" w:rsidTr="00BA691F">
        <w:tc>
          <w:tcPr>
            <w:tcW w:w="1134" w:type="dxa"/>
          </w:tcPr>
          <w:p w14:paraId="2BC80F7B" w14:textId="77E82AF2" w:rsidR="00BA691F" w:rsidRPr="004F5866" w:rsidRDefault="00BA691F" w:rsidP="00BA691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2020-</w:t>
            </w:r>
          </w:p>
        </w:tc>
        <w:tc>
          <w:tcPr>
            <w:tcW w:w="6521" w:type="dxa"/>
          </w:tcPr>
          <w:p w14:paraId="3506AD23" w14:textId="3669D149" w:rsidR="00BA691F" w:rsidRPr="004F5866" w:rsidRDefault="00BA691F" w:rsidP="00BA691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Japanese Association of Cardiovascular Intervention and Therapeutics</w:t>
            </w:r>
          </w:p>
        </w:tc>
        <w:tc>
          <w:tcPr>
            <w:tcW w:w="2126" w:type="dxa"/>
          </w:tcPr>
          <w:p w14:paraId="5C2CEE2E" w14:textId="169F11B4" w:rsidR="00BA691F" w:rsidRPr="004F5866" w:rsidRDefault="00CC6B91" w:rsidP="00BA691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Member, Specialist</w:t>
            </w:r>
          </w:p>
        </w:tc>
      </w:tr>
      <w:tr w:rsidR="009B5F11" w:rsidRPr="004F5866" w14:paraId="457C3208" w14:textId="77777777" w:rsidTr="00BA691F">
        <w:tc>
          <w:tcPr>
            <w:tcW w:w="1134" w:type="dxa"/>
          </w:tcPr>
          <w:p w14:paraId="6A21E2FC" w14:textId="18122A03" w:rsidR="009B5F11" w:rsidRPr="004F5866" w:rsidRDefault="009B5F11" w:rsidP="009B5F1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2020-</w:t>
            </w:r>
          </w:p>
        </w:tc>
        <w:tc>
          <w:tcPr>
            <w:tcW w:w="6521" w:type="dxa"/>
          </w:tcPr>
          <w:p w14:paraId="310DC001" w14:textId="1F886CEE" w:rsidR="009B5F11" w:rsidRPr="004F5866" w:rsidRDefault="009B5F11" w:rsidP="009B5F1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Japanese Heart Failure Society</w:t>
            </w:r>
          </w:p>
        </w:tc>
        <w:tc>
          <w:tcPr>
            <w:tcW w:w="2126" w:type="dxa"/>
          </w:tcPr>
          <w:p w14:paraId="778BB3C3" w14:textId="6E2FB6CD" w:rsidR="009B5F11" w:rsidRPr="004F5866" w:rsidRDefault="009B5F11" w:rsidP="009B5F1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Member</w:t>
            </w:r>
          </w:p>
        </w:tc>
      </w:tr>
      <w:tr w:rsidR="006608AB" w:rsidRPr="004F5866" w14:paraId="7543E442" w14:textId="77777777" w:rsidTr="00BA691F">
        <w:tc>
          <w:tcPr>
            <w:tcW w:w="1134" w:type="dxa"/>
          </w:tcPr>
          <w:p w14:paraId="4DF12DC6" w14:textId="5414CFC4" w:rsidR="006608AB" w:rsidRPr="004F5866" w:rsidRDefault="006608AB" w:rsidP="006608AB">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2023-</w:t>
            </w:r>
          </w:p>
        </w:tc>
        <w:tc>
          <w:tcPr>
            <w:tcW w:w="6521" w:type="dxa"/>
          </w:tcPr>
          <w:p w14:paraId="3875D2A2" w14:textId="76A2CC47" w:rsidR="006608AB" w:rsidRPr="004F5866" w:rsidRDefault="006608AB" w:rsidP="006608AB">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Japanese College of Cardiology</w:t>
            </w:r>
          </w:p>
        </w:tc>
        <w:tc>
          <w:tcPr>
            <w:tcW w:w="2126" w:type="dxa"/>
          </w:tcPr>
          <w:p w14:paraId="1B1E5231" w14:textId="79EAF5F4" w:rsidR="006608AB" w:rsidRPr="004F5866" w:rsidRDefault="006608AB" w:rsidP="006608AB">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Member</w:t>
            </w:r>
          </w:p>
        </w:tc>
      </w:tr>
      <w:tr w:rsidR="00F17CE6" w:rsidRPr="004F5866" w14:paraId="32439A2A" w14:textId="77777777" w:rsidTr="00BA691F">
        <w:tc>
          <w:tcPr>
            <w:tcW w:w="1134" w:type="dxa"/>
          </w:tcPr>
          <w:p w14:paraId="36FC7D3F" w14:textId="2F16192B" w:rsidR="00F17CE6" w:rsidRPr="004F5866" w:rsidRDefault="00F17CE6" w:rsidP="006608AB">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2023-</w:t>
            </w:r>
          </w:p>
        </w:tc>
        <w:tc>
          <w:tcPr>
            <w:tcW w:w="6521" w:type="dxa"/>
          </w:tcPr>
          <w:p w14:paraId="0F5DB4EE" w14:textId="1DBE3273" w:rsidR="00F17CE6" w:rsidRPr="004F5866" w:rsidRDefault="00F17CE6" w:rsidP="006608AB">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European Society of Cardiology</w:t>
            </w:r>
          </w:p>
        </w:tc>
        <w:tc>
          <w:tcPr>
            <w:tcW w:w="2126" w:type="dxa"/>
          </w:tcPr>
          <w:p w14:paraId="18F2B62D" w14:textId="74AAA04D" w:rsidR="00F17CE6" w:rsidRPr="004F5866" w:rsidRDefault="00F17CE6" w:rsidP="006608AB">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Member</w:t>
            </w:r>
          </w:p>
        </w:tc>
      </w:tr>
      <w:tr w:rsidR="00F17CE6" w:rsidRPr="004F5866" w14:paraId="78364020" w14:textId="77777777" w:rsidTr="00BA691F">
        <w:tc>
          <w:tcPr>
            <w:tcW w:w="1134" w:type="dxa"/>
          </w:tcPr>
          <w:p w14:paraId="1224E530" w14:textId="77BD441E" w:rsidR="00F17CE6" w:rsidRPr="004F5866" w:rsidRDefault="00F17CE6" w:rsidP="00F17CE6">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2025-</w:t>
            </w:r>
          </w:p>
        </w:tc>
        <w:tc>
          <w:tcPr>
            <w:tcW w:w="6521" w:type="dxa"/>
          </w:tcPr>
          <w:p w14:paraId="2C791012" w14:textId="5575022B" w:rsidR="00F17CE6" w:rsidRPr="004F5866" w:rsidRDefault="00F17CE6" w:rsidP="00F17CE6">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Japanese Society of Hypertension</w:t>
            </w:r>
          </w:p>
        </w:tc>
        <w:tc>
          <w:tcPr>
            <w:tcW w:w="2126" w:type="dxa"/>
          </w:tcPr>
          <w:p w14:paraId="3B6A4DC5" w14:textId="31C45F8F" w:rsidR="00F17CE6" w:rsidRPr="004F5866" w:rsidRDefault="00F17CE6" w:rsidP="00F17CE6">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Member</w:t>
            </w:r>
          </w:p>
        </w:tc>
      </w:tr>
    </w:tbl>
    <w:p w14:paraId="74CC443B" w14:textId="77777777" w:rsidR="00BA691F" w:rsidRPr="004F5866" w:rsidRDefault="00BA691F" w:rsidP="00862B39">
      <w:pPr>
        <w:widowControl/>
        <w:autoSpaceDE w:val="0"/>
        <w:autoSpaceDN w:val="0"/>
        <w:adjustRightInd w:val="0"/>
        <w:jc w:val="left"/>
        <w:rPr>
          <w:rFonts w:ascii="Times New Roman" w:hAnsi="Times New Roman"/>
          <w:color w:val="000000" w:themeColor="text1"/>
          <w:kern w:val="0"/>
          <w:sz w:val="10"/>
          <w:szCs w:val="10"/>
        </w:rPr>
      </w:pPr>
    </w:p>
    <w:p w14:paraId="4D9671C5" w14:textId="2EB96EB8" w:rsidR="003B002A" w:rsidRPr="004F5866" w:rsidRDefault="00BA691F" w:rsidP="00E66B16">
      <w:pPr>
        <w:widowControl/>
        <w:autoSpaceDE w:val="0"/>
        <w:autoSpaceDN w:val="0"/>
        <w:adjustRightInd w:val="0"/>
        <w:jc w:val="center"/>
        <w:rPr>
          <w:rFonts w:ascii="Times New Roman" w:hAnsi="Times New Roman"/>
          <w:b/>
          <w:bCs/>
          <w:kern w:val="0"/>
          <w:sz w:val="32"/>
          <w:szCs w:val="32"/>
          <w:u w:val="single"/>
        </w:rPr>
      </w:pPr>
      <w:r>
        <w:rPr>
          <w:rFonts w:ascii="Times New Roman" w:hAnsi="Times New Roman"/>
          <w:b/>
          <w:bCs/>
          <w:kern w:val="0"/>
          <w:sz w:val="32"/>
          <w:szCs w:val="32"/>
          <w:u w:val="single"/>
        </w:rPr>
        <w:t xml:space="preserve">Honors, Awards </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1701"/>
        <w:gridCol w:w="4111"/>
        <w:gridCol w:w="3255"/>
      </w:tblGrid>
      <w:tr w:rsidR="00BA691F" w:rsidRPr="004F5866" w14:paraId="2302B0EF" w14:textId="77777777" w:rsidTr="00B63796">
        <w:tc>
          <w:tcPr>
            <w:tcW w:w="851" w:type="dxa"/>
          </w:tcPr>
          <w:p w14:paraId="3A51E22B" w14:textId="77777777" w:rsidR="00BA691F" w:rsidRPr="004F5866" w:rsidRDefault="00BA691F" w:rsidP="00D76B5F">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Year</w:t>
            </w:r>
          </w:p>
        </w:tc>
        <w:tc>
          <w:tcPr>
            <w:tcW w:w="1701" w:type="dxa"/>
          </w:tcPr>
          <w:p w14:paraId="725E6F20" w14:textId="50EEE56F" w:rsidR="00BA691F" w:rsidRPr="004F5866" w:rsidRDefault="00BA691F" w:rsidP="00D76B5F">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Name of Prize</w:t>
            </w:r>
          </w:p>
        </w:tc>
        <w:tc>
          <w:tcPr>
            <w:tcW w:w="4111" w:type="dxa"/>
          </w:tcPr>
          <w:p w14:paraId="2BDA00DC" w14:textId="314CFBC1" w:rsidR="00BA691F" w:rsidRPr="004F5866" w:rsidRDefault="00BA691F" w:rsidP="00D76B5F">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Conference / Paper</w:t>
            </w:r>
          </w:p>
        </w:tc>
        <w:tc>
          <w:tcPr>
            <w:tcW w:w="3255" w:type="dxa"/>
          </w:tcPr>
          <w:p w14:paraId="655FB07E" w14:textId="7C30E840" w:rsidR="00BA691F" w:rsidRPr="004F5866" w:rsidRDefault="00BA691F" w:rsidP="00D76B5F">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Awarding Organization</w:t>
            </w:r>
          </w:p>
        </w:tc>
      </w:tr>
      <w:tr w:rsidR="00BA691F" w:rsidRPr="004F5866" w14:paraId="181E0F70" w14:textId="77777777" w:rsidTr="00B63796">
        <w:tc>
          <w:tcPr>
            <w:tcW w:w="851" w:type="dxa"/>
          </w:tcPr>
          <w:p w14:paraId="394A8E87" w14:textId="670C531B" w:rsidR="00BA691F" w:rsidRPr="004F5866" w:rsidRDefault="00BA691F"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2016</w:t>
            </w:r>
          </w:p>
        </w:tc>
        <w:tc>
          <w:tcPr>
            <w:tcW w:w="1701" w:type="dxa"/>
          </w:tcPr>
          <w:p w14:paraId="7C4A9261" w14:textId="66991028" w:rsidR="00BA691F" w:rsidRPr="004F5866" w:rsidRDefault="00BA691F"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Best Resident</w:t>
            </w:r>
          </w:p>
        </w:tc>
        <w:tc>
          <w:tcPr>
            <w:tcW w:w="4111" w:type="dxa"/>
          </w:tcPr>
          <w:p w14:paraId="53DE7C10" w14:textId="5B3EB072" w:rsidR="00BA691F" w:rsidRPr="004F5866" w:rsidRDefault="009B5F11"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Department of Internal Medicine</w:t>
            </w:r>
          </w:p>
        </w:tc>
        <w:tc>
          <w:tcPr>
            <w:tcW w:w="3255" w:type="dxa"/>
          </w:tcPr>
          <w:p w14:paraId="52F18F94" w14:textId="23D20BE8" w:rsidR="00BA691F" w:rsidRPr="004F5866" w:rsidRDefault="00BA691F"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St. Luke’s International Hospital, Tokyo, Japan</w:t>
            </w:r>
          </w:p>
        </w:tc>
      </w:tr>
      <w:tr w:rsidR="00BA691F" w:rsidRPr="004F5866" w14:paraId="416E1C52" w14:textId="77777777" w:rsidTr="00B63796">
        <w:tc>
          <w:tcPr>
            <w:tcW w:w="851" w:type="dxa"/>
          </w:tcPr>
          <w:p w14:paraId="5442FA07" w14:textId="54C8B80E" w:rsidR="00BA691F" w:rsidRPr="004F5866" w:rsidRDefault="00BA691F"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2017</w:t>
            </w:r>
          </w:p>
        </w:tc>
        <w:tc>
          <w:tcPr>
            <w:tcW w:w="1701" w:type="dxa"/>
          </w:tcPr>
          <w:p w14:paraId="287EBD2E" w14:textId="3F40C87B" w:rsidR="00BA691F" w:rsidRPr="004F5866" w:rsidRDefault="00295E7D"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Best Award</w:t>
            </w:r>
          </w:p>
        </w:tc>
        <w:tc>
          <w:tcPr>
            <w:tcW w:w="4111" w:type="dxa"/>
          </w:tcPr>
          <w:p w14:paraId="212C5100" w14:textId="4CEFF62A" w:rsidR="00BA691F" w:rsidRPr="004F5866" w:rsidRDefault="00295E7D"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Academia 2018</w:t>
            </w:r>
          </w:p>
        </w:tc>
        <w:tc>
          <w:tcPr>
            <w:tcW w:w="3255" w:type="dxa"/>
          </w:tcPr>
          <w:p w14:paraId="048D727F" w14:textId="354C7152" w:rsidR="00BA691F" w:rsidRPr="004F5866" w:rsidRDefault="00BA691F"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St. Luke’s International Hospital, Tokyo, Japan</w:t>
            </w:r>
          </w:p>
        </w:tc>
      </w:tr>
      <w:tr w:rsidR="00BA691F" w:rsidRPr="004F5866" w14:paraId="16AB114C" w14:textId="77777777" w:rsidTr="00B63796">
        <w:tc>
          <w:tcPr>
            <w:tcW w:w="851" w:type="dxa"/>
          </w:tcPr>
          <w:p w14:paraId="384159BF" w14:textId="4668DAF1" w:rsidR="00BA691F" w:rsidRPr="004F5866" w:rsidRDefault="00BA691F"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2020</w:t>
            </w:r>
          </w:p>
        </w:tc>
        <w:tc>
          <w:tcPr>
            <w:tcW w:w="1701" w:type="dxa"/>
          </w:tcPr>
          <w:p w14:paraId="3E1CB3B4" w14:textId="03A5EC60" w:rsidR="00BA691F" w:rsidRPr="004F5866" w:rsidRDefault="00295E7D"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Case Report Award</w:t>
            </w:r>
          </w:p>
        </w:tc>
        <w:tc>
          <w:tcPr>
            <w:tcW w:w="4111" w:type="dxa"/>
          </w:tcPr>
          <w:p w14:paraId="6E26C685" w14:textId="3C8D77C6" w:rsidR="009B5F11" w:rsidRPr="004F5866" w:rsidRDefault="009B5F11"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 xml:space="preserve">The Regional Meeting of The </w:t>
            </w:r>
            <w:r>
              <w:rPr>
                <w:rFonts w:ascii="Times New Roman" w:hAnsi="Times New Roman"/>
                <w:kern w:val="0"/>
                <w:sz w:val="24"/>
                <w:szCs w:val="24"/>
              </w:rPr>
              <w:t>Japanese Circulation Society, Tokyo, Japan</w:t>
            </w:r>
          </w:p>
        </w:tc>
        <w:tc>
          <w:tcPr>
            <w:tcW w:w="3255" w:type="dxa"/>
          </w:tcPr>
          <w:p w14:paraId="3021AB08" w14:textId="75AF40F9" w:rsidR="00BA691F" w:rsidRPr="004F5866" w:rsidRDefault="00957A16" w:rsidP="00D76B5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kern w:val="0"/>
                <w:sz w:val="24"/>
                <w:szCs w:val="24"/>
              </w:rPr>
              <w:t>The Japanese Circulation Society</w:t>
            </w:r>
          </w:p>
        </w:tc>
      </w:tr>
    </w:tbl>
    <w:p w14:paraId="5C334C61" w14:textId="77777777" w:rsidR="0091319E" w:rsidRDefault="0091319E" w:rsidP="00E66B16">
      <w:pPr>
        <w:widowControl/>
        <w:autoSpaceDE w:val="0"/>
        <w:autoSpaceDN w:val="0"/>
        <w:adjustRightInd w:val="0"/>
        <w:rPr>
          <w:rFonts w:ascii="Times New Roman" w:hAnsi="Times New Roman"/>
          <w:b/>
          <w:bCs/>
          <w:kern w:val="0"/>
          <w:sz w:val="11"/>
          <w:szCs w:val="11"/>
        </w:rPr>
      </w:pPr>
      <w:bookmarkStart w:id="23" w:name="OLE_LINK197"/>
      <w:bookmarkStart w:id="24" w:name="OLE_LINK198"/>
    </w:p>
    <w:p w14:paraId="4D5E6B73" w14:textId="1F61B986" w:rsidR="004B7B96" w:rsidRPr="004F5866" w:rsidRDefault="004B7B96" w:rsidP="004B7B96">
      <w:pPr>
        <w:widowControl/>
        <w:autoSpaceDE w:val="0"/>
        <w:autoSpaceDN w:val="0"/>
        <w:adjustRightInd w:val="0"/>
        <w:jc w:val="center"/>
        <w:rPr>
          <w:rFonts w:ascii="Times New Roman" w:hAnsi="Times New Roman"/>
          <w:b/>
          <w:bCs/>
          <w:kern w:val="0"/>
          <w:sz w:val="32"/>
          <w:szCs w:val="32"/>
          <w:u w:val="single"/>
        </w:rPr>
      </w:pPr>
      <w:r>
        <w:rPr>
          <w:rFonts w:ascii="Times New Roman" w:hAnsi="Times New Roman" w:hint="eastAsia"/>
          <w:b/>
          <w:bCs/>
          <w:kern w:val="0"/>
          <w:sz w:val="32"/>
          <w:szCs w:val="32"/>
          <w:u w:val="single"/>
        </w:rPr>
        <w:t>Research Grants</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4536"/>
        <w:gridCol w:w="4536"/>
      </w:tblGrid>
      <w:tr w:rsidR="00CD7564" w:rsidRPr="004F5866" w14:paraId="78B6EB2F" w14:textId="77777777" w:rsidTr="00CD7564">
        <w:tc>
          <w:tcPr>
            <w:tcW w:w="851" w:type="dxa"/>
          </w:tcPr>
          <w:p w14:paraId="3A4CF7C4" w14:textId="77777777" w:rsidR="00CD7564" w:rsidRPr="004F5866" w:rsidRDefault="00CD7564" w:rsidP="00CD7564">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Year</w:t>
            </w:r>
          </w:p>
        </w:tc>
        <w:tc>
          <w:tcPr>
            <w:tcW w:w="4536" w:type="dxa"/>
          </w:tcPr>
          <w:p w14:paraId="35C9DDA4" w14:textId="484E80A6" w:rsidR="00CD7564" w:rsidRPr="004F5866" w:rsidRDefault="00CD7564" w:rsidP="00CD7564">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hint="eastAsia"/>
                <w:b/>
                <w:bCs/>
                <w:i/>
                <w:iCs/>
                <w:color w:val="000000" w:themeColor="text1"/>
                <w:kern w:val="0"/>
                <w:sz w:val="24"/>
                <w:szCs w:val="24"/>
              </w:rPr>
              <w:t>Award</w:t>
            </w:r>
          </w:p>
        </w:tc>
        <w:tc>
          <w:tcPr>
            <w:tcW w:w="4536" w:type="dxa"/>
          </w:tcPr>
          <w:p w14:paraId="29889B34" w14:textId="77777777" w:rsidR="00CD7564" w:rsidRPr="004F5866" w:rsidRDefault="00CD7564" w:rsidP="00CD7564">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Awarding Organization</w:t>
            </w:r>
          </w:p>
        </w:tc>
      </w:tr>
      <w:tr w:rsidR="00CD7564" w:rsidRPr="004F5866" w14:paraId="604921CA" w14:textId="77777777" w:rsidTr="00CD7564">
        <w:tc>
          <w:tcPr>
            <w:tcW w:w="851" w:type="dxa"/>
          </w:tcPr>
          <w:p w14:paraId="1C696D5A" w14:textId="1340EBDB" w:rsidR="00CD7564" w:rsidRPr="004F5866" w:rsidRDefault="00CD7564" w:rsidP="00CD7564">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2023</w:t>
            </w:r>
          </w:p>
        </w:tc>
        <w:tc>
          <w:tcPr>
            <w:tcW w:w="4536" w:type="dxa"/>
          </w:tcPr>
          <w:p w14:paraId="1394D22A" w14:textId="0727A6D8" w:rsidR="00CD7564" w:rsidRPr="004F5866" w:rsidRDefault="00CD7564" w:rsidP="00CD7564">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J-PVAD Publication Award 2023</w:t>
            </w:r>
          </w:p>
        </w:tc>
        <w:tc>
          <w:tcPr>
            <w:tcW w:w="4536" w:type="dxa"/>
          </w:tcPr>
          <w:p w14:paraId="33019F4D" w14:textId="1C946791" w:rsidR="00CD7564" w:rsidRPr="00CD7564" w:rsidRDefault="00CD7564" w:rsidP="00CD7564">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Japan VAD Council, IMPELLA Committee</w:t>
            </w:r>
          </w:p>
        </w:tc>
      </w:tr>
      <w:tr w:rsidR="00CD7564" w:rsidRPr="004F5866" w14:paraId="783220D5" w14:textId="77777777" w:rsidTr="00CD7564">
        <w:tc>
          <w:tcPr>
            <w:tcW w:w="851" w:type="dxa"/>
          </w:tcPr>
          <w:p w14:paraId="70A233E6" w14:textId="61AD80BC" w:rsidR="00CD7564" w:rsidRPr="004F5866" w:rsidRDefault="00CD7564" w:rsidP="00CD7564">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2024</w:t>
            </w:r>
          </w:p>
        </w:tc>
        <w:tc>
          <w:tcPr>
            <w:tcW w:w="4536" w:type="dxa"/>
          </w:tcPr>
          <w:p w14:paraId="19ADDF84" w14:textId="55686BA8" w:rsidR="00CD7564" w:rsidRPr="004F5866" w:rsidRDefault="00CD7564" w:rsidP="00CD7564">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hint="eastAsia"/>
                <w:bCs/>
                <w:color w:val="000000" w:themeColor="text1"/>
                <w:kern w:val="0"/>
                <w:sz w:val="24"/>
                <w:szCs w:val="24"/>
              </w:rPr>
              <w:t>CVIT Travel Grant for Young Members Attending International Scientific Meetings</w:t>
            </w:r>
            <w:r>
              <w:rPr>
                <w:rFonts w:ascii="Times New Roman" w:hAnsi="Times New Roman" w:hint="eastAsia"/>
                <w:bCs/>
                <w:color w:val="000000" w:themeColor="text1"/>
                <w:kern w:val="0"/>
                <w:sz w:val="24"/>
                <w:szCs w:val="24"/>
              </w:rPr>
              <w:t xml:space="preserve">　</w:t>
            </w:r>
          </w:p>
        </w:tc>
        <w:tc>
          <w:tcPr>
            <w:tcW w:w="4536" w:type="dxa"/>
          </w:tcPr>
          <w:p w14:paraId="309250CA" w14:textId="0E689E91" w:rsidR="00CD7564" w:rsidRPr="00CD7564" w:rsidRDefault="00CD7564" w:rsidP="00CD7564">
            <w:pPr>
              <w:widowControl/>
              <w:autoSpaceDE w:val="0"/>
              <w:autoSpaceDN w:val="0"/>
              <w:adjustRightInd w:val="0"/>
              <w:jc w:val="left"/>
              <w:rPr>
                <w:rFonts w:ascii="Times New Roman" w:hAnsi="Times New Roman"/>
                <w:bCs/>
                <w:color w:val="000000" w:themeColor="text1"/>
                <w:kern w:val="0"/>
                <w:sz w:val="24"/>
                <w:szCs w:val="24"/>
              </w:rPr>
            </w:pPr>
            <w:r>
              <w:rPr>
                <w:rFonts w:ascii="Times New Roman" w:eastAsia="Meiryo UI" w:hAnsi="Times New Roman"/>
                <w:sz w:val="24"/>
                <w:szCs w:val="24"/>
              </w:rPr>
              <w:t>Japanese Association of Cardiovascular Interventional and Therapeutics</w:t>
            </w:r>
          </w:p>
        </w:tc>
      </w:tr>
      <w:tr w:rsidR="00CD7564" w:rsidRPr="004F5866" w14:paraId="438B5ABD" w14:textId="77777777" w:rsidTr="00CD7564">
        <w:tc>
          <w:tcPr>
            <w:tcW w:w="851" w:type="dxa"/>
          </w:tcPr>
          <w:p w14:paraId="36228836" w14:textId="66B093C2" w:rsidR="00CD7564" w:rsidRPr="004F5866" w:rsidRDefault="00CD7564" w:rsidP="00CD7564">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2025</w:t>
            </w:r>
          </w:p>
        </w:tc>
        <w:tc>
          <w:tcPr>
            <w:tcW w:w="4536" w:type="dxa"/>
          </w:tcPr>
          <w:p w14:paraId="65D04A9E" w14:textId="31D1B39A" w:rsidR="00CD7564" w:rsidRPr="004F5866" w:rsidRDefault="00CD7564" w:rsidP="00CD7564">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J-PVAD Publication Award 2025</w:t>
            </w:r>
          </w:p>
        </w:tc>
        <w:tc>
          <w:tcPr>
            <w:tcW w:w="4536" w:type="dxa"/>
          </w:tcPr>
          <w:p w14:paraId="554B4463" w14:textId="5D410A0B" w:rsidR="00CD7564" w:rsidRPr="00CD7564" w:rsidRDefault="00CD7564" w:rsidP="00CD7564">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Japan VAD Council, IMPELLA Committee</w:t>
            </w:r>
          </w:p>
        </w:tc>
      </w:tr>
      <w:tr w:rsidR="00CD7564" w:rsidRPr="004F5866" w14:paraId="2EE8539C" w14:textId="77777777" w:rsidTr="00CD7564">
        <w:tc>
          <w:tcPr>
            <w:tcW w:w="851" w:type="dxa"/>
          </w:tcPr>
          <w:p w14:paraId="21365740" w14:textId="135B2A8B" w:rsidR="00CD7564" w:rsidRDefault="00CD7564" w:rsidP="00CD7564">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hint="eastAsia"/>
                <w:bCs/>
                <w:color w:val="000000" w:themeColor="text1"/>
                <w:kern w:val="0"/>
                <w:sz w:val="24"/>
                <w:szCs w:val="24"/>
              </w:rPr>
              <w:t>2026</w:t>
            </w:r>
          </w:p>
        </w:tc>
        <w:tc>
          <w:tcPr>
            <w:tcW w:w="4536" w:type="dxa"/>
          </w:tcPr>
          <w:p w14:paraId="3CBDEFD7" w14:textId="4E11154C" w:rsidR="00CD7564" w:rsidRPr="004F5866" w:rsidRDefault="00CD7564" w:rsidP="00CD7564">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Young Research Support Program of the St. Luke's Health Science Research Fund (YR2025-02)</w:t>
            </w:r>
          </w:p>
        </w:tc>
        <w:tc>
          <w:tcPr>
            <w:tcW w:w="4536" w:type="dxa"/>
          </w:tcPr>
          <w:p w14:paraId="68701526" w14:textId="21DC445E" w:rsidR="00CD7564" w:rsidRPr="00CD7564" w:rsidRDefault="00CD7564" w:rsidP="00CD7564">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St. Luke’s International Hospital, Tokyo, Japan</w:t>
            </w:r>
          </w:p>
        </w:tc>
      </w:tr>
    </w:tbl>
    <w:p w14:paraId="5E9D2341" w14:textId="77777777" w:rsidR="004B7B96" w:rsidRPr="004F5866" w:rsidRDefault="004B7B96" w:rsidP="00CD7564">
      <w:pPr>
        <w:widowControl/>
        <w:autoSpaceDE w:val="0"/>
        <w:autoSpaceDN w:val="0"/>
        <w:adjustRightInd w:val="0"/>
        <w:jc w:val="center"/>
        <w:rPr>
          <w:rFonts w:ascii="Times New Roman" w:hAnsi="Times New Roman"/>
          <w:b/>
          <w:bCs/>
          <w:kern w:val="0"/>
          <w:sz w:val="11"/>
          <w:szCs w:val="11"/>
        </w:rPr>
      </w:pPr>
    </w:p>
    <w:p w14:paraId="1E22DEC8" w14:textId="586FC3A3" w:rsidR="003A64FD" w:rsidRPr="004F5866" w:rsidRDefault="0091319E" w:rsidP="003A64FD">
      <w:pPr>
        <w:widowControl/>
        <w:autoSpaceDE w:val="0"/>
        <w:autoSpaceDN w:val="0"/>
        <w:adjustRightInd w:val="0"/>
        <w:jc w:val="center"/>
        <w:rPr>
          <w:rFonts w:ascii="Times New Roman" w:hAnsi="Times New Roman"/>
          <w:b/>
          <w:bCs/>
          <w:kern w:val="0"/>
          <w:sz w:val="32"/>
          <w:szCs w:val="32"/>
          <w:u w:val="single"/>
        </w:rPr>
      </w:pPr>
      <w:r>
        <w:rPr>
          <w:rFonts w:ascii="Times New Roman" w:hAnsi="Times New Roman"/>
          <w:b/>
          <w:bCs/>
          <w:kern w:val="0"/>
          <w:sz w:val="32"/>
          <w:szCs w:val="32"/>
          <w:u w:val="single"/>
        </w:rPr>
        <w:t xml:space="preserve">Report of Clinical Activities and Innovations </w:t>
      </w:r>
    </w:p>
    <w:p w14:paraId="4FC0518D" w14:textId="1FBDF5DC" w:rsidR="00C80CAD" w:rsidRPr="00C80CAD" w:rsidRDefault="0091319E" w:rsidP="004B7B96">
      <w:pPr>
        <w:widowControl/>
        <w:autoSpaceDE w:val="0"/>
        <w:autoSpaceDN w:val="0"/>
        <w:adjustRightInd w:val="0"/>
        <w:jc w:val="left"/>
        <w:rPr>
          <w:rFonts w:ascii="Times New Roman" w:hAnsi="Times New Roman"/>
          <w:b/>
          <w:bCs/>
          <w:kern w:val="0"/>
          <w:sz w:val="20"/>
          <w:szCs w:val="20"/>
        </w:rPr>
      </w:pPr>
      <w:r>
        <w:rPr>
          <w:rFonts w:ascii="Times New Roman" w:hAnsi="Times New Roman"/>
          <w:b/>
          <w:bCs/>
          <w:kern w:val="0"/>
          <w:sz w:val="28"/>
          <w:szCs w:val="28"/>
        </w:rPr>
        <w:t>Current Licensure and Certification</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9067"/>
      </w:tblGrid>
      <w:tr w:rsidR="003B002A" w:rsidRPr="004F5866" w14:paraId="297FC84F" w14:textId="77777777" w:rsidTr="003A64FD">
        <w:tc>
          <w:tcPr>
            <w:tcW w:w="851" w:type="dxa"/>
          </w:tcPr>
          <w:p w14:paraId="08F7215C" w14:textId="77777777" w:rsidR="003B002A" w:rsidRPr="004F5866" w:rsidRDefault="003B002A"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Year</w:t>
            </w:r>
          </w:p>
        </w:tc>
        <w:tc>
          <w:tcPr>
            <w:tcW w:w="9067" w:type="dxa"/>
          </w:tcPr>
          <w:p w14:paraId="7F09794F" w14:textId="2CD5D184" w:rsidR="003B002A" w:rsidRPr="004F5866" w:rsidRDefault="003B002A"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Type of responsibility / Location</w:t>
            </w:r>
          </w:p>
        </w:tc>
      </w:tr>
      <w:tr w:rsidR="003B002A" w:rsidRPr="004F5866" w14:paraId="1CA32463" w14:textId="77777777" w:rsidTr="003A64FD">
        <w:tc>
          <w:tcPr>
            <w:tcW w:w="851" w:type="dxa"/>
          </w:tcPr>
          <w:p w14:paraId="0FCA4234" w14:textId="75926980" w:rsidR="003B002A" w:rsidRPr="004F5866" w:rsidRDefault="003B002A" w:rsidP="003B002A">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lastRenderedPageBreak/>
              <w:t>2016</w:t>
            </w:r>
          </w:p>
        </w:tc>
        <w:tc>
          <w:tcPr>
            <w:tcW w:w="9067" w:type="dxa"/>
          </w:tcPr>
          <w:p w14:paraId="7304DD1A" w14:textId="6391C14B" w:rsidR="003B002A" w:rsidRPr="004F5866" w:rsidRDefault="003B002A" w:rsidP="003B002A">
            <w:pPr>
              <w:widowControl/>
              <w:autoSpaceDE w:val="0"/>
              <w:autoSpaceDN w:val="0"/>
              <w:adjustRightInd w:val="0"/>
              <w:jc w:val="left"/>
              <w:rPr>
                <w:rFonts w:ascii="Times New Roman" w:hAnsi="Times New Roman"/>
                <w:i/>
                <w:iCs/>
                <w:kern w:val="0"/>
                <w:sz w:val="24"/>
                <w:szCs w:val="24"/>
              </w:rPr>
            </w:pPr>
            <w:r>
              <w:rPr>
                <w:rFonts w:ascii="Times New Roman" w:hAnsi="Times New Roman"/>
                <w:i/>
                <w:iCs/>
                <w:kern w:val="0"/>
                <w:sz w:val="24"/>
                <w:szCs w:val="24"/>
              </w:rPr>
              <w:t>Japan National Board Certification of Medicine</w:t>
            </w:r>
          </w:p>
        </w:tc>
      </w:tr>
      <w:tr w:rsidR="003B002A" w:rsidRPr="004F5866" w14:paraId="53DFA9B8" w14:textId="77777777" w:rsidTr="003A64FD">
        <w:tc>
          <w:tcPr>
            <w:tcW w:w="851" w:type="dxa"/>
          </w:tcPr>
          <w:p w14:paraId="263434E0" w14:textId="7A00BF53" w:rsidR="003B002A" w:rsidRPr="004F5866" w:rsidRDefault="003B002A" w:rsidP="003B002A">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2018</w:t>
            </w:r>
          </w:p>
        </w:tc>
        <w:tc>
          <w:tcPr>
            <w:tcW w:w="9067" w:type="dxa"/>
          </w:tcPr>
          <w:p w14:paraId="4A37A5C7" w14:textId="3756812D" w:rsidR="003B002A" w:rsidRPr="004F5866" w:rsidRDefault="003B002A" w:rsidP="003B002A">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i/>
                <w:iCs/>
                <w:kern w:val="0"/>
                <w:sz w:val="24"/>
                <w:szCs w:val="24"/>
              </w:rPr>
              <w:t>Board Certification of Immediate Cardiac Life Support / Japanese Association for Acute Medicine</w:t>
            </w:r>
          </w:p>
        </w:tc>
      </w:tr>
      <w:tr w:rsidR="003B002A" w:rsidRPr="004F5866" w14:paraId="2CFD4DD7" w14:textId="77777777" w:rsidTr="003A64FD">
        <w:tc>
          <w:tcPr>
            <w:tcW w:w="851" w:type="dxa"/>
          </w:tcPr>
          <w:p w14:paraId="467EDD4C" w14:textId="48A2C877" w:rsidR="003B002A" w:rsidRPr="004F5866" w:rsidRDefault="003B002A" w:rsidP="003B002A">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2021</w:t>
            </w:r>
          </w:p>
        </w:tc>
        <w:tc>
          <w:tcPr>
            <w:tcW w:w="9067" w:type="dxa"/>
          </w:tcPr>
          <w:p w14:paraId="50E99B72" w14:textId="163DB4E2" w:rsidR="003B002A" w:rsidRPr="004F5866" w:rsidRDefault="003B002A" w:rsidP="003B002A">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i/>
                <w:iCs/>
                <w:kern w:val="0"/>
                <w:sz w:val="24"/>
                <w:szCs w:val="24"/>
              </w:rPr>
              <w:t>Board Certified Member of the Japanese Society of Internal Medicine / The Japanese Society of Internal Medicine (license# 21101057)</w:t>
            </w:r>
          </w:p>
        </w:tc>
      </w:tr>
      <w:tr w:rsidR="003B002A" w:rsidRPr="004F5866" w14:paraId="496B3F44" w14:textId="77777777" w:rsidTr="003A64FD">
        <w:tc>
          <w:tcPr>
            <w:tcW w:w="851" w:type="dxa"/>
          </w:tcPr>
          <w:p w14:paraId="47BA96DB" w14:textId="085508E7" w:rsidR="003B002A" w:rsidRPr="004F5866" w:rsidRDefault="003A64FD" w:rsidP="003B002A">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2021</w:t>
            </w:r>
          </w:p>
        </w:tc>
        <w:tc>
          <w:tcPr>
            <w:tcW w:w="9067" w:type="dxa"/>
          </w:tcPr>
          <w:p w14:paraId="407AFDE6" w14:textId="72DF2A7A" w:rsidR="003B002A" w:rsidRPr="004F5866" w:rsidRDefault="003B002A" w:rsidP="003B002A">
            <w:pPr>
              <w:widowControl/>
              <w:autoSpaceDE w:val="0"/>
              <w:autoSpaceDN w:val="0"/>
              <w:adjustRightInd w:val="0"/>
              <w:jc w:val="left"/>
              <w:rPr>
                <w:rFonts w:ascii="Times New Roman" w:hAnsi="Times New Roman"/>
                <w:i/>
                <w:iCs/>
                <w:kern w:val="0"/>
                <w:sz w:val="24"/>
                <w:szCs w:val="24"/>
              </w:rPr>
            </w:pPr>
            <w:r>
              <w:rPr>
                <w:rFonts w:ascii="Times New Roman" w:hAnsi="Times New Roman"/>
                <w:i/>
                <w:iCs/>
                <w:kern w:val="0"/>
                <w:sz w:val="24"/>
                <w:szCs w:val="24"/>
              </w:rPr>
              <w:t>Advanced Cardiovascular Life Support Provider / American Heart Association</w:t>
            </w:r>
          </w:p>
        </w:tc>
      </w:tr>
      <w:tr w:rsidR="003B002A" w:rsidRPr="004F5866" w14:paraId="180BBAE6" w14:textId="77777777" w:rsidTr="003A64FD">
        <w:tc>
          <w:tcPr>
            <w:tcW w:w="851" w:type="dxa"/>
          </w:tcPr>
          <w:p w14:paraId="097B9627" w14:textId="1CCC651E" w:rsidR="003B002A" w:rsidRPr="004F5866" w:rsidRDefault="003A64FD" w:rsidP="003B002A">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2022</w:t>
            </w:r>
          </w:p>
        </w:tc>
        <w:tc>
          <w:tcPr>
            <w:tcW w:w="9067" w:type="dxa"/>
          </w:tcPr>
          <w:p w14:paraId="4B730ECD" w14:textId="3C7BF8F2" w:rsidR="003B002A" w:rsidRPr="004F5866" w:rsidRDefault="003B002A" w:rsidP="003B002A">
            <w:pPr>
              <w:widowControl/>
              <w:autoSpaceDE w:val="0"/>
              <w:autoSpaceDN w:val="0"/>
              <w:adjustRightInd w:val="0"/>
              <w:jc w:val="left"/>
              <w:rPr>
                <w:rFonts w:ascii="Times New Roman" w:hAnsi="Times New Roman"/>
                <w:i/>
                <w:iCs/>
                <w:kern w:val="0"/>
                <w:sz w:val="24"/>
                <w:szCs w:val="24"/>
              </w:rPr>
            </w:pPr>
            <w:r>
              <w:rPr>
                <w:rFonts w:ascii="Times New Roman" w:hAnsi="Times New Roman"/>
                <w:i/>
                <w:iCs/>
                <w:kern w:val="0"/>
                <w:sz w:val="24"/>
                <w:szCs w:val="24"/>
              </w:rPr>
              <w:t>Board Certified Member of the Japanese Circulation Society (license# 146961)</w:t>
            </w:r>
          </w:p>
        </w:tc>
      </w:tr>
      <w:tr w:rsidR="003B002A" w:rsidRPr="004F5866" w14:paraId="636D7D2C" w14:textId="77777777" w:rsidTr="003A64FD">
        <w:tc>
          <w:tcPr>
            <w:tcW w:w="851" w:type="dxa"/>
          </w:tcPr>
          <w:p w14:paraId="1B0530E7" w14:textId="7A38F6FB" w:rsidR="003B002A" w:rsidRPr="004F5866" w:rsidRDefault="003A64FD"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2022</w:t>
            </w:r>
          </w:p>
        </w:tc>
        <w:tc>
          <w:tcPr>
            <w:tcW w:w="9067" w:type="dxa"/>
          </w:tcPr>
          <w:p w14:paraId="5C1D19A4" w14:textId="254F01E0" w:rsidR="003B002A" w:rsidRPr="004F5866" w:rsidRDefault="003B002A" w:rsidP="00D11DE2">
            <w:pPr>
              <w:widowControl/>
              <w:autoSpaceDE w:val="0"/>
              <w:autoSpaceDN w:val="0"/>
              <w:adjustRightInd w:val="0"/>
              <w:jc w:val="left"/>
              <w:rPr>
                <w:rFonts w:ascii="Times New Roman" w:hAnsi="Times New Roman"/>
                <w:i/>
                <w:iCs/>
                <w:kern w:val="0"/>
                <w:sz w:val="24"/>
                <w:szCs w:val="24"/>
              </w:rPr>
            </w:pPr>
            <w:r>
              <w:rPr>
                <w:rFonts w:ascii="Times New Roman" w:hAnsi="Times New Roman"/>
                <w:i/>
                <w:iCs/>
                <w:kern w:val="0"/>
                <w:sz w:val="24"/>
                <w:szCs w:val="24"/>
              </w:rPr>
              <w:t>Board Certified Member of the Japanese Society of Intensive Care Medicine (license# 19560)</w:t>
            </w:r>
          </w:p>
        </w:tc>
      </w:tr>
      <w:tr w:rsidR="003B002A" w:rsidRPr="004F5866" w14:paraId="712784A1" w14:textId="77777777" w:rsidTr="003A64FD">
        <w:tc>
          <w:tcPr>
            <w:tcW w:w="851" w:type="dxa"/>
          </w:tcPr>
          <w:p w14:paraId="5113A659" w14:textId="38887C41" w:rsidR="003B002A" w:rsidRPr="004F5866" w:rsidRDefault="003A64FD"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2022</w:t>
            </w:r>
          </w:p>
        </w:tc>
        <w:tc>
          <w:tcPr>
            <w:tcW w:w="9067" w:type="dxa"/>
          </w:tcPr>
          <w:p w14:paraId="5A61B347" w14:textId="62D8722A" w:rsidR="003B002A" w:rsidRPr="004F5866" w:rsidRDefault="003B002A" w:rsidP="00D11DE2">
            <w:pPr>
              <w:widowControl/>
              <w:autoSpaceDE w:val="0"/>
              <w:autoSpaceDN w:val="0"/>
              <w:adjustRightInd w:val="0"/>
              <w:jc w:val="left"/>
              <w:rPr>
                <w:rFonts w:ascii="Times New Roman" w:hAnsi="Times New Roman"/>
                <w:i/>
                <w:iCs/>
                <w:kern w:val="0"/>
                <w:sz w:val="24"/>
                <w:szCs w:val="24"/>
              </w:rPr>
            </w:pPr>
            <w:r>
              <w:rPr>
                <w:rFonts w:ascii="Times New Roman" w:hAnsi="Times New Roman"/>
                <w:i/>
                <w:iCs/>
                <w:kern w:val="0"/>
                <w:sz w:val="24"/>
                <w:szCs w:val="24"/>
              </w:rPr>
              <w:t>Board Certified Member of the Japanese Association of Cardiovascular Intervention and Therapeutics (license# 17097)</w:t>
            </w:r>
          </w:p>
        </w:tc>
      </w:tr>
    </w:tbl>
    <w:p w14:paraId="5C526544" w14:textId="77777777" w:rsidR="00E66B16" w:rsidRPr="004F5866" w:rsidRDefault="00E66B16" w:rsidP="00E66B16">
      <w:pPr>
        <w:widowControl/>
        <w:autoSpaceDE w:val="0"/>
        <w:autoSpaceDN w:val="0"/>
        <w:adjustRightInd w:val="0"/>
        <w:jc w:val="left"/>
        <w:rPr>
          <w:rFonts w:ascii="Times New Roman" w:hAnsi="Times New Roman"/>
          <w:b/>
          <w:bCs/>
          <w:kern w:val="0"/>
          <w:sz w:val="28"/>
          <w:szCs w:val="28"/>
        </w:rPr>
      </w:pPr>
    </w:p>
    <w:p w14:paraId="0A839211" w14:textId="77777777" w:rsidR="00E66B16" w:rsidRPr="004F5866" w:rsidRDefault="00E66B16" w:rsidP="00E66B16">
      <w:pPr>
        <w:widowControl/>
        <w:autoSpaceDE w:val="0"/>
        <w:autoSpaceDN w:val="0"/>
        <w:adjustRightInd w:val="0"/>
        <w:jc w:val="left"/>
        <w:rPr>
          <w:rFonts w:ascii="Times New Roman" w:hAnsi="Times New Roman"/>
          <w:b/>
          <w:bCs/>
          <w:kern w:val="0"/>
          <w:sz w:val="28"/>
          <w:szCs w:val="28"/>
        </w:rPr>
      </w:pPr>
    </w:p>
    <w:p w14:paraId="19D633CB" w14:textId="4C2F5310" w:rsidR="00C80CAD" w:rsidRDefault="00E66B16" w:rsidP="00E66B16">
      <w:pPr>
        <w:widowControl/>
        <w:autoSpaceDE w:val="0"/>
        <w:autoSpaceDN w:val="0"/>
        <w:adjustRightInd w:val="0"/>
        <w:jc w:val="left"/>
        <w:rPr>
          <w:rFonts w:ascii="Times New Roman" w:hAnsi="Times New Roman"/>
          <w:b/>
          <w:bCs/>
          <w:kern w:val="0"/>
          <w:sz w:val="28"/>
          <w:szCs w:val="28"/>
        </w:rPr>
      </w:pPr>
      <w:r>
        <w:rPr>
          <w:rFonts w:ascii="Times New Roman" w:hAnsi="Times New Roman"/>
          <w:b/>
          <w:bCs/>
          <w:kern w:val="0"/>
          <w:sz w:val="28"/>
          <w:szCs w:val="28"/>
        </w:rPr>
        <w:t>Guideline Member</w:t>
      </w:r>
    </w:p>
    <w:p w14:paraId="63F9E980" w14:textId="77777777" w:rsidR="00C80CAD" w:rsidRPr="004F5866" w:rsidRDefault="00C80CAD" w:rsidP="00E66B16">
      <w:pPr>
        <w:widowControl/>
        <w:autoSpaceDE w:val="0"/>
        <w:autoSpaceDN w:val="0"/>
        <w:adjustRightInd w:val="0"/>
        <w:jc w:val="left"/>
        <w:rPr>
          <w:rFonts w:ascii="Times New Roman" w:hAnsi="Times New Roman"/>
          <w:b/>
          <w:bCs/>
          <w:kern w:val="0"/>
          <w:sz w:val="28"/>
          <w:szCs w:val="28"/>
        </w:rPr>
      </w:pP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9067"/>
      </w:tblGrid>
      <w:tr w:rsidR="00E66B16" w:rsidRPr="004F5866" w14:paraId="7E444990" w14:textId="77777777" w:rsidTr="00BB6BDE">
        <w:tc>
          <w:tcPr>
            <w:tcW w:w="851" w:type="dxa"/>
          </w:tcPr>
          <w:p w14:paraId="7B210A05" w14:textId="77777777" w:rsidR="00E66B16" w:rsidRPr="004F5866" w:rsidRDefault="00E66B16" w:rsidP="00BB6BDE">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2023</w:t>
            </w:r>
          </w:p>
        </w:tc>
        <w:tc>
          <w:tcPr>
            <w:tcW w:w="9067" w:type="dxa"/>
          </w:tcPr>
          <w:p w14:paraId="3D8A50A3" w14:textId="29F169E4" w:rsidR="00E66B16" w:rsidRPr="004F5866" w:rsidRDefault="00E66B16" w:rsidP="00BB6BDE">
            <w:pPr>
              <w:widowControl/>
              <w:autoSpaceDE w:val="0"/>
              <w:autoSpaceDN w:val="0"/>
              <w:adjustRightInd w:val="0"/>
              <w:jc w:val="left"/>
              <w:rPr>
                <w:rFonts w:ascii="Times New Roman" w:hAnsi="Times New Roman"/>
                <w:i/>
                <w:iCs/>
                <w:kern w:val="0"/>
                <w:sz w:val="24"/>
                <w:szCs w:val="24"/>
              </w:rPr>
            </w:pPr>
            <w:r>
              <w:rPr>
                <w:rFonts w:ascii="Times New Roman" w:hAnsi="Times New Roman"/>
                <w:i/>
                <w:iCs/>
                <w:kern w:val="0"/>
                <w:sz w:val="24"/>
                <w:szCs w:val="24"/>
              </w:rPr>
              <w:t>Guideline Member of the Japanese Circulation Society (JCS/JCC/JACR/JATS 2024 Guideline on Cardiovascular Practice With Consideration for Diversity, Equity, and Inclusion)</w:t>
            </w:r>
          </w:p>
        </w:tc>
      </w:tr>
      <w:tr w:rsidR="00E66B16" w:rsidRPr="004F5866" w14:paraId="48677A60" w14:textId="77777777" w:rsidTr="00BB6BDE">
        <w:tc>
          <w:tcPr>
            <w:tcW w:w="851" w:type="dxa"/>
          </w:tcPr>
          <w:p w14:paraId="1CC71D0A" w14:textId="266F6BE9" w:rsidR="00E66B16" w:rsidRPr="004F5866" w:rsidRDefault="00E66B16" w:rsidP="00BB6BDE">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2024</w:t>
            </w:r>
          </w:p>
        </w:tc>
        <w:tc>
          <w:tcPr>
            <w:tcW w:w="9067" w:type="dxa"/>
          </w:tcPr>
          <w:p w14:paraId="1DB1C88D" w14:textId="77777777" w:rsidR="00E66B16" w:rsidRPr="004F5866" w:rsidRDefault="00E66B16" w:rsidP="00BB6BDE">
            <w:pPr>
              <w:widowControl/>
              <w:autoSpaceDE w:val="0"/>
              <w:autoSpaceDN w:val="0"/>
              <w:adjustRightInd w:val="0"/>
              <w:jc w:val="left"/>
              <w:rPr>
                <w:rFonts w:ascii="Times New Roman" w:hAnsi="Times New Roman"/>
                <w:i/>
                <w:iCs/>
                <w:kern w:val="0"/>
                <w:sz w:val="24"/>
                <w:szCs w:val="24"/>
              </w:rPr>
            </w:pPr>
            <w:r>
              <w:rPr>
                <w:rFonts w:ascii="Times New Roman" w:hAnsi="Times New Roman"/>
                <w:i/>
                <w:iCs/>
                <w:kern w:val="0"/>
                <w:sz w:val="24"/>
                <w:szCs w:val="24"/>
              </w:rPr>
              <w:t>Guideline Member of the Japanese Society of Intensice Care Medicine (The Japanese Critical Care Nutrition Guideline 2024)</w:t>
            </w:r>
          </w:p>
        </w:tc>
      </w:tr>
      <w:tr w:rsidR="00E66B16" w:rsidRPr="004F5866" w14:paraId="5EE9CCCF" w14:textId="77777777" w:rsidTr="00BB6BDE">
        <w:tc>
          <w:tcPr>
            <w:tcW w:w="851" w:type="dxa"/>
          </w:tcPr>
          <w:p w14:paraId="44CE94B5" w14:textId="4AC999B0" w:rsidR="00E66B16" w:rsidRPr="004F5866" w:rsidRDefault="00C80CAD" w:rsidP="00BB6BDE">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2024</w:t>
            </w:r>
          </w:p>
        </w:tc>
        <w:tc>
          <w:tcPr>
            <w:tcW w:w="9067" w:type="dxa"/>
          </w:tcPr>
          <w:p w14:paraId="442BC9CE" w14:textId="63789C54" w:rsidR="00E66B16" w:rsidRPr="004F5866" w:rsidRDefault="00E66B16" w:rsidP="00BB6BDE">
            <w:pPr>
              <w:widowControl/>
              <w:autoSpaceDE w:val="0"/>
              <w:autoSpaceDN w:val="0"/>
              <w:adjustRightInd w:val="0"/>
              <w:jc w:val="left"/>
              <w:rPr>
                <w:rFonts w:ascii="Times New Roman" w:hAnsi="Times New Roman"/>
                <w:i/>
                <w:iCs/>
                <w:kern w:val="0"/>
                <w:sz w:val="24"/>
                <w:szCs w:val="24"/>
              </w:rPr>
            </w:pPr>
            <w:r>
              <w:rPr>
                <w:rFonts w:ascii="Times New Roman" w:hAnsi="Times New Roman"/>
                <w:i/>
                <w:iCs/>
                <w:kern w:val="0"/>
                <w:sz w:val="24"/>
                <w:szCs w:val="24"/>
              </w:rPr>
              <w:t>Guideline Member of the Japanese Society of Intensice Care Medicine (ARDS Clinical Practice Guideline 2024)</w:t>
            </w:r>
          </w:p>
        </w:tc>
      </w:tr>
    </w:tbl>
    <w:p w14:paraId="0A4F555B" w14:textId="77777777" w:rsidR="00F33FE9" w:rsidRPr="004F5866" w:rsidRDefault="00F33FE9" w:rsidP="00F33FE9">
      <w:pPr>
        <w:widowControl/>
        <w:autoSpaceDE w:val="0"/>
        <w:autoSpaceDN w:val="0"/>
        <w:adjustRightInd w:val="0"/>
        <w:rPr>
          <w:rFonts w:ascii="Times New Roman" w:hAnsi="Times New Roman"/>
          <w:b/>
          <w:bCs/>
          <w:kern w:val="0"/>
          <w:sz w:val="32"/>
          <w:szCs w:val="32"/>
          <w:u w:val="single"/>
        </w:rPr>
      </w:pPr>
    </w:p>
    <w:p w14:paraId="68530FB7" w14:textId="7A181E4C" w:rsidR="007179BE" w:rsidRPr="004F5866" w:rsidRDefault="002039D5" w:rsidP="00F33FE9">
      <w:pPr>
        <w:widowControl/>
        <w:autoSpaceDE w:val="0"/>
        <w:autoSpaceDN w:val="0"/>
        <w:adjustRightInd w:val="0"/>
        <w:jc w:val="center"/>
        <w:rPr>
          <w:rFonts w:ascii="Times New Roman" w:hAnsi="Times New Roman"/>
          <w:b/>
          <w:bCs/>
          <w:kern w:val="0"/>
          <w:sz w:val="32"/>
          <w:szCs w:val="32"/>
          <w:u w:val="single"/>
        </w:rPr>
      </w:pPr>
      <w:r>
        <w:rPr>
          <w:rFonts w:ascii="Times New Roman" w:hAnsi="Times New Roman"/>
          <w:b/>
          <w:bCs/>
          <w:kern w:val="0"/>
          <w:sz w:val="32"/>
          <w:szCs w:val="32"/>
          <w:u w:val="single"/>
        </w:rPr>
        <w:t>Report of Scholarship</w:t>
      </w:r>
    </w:p>
    <w:p w14:paraId="297DE3CE" w14:textId="77777777" w:rsidR="00E66B16" w:rsidRPr="004F5866" w:rsidRDefault="00E66B16" w:rsidP="002039D5">
      <w:pPr>
        <w:widowControl/>
        <w:autoSpaceDE w:val="0"/>
        <w:autoSpaceDN w:val="0"/>
        <w:adjustRightInd w:val="0"/>
        <w:jc w:val="left"/>
        <w:rPr>
          <w:rFonts w:ascii="Times New Roman" w:hAnsi="Times New Roman"/>
          <w:b/>
          <w:bCs/>
          <w:kern w:val="0"/>
          <w:sz w:val="28"/>
          <w:szCs w:val="28"/>
        </w:rPr>
      </w:pPr>
    </w:p>
    <w:p w14:paraId="58C82408" w14:textId="550EBA54" w:rsidR="002039D5" w:rsidRPr="004F5866" w:rsidRDefault="002039D5" w:rsidP="002039D5">
      <w:pPr>
        <w:widowControl/>
        <w:autoSpaceDE w:val="0"/>
        <w:autoSpaceDN w:val="0"/>
        <w:adjustRightInd w:val="0"/>
        <w:jc w:val="left"/>
        <w:rPr>
          <w:rFonts w:ascii="Times New Roman" w:hAnsi="Times New Roman"/>
          <w:b/>
          <w:bCs/>
          <w:kern w:val="0"/>
          <w:sz w:val="28"/>
          <w:szCs w:val="28"/>
        </w:rPr>
      </w:pPr>
      <w:r>
        <w:rPr>
          <w:rFonts w:ascii="Times New Roman" w:hAnsi="Times New Roman"/>
          <w:b/>
          <w:bCs/>
          <w:kern w:val="0"/>
          <w:sz w:val="28"/>
          <w:szCs w:val="28"/>
        </w:rPr>
        <w:t>Peer-reviewed publications (</w:t>
      </w:r>
      <w:r>
        <w:rPr>
          <w:rFonts w:ascii="Times New Roman" w:hAnsi="Times New Roman"/>
          <w:b/>
          <w:bCs/>
          <w:i/>
          <w:iCs/>
          <w:kern w:val="0"/>
          <w:sz w:val="28"/>
          <w:szCs w:val="28"/>
          <w:u w:val="single"/>
        </w:rPr>
        <w:t>First Author Only</w:t>
      </w:r>
      <w:r>
        <w:rPr>
          <w:rFonts w:ascii="Times New Roman" w:hAnsi="Times New Roman"/>
          <w:b/>
          <w:bCs/>
          <w:kern w:val="0"/>
          <w:sz w:val="28"/>
          <w:szCs w:val="28"/>
        </w:rPr>
        <w:t>)</w:t>
      </w:r>
    </w:p>
    <w:p w14:paraId="67E941F0" w14:textId="6F43DE51" w:rsidR="00907C10" w:rsidRPr="004F5866" w:rsidRDefault="00907C10" w:rsidP="00E66B16">
      <w:pPr>
        <w:rPr>
          <w:rFonts w:ascii="Times New Roman" w:hAnsi="Times New Roman"/>
          <w:sz w:val="24"/>
          <w:szCs w:val="24"/>
        </w:rPr>
      </w:pPr>
      <w:r>
        <w:rPr>
          <w:rFonts w:ascii="Times New Roman" w:hAnsi="Times New Roman"/>
          <w:i/>
          <w:iCs/>
          <w:sz w:val="24"/>
          <w:szCs w:val="24"/>
        </w:rPr>
        <w:t>2026</w:t>
      </w:r>
      <w:r>
        <w:rPr>
          <w:rFonts w:ascii="Times New Roman" w:hAnsi="Times New Roman"/>
          <w:sz w:val="24"/>
          <w:szCs w:val="24"/>
        </w:rPr>
        <w:t>-</w:t>
      </w:r>
    </w:p>
    <w:p w14:paraId="08993CB2" w14:textId="2DFA3FA8" w:rsidR="00907C10" w:rsidRPr="00BA0464" w:rsidRDefault="00907C10" w:rsidP="00BA0464">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Asano T, Shinozaki T, Kohsaka S, Nakashima T, Ono M, et al. Prognostic Implications of Bleeding and Ischemic Complications in Acute Myocardial Infarction-Related Cardiogenic Shock Managed With Microaxial Flow Pump. Circulation: Cardiovascular Interventions. 2026;19:e015676</w:t>
      </w:r>
    </w:p>
    <w:p w14:paraId="6F38A9A0" w14:textId="58696D57" w:rsidR="00907C10" w:rsidRPr="00BA0464" w:rsidRDefault="00907C10" w:rsidP="00BA0464">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Shiraishi Y, Kohsaka S, Yoneoka D, Ueda I, and Ohata T, et al. Non-fatal Adverse Events and Risk for Subsequent Mortality in Patients Undergoing Percutaneous Coronary Intervention. JACC: Cardiovascular Interventions. 2026: S1936-8798(26)00664-3.</w:t>
      </w:r>
    </w:p>
    <w:p w14:paraId="26324B8A" w14:textId="7288B7FC" w:rsidR="00907C10" w:rsidRPr="004F5866" w:rsidRDefault="00907C10" w:rsidP="00907C10">
      <w:pPr>
        <w:rPr>
          <w:rFonts w:ascii="Times New Roman" w:hAnsi="Times New Roman"/>
          <w:i/>
          <w:iCs/>
          <w:sz w:val="24"/>
          <w:szCs w:val="24"/>
        </w:rPr>
      </w:pPr>
      <w:r>
        <w:rPr>
          <w:rFonts w:ascii="Times New Roman" w:hAnsi="Times New Roman"/>
          <w:i/>
          <w:iCs/>
          <w:sz w:val="24"/>
          <w:szCs w:val="24"/>
        </w:rPr>
        <w:t>2025-</w:t>
      </w:r>
    </w:p>
    <w:p w14:paraId="2E5566FF" w14:textId="11DB42DD" w:rsidR="00907C10" w:rsidRPr="004F5866" w:rsidRDefault="00907C10"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xml:space="preserve">, Fukui S, Yoneoka D, Aoki J, T Fujiwara. Blood Pressure After Changes in </w:t>
      </w:r>
      <w:r>
        <w:rPr>
          <w:rFonts w:ascii="Times New Roman" w:hAnsi="Times New Roman"/>
          <w:sz w:val="24"/>
          <w:szCs w:val="24"/>
        </w:rPr>
        <w:lastRenderedPageBreak/>
        <w:t>Light-to-Moderate Alcohol Consumption in Women and Men: Longitudinal Japanese Annual Check-up Analysis. Journal of the American College of Cardiology. J Am Coll Cardiol. 2025; 86:21: 2031-2044.</w:t>
      </w:r>
    </w:p>
    <w:p w14:paraId="2B0C466F" w14:textId="2BC6A739" w:rsidR="00907C10" w:rsidRPr="004F5866" w:rsidRDefault="00907C10" w:rsidP="00907C10">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Fukui S, Shinozaki T, Asano T, Yoshida T, Aoki J, et al. Lipid profiles after changes in alcohol consumption among adults undergoing annual checkups. JAMA Netw Open. 2025;8: e250583.</w:t>
      </w:r>
    </w:p>
    <w:p w14:paraId="2565CEF3" w14:textId="77777777" w:rsidR="00907C10" w:rsidRPr="004F5866" w:rsidRDefault="00907C10" w:rsidP="00907C10">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xml:space="preserve">, </w:t>
      </w:r>
      <w:r>
        <w:rPr>
          <w:rFonts w:ascii="Times New Roman" w:hAnsi="Times New Roman"/>
          <w:color w:val="000000" w:themeColor="text1"/>
          <w:sz w:val="24"/>
          <w:szCs w:val="24"/>
        </w:rPr>
        <w:t xml:space="preserve">Shun K, Spertus JA, et al. Risk-Stratified Prognostic Implications of Contrast-Associated Acute Kidney Injury after Percutaneous Coronary Intervention. </w:t>
      </w:r>
      <w:r>
        <w:rPr>
          <w:rFonts w:ascii="Times New Roman" w:hAnsi="Times New Roman"/>
          <w:sz w:val="24"/>
          <w:szCs w:val="24"/>
        </w:rPr>
        <w:t>JACC Adv. 2025;4: 101899.</w:t>
      </w:r>
    </w:p>
    <w:p w14:paraId="4DC106DC" w14:textId="77777777" w:rsidR="00907C10" w:rsidRPr="004F5866" w:rsidRDefault="00907C10" w:rsidP="00907C10">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Kohsaka S, Shoji S, Shiraishi Y, Sawano M, Ohata T, et al. Prognostic implications of hemoglobin drop with and without overt bleeding after percutaneous coronary intervention. JACC Asia. 2025;5: 1590–1601.</w:t>
      </w:r>
    </w:p>
    <w:p w14:paraId="601875A3" w14:textId="6A018CF2" w:rsidR="00907C10" w:rsidRPr="004F5866" w:rsidRDefault="00907C10" w:rsidP="00907C10">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Mori Y, Spertus JA, Ikemura N, Mizuno A, Asano T, et al. Left-digit bias in serum creatinine levels and contrast administration: A nationwide cohort study using a Japanese percutaneous coronary intervention registry. J Am Heart Assoc. 2025;14: e041252.</w:t>
      </w:r>
    </w:p>
    <w:p w14:paraId="2C34A86F" w14:textId="6A49DAA2"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xml:space="preserve">, Haberlen S, Peterson TE, Palella F, Budoff MJ, Witt MD, et al. Coronary artery calcium and all-cause mortality in the Multicenter AIDS Cohort Study. Atherosclerosis. 2025; 119181. </w:t>
      </w:r>
    </w:p>
    <w:p w14:paraId="4254B3A5" w14:textId="715E6F38"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xml:space="preserve">, Kitai T, Kohno T, Kohsaka S, Mizuno A. Quality metrics for heart failure - A guideline-driven indicator development using a modified Delphi process and its applicability to contemporary Japanese practice. Circ J. 2025. doi:10.1253/circj.CJ-24-0971 </w:t>
      </w:r>
    </w:p>
    <w:p w14:paraId="51811FB3" w14:textId="26D8EFA9" w:rsidR="00907C10" w:rsidRPr="004F5866" w:rsidRDefault="00907C10" w:rsidP="00F33FE9">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Fujiwara T, Tabuchi T. Social network diversity and COVID-19 infection and severity risk: A longitudinal population study. Front Public Health. 2025;13:1730268.</w:t>
      </w:r>
    </w:p>
    <w:p w14:paraId="467CA439" w14:textId="77777777" w:rsidR="00E66B16" w:rsidRPr="004F5866" w:rsidRDefault="00E66B16" w:rsidP="00E66B16">
      <w:pPr>
        <w:rPr>
          <w:rFonts w:ascii="Times New Roman" w:hAnsi="Times New Roman"/>
          <w:i/>
          <w:iCs/>
          <w:sz w:val="24"/>
          <w:szCs w:val="24"/>
        </w:rPr>
      </w:pPr>
      <w:r>
        <w:rPr>
          <w:rFonts w:ascii="Times New Roman" w:hAnsi="Times New Roman"/>
          <w:i/>
          <w:iCs/>
          <w:sz w:val="24"/>
          <w:szCs w:val="24"/>
        </w:rPr>
        <w:t>2024-</w:t>
      </w:r>
    </w:p>
    <w:p w14:paraId="36B4EC09" w14:textId="77777777" w:rsidR="00E66B16" w:rsidRPr="004F5866" w:rsidRDefault="00E66B16" w:rsidP="00E66B16">
      <w:pPr>
        <w:rPr>
          <w:rFonts w:ascii="Times New Roman" w:hAnsi="Times New Roman"/>
          <w:sz w:val="24"/>
          <w:szCs w:val="24"/>
        </w:rPr>
      </w:pPr>
    </w:p>
    <w:p w14:paraId="55CFDA21" w14:textId="77777777"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Asano T, Yoneoka D, Ono M, Miyata K, Kanie T, et al. Impact of off-hours admissions in STEMI-related cardiogenic shock managed with microaxial flow pump - insights from J-PVAD. EuroIntervention. 2024;20: 987–995.</w:t>
      </w:r>
    </w:p>
    <w:p w14:paraId="21EFFB0F" w14:textId="77777777"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xml:space="preserve"> Mizuno A, Yoneoka D, Nakashima T, Matoba T, Node K, et al. Left-digit bias in out-hospital cardiac arrest: The JCS-ReSS study. PLoS One. 2024;19: e0305577. </w:t>
      </w:r>
    </w:p>
    <w:p w14:paraId="0E7F247A" w14:textId="77777777"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w:t>
      </w:r>
      <w:r>
        <w:rPr>
          <w:rFonts w:ascii="Times New Roman" w:hAnsi="Times New Roman"/>
          <w:b/>
          <w:bCs/>
          <w:sz w:val="24"/>
          <w:szCs w:val="24"/>
          <w:u w:val="single"/>
        </w:rPr>
        <w:t xml:space="preserve"> </w:t>
      </w:r>
      <w:r>
        <w:rPr>
          <w:rFonts w:ascii="Times New Roman" w:hAnsi="Times New Roman"/>
          <w:sz w:val="24"/>
          <w:szCs w:val="24"/>
        </w:rPr>
        <w:t>Aoki J, Abe K, Asano T, Yoneoka D, Sato S, et al. Rationale and trial design of feedbacks using behavioural economic theories on STEP counts (FOOTSTEPS) trial in patients with cardiovascular disease. CJC Open. 2024;7: 535–544.</w:t>
      </w:r>
    </w:p>
    <w:p w14:paraId="3EA70E5F" w14:textId="77777777"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Yasui H, Yoshida T, Noma S, Ohmori T, Iizuka G, et al. Exploratory online survey regarding perceptions of health inequities influenced by social determinants of health among cardiovascular disease patients. Int Heart J. 2024;65: 881–888.</w:t>
      </w:r>
    </w:p>
    <w:p w14:paraId="29DF393D" w14:textId="42C99E82"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xml:space="preserve">, Nagasu H, Ebara T, Kagiyama N, Kishi T, Yano Y, et al. Unraveling the </w:t>
      </w:r>
      <w:r>
        <w:rPr>
          <w:rFonts w:ascii="Times New Roman" w:hAnsi="Times New Roman"/>
          <w:sz w:val="24"/>
          <w:szCs w:val="24"/>
        </w:rPr>
        <w:lastRenderedPageBreak/>
        <w:t xml:space="preserve">implications of digit bias in digital health - A literature review. Intern Med. 2024. doi:10.2169/internalmedicine.4666-24 </w:t>
      </w:r>
    </w:p>
    <w:p w14:paraId="73A3B41F" w14:textId="77777777"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xml:space="preserve">, Miyashita M, Kohno T, Rewley J, Igarashi N, Aoyama M, et al. Bereaved family members’ perspectives on quality of death in deceased acute cardiovascular disease patients compared with cancer patients - a comparison of the J-HOPE3 study and the quality of palliative care in heart disease (Q-PACH) study. BMC Palliat Care. 2024;23: 188. </w:t>
      </w:r>
    </w:p>
    <w:p w14:paraId="6A41F6BB" w14:textId="77777777"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Rewley J, Sugibuchi K, Suzuki Y, Suzumura S, Tsurugi N, et al. Feedbacks Using behaviOral econOmic theories on STEP countS in Cardiovascular Disease Patients (FOOTSTEPS) Using Novel Daily Step Counts Retrieving System. Int Heart J. 2024;65: 100–108.</w:t>
      </w:r>
    </w:p>
    <w:p w14:paraId="7FA34C4E" w14:textId="77777777" w:rsidR="00E66B16" w:rsidRPr="004F5866" w:rsidRDefault="00E66B16" w:rsidP="00E66B16">
      <w:pPr>
        <w:rPr>
          <w:rFonts w:ascii="Times New Roman" w:hAnsi="Times New Roman"/>
          <w:i/>
          <w:iCs/>
          <w:sz w:val="24"/>
          <w:szCs w:val="24"/>
        </w:rPr>
      </w:pPr>
      <w:r>
        <w:rPr>
          <w:rFonts w:ascii="Times New Roman" w:hAnsi="Times New Roman"/>
          <w:i/>
          <w:iCs/>
          <w:sz w:val="24"/>
          <w:szCs w:val="24"/>
        </w:rPr>
        <w:t>2023-</w:t>
      </w:r>
    </w:p>
    <w:p w14:paraId="36B34D83" w14:textId="77777777"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Kishi T, Ishida M, Rewley J, Node K, Mizuno A. The time trend of information seeking behavior about salt reduction using Google Trends: infodemiological study in Japan. Hypertens Res. 2023. doi:10.1038/s41440-023-01283-1</w:t>
      </w:r>
    </w:p>
    <w:p w14:paraId="17B17A20" w14:textId="77777777"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Mizuno A, Kishi T, Rewley J, Matsumoto C, Sahashi Y, et al. Impact of Tweet Content on the Number of Retweets ― “Tweet the Meeting 2022” ―. Circulation Reports. 2023;advpub: CR-23-0043.</w:t>
      </w:r>
    </w:p>
    <w:p w14:paraId="0EA6E7CF" w14:textId="77777777"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Mizuno A, Yasui H, Noma S, Ohmori T, Rewley J, et al. Scoping Review of Screening and Assessment Tools for Social Determinants of Health in the Field of Cardiovascular Disease. Circ J. 2023. doi:10.1253/circj.CJ-23-0443</w:t>
      </w:r>
    </w:p>
    <w:p w14:paraId="34179CEF" w14:textId="77777777" w:rsidR="00E66B16" w:rsidRPr="004F5866" w:rsidRDefault="00E66B16" w:rsidP="00E66B16">
      <w:pPr>
        <w:rPr>
          <w:rFonts w:ascii="Times New Roman" w:hAnsi="Times New Roman"/>
          <w:i/>
          <w:iCs/>
          <w:sz w:val="24"/>
          <w:szCs w:val="24"/>
        </w:rPr>
      </w:pPr>
      <w:r>
        <w:rPr>
          <w:rFonts w:ascii="Times New Roman" w:hAnsi="Times New Roman"/>
          <w:i/>
          <w:iCs/>
          <w:sz w:val="24"/>
          <w:szCs w:val="24"/>
        </w:rPr>
        <w:t>2022-</w:t>
      </w:r>
    </w:p>
    <w:p w14:paraId="08EC412A" w14:textId="77777777"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Matsuo T, Kijima Y, Hasegawa R, Ishikawa K, Yamanaka M, et al. Acute heart failure associated with toxic shock syndrome due to methicillin-susceptible Staphylococcus aureus during the postpartum period: case report and systematic literature review. BMC Cardiovasc Disord. 2022;22: 452.</w:t>
      </w:r>
    </w:p>
    <w:p w14:paraId="6A8C8E8B" w14:textId="77777777" w:rsidR="00E66B16" w:rsidRPr="004F586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xml:space="preserve">, Okamoto T, Kawai F, Okuyama S, Fukuda K: Hemolytic Anemia after Acute Hepatitis B Virus Infection: A Case Report and Systematic Review. Intern Med 2021. </w:t>
      </w:r>
    </w:p>
    <w:p w14:paraId="2D4563BB" w14:textId="77777777" w:rsidR="00E66B16" w:rsidRDefault="00E66B16" w:rsidP="00E66B16">
      <w:pPr>
        <w:pStyle w:val="ListParagraph"/>
        <w:numPr>
          <w:ilvl w:val="0"/>
          <w:numId w:val="4"/>
        </w:numPr>
        <w:ind w:leftChars="0" w:left="1270"/>
        <w:rPr>
          <w:rFonts w:ascii="Times New Roman" w:hAnsi="Times New Roman"/>
          <w:sz w:val="24"/>
          <w:szCs w:val="24"/>
        </w:rPr>
      </w:pPr>
      <w:r>
        <w:rPr>
          <w:rFonts w:ascii="Times New Roman" w:hAnsi="Times New Roman"/>
          <w:b/>
          <w:bCs/>
          <w:sz w:val="24"/>
          <w:szCs w:val="24"/>
          <w:u w:val="single"/>
        </w:rPr>
        <w:t>Suzuki T</w:t>
      </w:r>
      <w:r>
        <w:rPr>
          <w:rFonts w:ascii="Times New Roman" w:hAnsi="Times New Roman"/>
          <w:sz w:val="24"/>
          <w:szCs w:val="24"/>
        </w:rPr>
        <w:t>, Ishikawa K, Matsuo T, Kijima Y, Aoyagi H, Kawai F, Komiyama N, Mori N: Pacemaker infection and endocarditis due to Parvimonas micra: A case report and systematic review. Anaerobe 2021, 72:102459.</w:t>
      </w:r>
    </w:p>
    <w:p w14:paraId="521FD98F" w14:textId="77777777" w:rsidR="00F170F9" w:rsidRDefault="00F170F9" w:rsidP="00F170F9">
      <w:pPr>
        <w:rPr>
          <w:rFonts w:ascii="Times New Roman" w:hAnsi="Times New Roman"/>
          <w:sz w:val="24"/>
          <w:szCs w:val="24"/>
        </w:rPr>
      </w:pPr>
    </w:p>
    <w:p w14:paraId="2E932B99" w14:textId="3759C530" w:rsidR="00F170F9" w:rsidRPr="004F5866" w:rsidRDefault="00F170F9" w:rsidP="00F170F9">
      <w:pPr>
        <w:widowControl/>
        <w:autoSpaceDE w:val="0"/>
        <w:autoSpaceDN w:val="0"/>
        <w:adjustRightInd w:val="0"/>
        <w:jc w:val="left"/>
        <w:rPr>
          <w:rFonts w:ascii="Times New Roman" w:hAnsi="Times New Roman"/>
          <w:b/>
          <w:bCs/>
          <w:kern w:val="0"/>
          <w:sz w:val="28"/>
          <w:szCs w:val="28"/>
        </w:rPr>
      </w:pPr>
      <w:r>
        <w:rPr>
          <w:rFonts w:ascii="Times New Roman" w:hAnsi="Times New Roman"/>
          <w:b/>
          <w:bCs/>
          <w:kern w:val="0"/>
          <w:sz w:val="28"/>
          <w:szCs w:val="28"/>
        </w:rPr>
        <w:t>Peer-reviewed publications (</w:t>
      </w:r>
      <w:r>
        <w:rPr>
          <w:rFonts w:ascii="Times New Roman" w:hAnsi="Times New Roman" w:hint="eastAsia"/>
          <w:b/>
          <w:bCs/>
          <w:i/>
          <w:iCs/>
          <w:kern w:val="0"/>
          <w:sz w:val="28"/>
          <w:szCs w:val="28"/>
          <w:u w:val="single"/>
        </w:rPr>
        <w:t>Co-</w:t>
      </w:r>
      <w:r>
        <w:rPr>
          <w:rFonts w:ascii="Times New Roman" w:hAnsi="Times New Roman"/>
          <w:b/>
          <w:bCs/>
          <w:i/>
          <w:iCs/>
          <w:kern w:val="0"/>
          <w:sz w:val="28"/>
          <w:szCs w:val="28"/>
          <w:u w:val="single"/>
        </w:rPr>
        <w:t>Author Only</w:t>
      </w:r>
      <w:r>
        <w:rPr>
          <w:rFonts w:ascii="Times New Roman" w:hAnsi="Times New Roman"/>
          <w:b/>
          <w:bCs/>
          <w:kern w:val="0"/>
          <w:sz w:val="28"/>
          <w:szCs w:val="28"/>
        </w:rPr>
        <w:t>)</w:t>
      </w:r>
    </w:p>
    <w:p w14:paraId="265BE5FF" w14:textId="42A2AF8A" w:rsidR="00F170F9" w:rsidRDefault="009C3A55" w:rsidP="00CD7564">
      <w:pPr>
        <w:pStyle w:val="ListParagraph"/>
        <w:numPr>
          <w:ilvl w:val="0"/>
          <w:numId w:val="16"/>
        </w:numPr>
        <w:ind w:leftChars="0"/>
        <w:rPr>
          <w:rFonts w:ascii="Times New Roman" w:hAnsi="Times New Roman"/>
          <w:sz w:val="24"/>
          <w:szCs w:val="24"/>
        </w:rPr>
      </w:pPr>
      <w:r>
        <w:rPr>
          <w:rFonts w:ascii="Times New Roman" w:hAnsi="Times New Roman"/>
          <w:sz w:val="24"/>
          <w:szCs w:val="24"/>
        </w:rPr>
        <w:t xml:space="preserve">Billa S, Fukui S, Paudel ML, </w:t>
      </w:r>
      <w:r>
        <w:rPr>
          <w:rFonts w:ascii="Times New Roman" w:hAnsi="Times New Roman"/>
          <w:b/>
          <w:bCs/>
          <w:sz w:val="24"/>
          <w:szCs w:val="24"/>
          <w:u w:val="single"/>
        </w:rPr>
        <w:t>Suzuki T</w:t>
      </w:r>
      <w:r>
        <w:rPr>
          <w:rFonts w:ascii="Times New Roman" w:hAnsi="Times New Roman"/>
          <w:sz w:val="24"/>
          <w:szCs w:val="24"/>
        </w:rPr>
        <w:t>, Imai R, Kim Y, et al. Longitudinal changes in serum urate levels from pre-menopause through post-menopause: Interrupted time-series analyses. Arthritis Rheumatol. 2025 [cited 22 Oct 2025]. doi:10.1002/art.43406</w:t>
      </w:r>
    </w:p>
    <w:p w14:paraId="62D5F8EF" w14:textId="0444E3F5" w:rsidR="009C3A55" w:rsidRDefault="009C3A55" w:rsidP="00CD7564">
      <w:pPr>
        <w:pStyle w:val="ListParagraph"/>
        <w:numPr>
          <w:ilvl w:val="0"/>
          <w:numId w:val="16"/>
        </w:numPr>
        <w:ind w:leftChars="0"/>
        <w:rPr>
          <w:rFonts w:ascii="Times New Roman" w:hAnsi="Times New Roman"/>
          <w:sz w:val="24"/>
          <w:szCs w:val="24"/>
        </w:rPr>
      </w:pPr>
      <w:r>
        <w:rPr>
          <w:rFonts w:ascii="Times New Roman" w:hAnsi="Times New Roman"/>
          <w:sz w:val="24"/>
          <w:szCs w:val="24"/>
        </w:rPr>
        <w:t xml:space="preserve">Miyata K, Asano T, </w:t>
      </w:r>
      <w:r>
        <w:rPr>
          <w:rFonts w:ascii="Times New Roman" w:hAnsi="Times New Roman"/>
          <w:b/>
          <w:bCs/>
          <w:sz w:val="24"/>
          <w:szCs w:val="24"/>
          <w:u w:val="single"/>
        </w:rPr>
        <w:t>Suzuki T</w:t>
      </w:r>
      <w:r>
        <w:rPr>
          <w:rFonts w:ascii="Times New Roman" w:hAnsi="Times New Roman"/>
          <w:sz w:val="24"/>
          <w:szCs w:val="24"/>
        </w:rPr>
        <w:t xml:space="preserve">, Ono M, Aoki J. The potential role of major dissection observed on optical frequency-domain imaging in optimal lumen expansion after coronary intravascular lithotripsy: a comparative analysis with calcium fractures. Cardiovasc Interv </w:t>
      </w:r>
      <w:r>
        <w:rPr>
          <w:rFonts w:ascii="Times New Roman" w:hAnsi="Times New Roman"/>
          <w:sz w:val="24"/>
          <w:szCs w:val="24"/>
        </w:rPr>
        <w:lastRenderedPageBreak/>
        <w:t>Ther. 2025;40: 998–1000.</w:t>
      </w:r>
    </w:p>
    <w:p w14:paraId="4C2DD5C9" w14:textId="5DDF5DD9" w:rsidR="009C3A55" w:rsidRDefault="009C3A55" w:rsidP="00CD7564">
      <w:pPr>
        <w:pStyle w:val="ListParagraph"/>
        <w:numPr>
          <w:ilvl w:val="0"/>
          <w:numId w:val="16"/>
        </w:numPr>
        <w:ind w:leftChars="0"/>
        <w:rPr>
          <w:rFonts w:ascii="Times New Roman" w:hAnsi="Times New Roman"/>
          <w:sz w:val="24"/>
          <w:szCs w:val="24"/>
        </w:rPr>
      </w:pPr>
      <w:r>
        <w:rPr>
          <w:rFonts w:ascii="Times New Roman" w:hAnsi="Times New Roman"/>
          <w:sz w:val="24"/>
          <w:szCs w:val="24"/>
        </w:rPr>
        <w:t xml:space="preserve">Nishizawa T, Nawa N, Mizuno A, </w:t>
      </w:r>
      <w:r>
        <w:rPr>
          <w:rFonts w:ascii="Times New Roman" w:hAnsi="Times New Roman"/>
          <w:b/>
          <w:bCs/>
          <w:sz w:val="24"/>
          <w:szCs w:val="24"/>
          <w:u w:val="single"/>
        </w:rPr>
        <w:t>Suzuki T</w:t>
      </w:r>
      <w:r>
        <w:rPr>
          <w:rFonts w:ascii="Times New Roman" w:hAnsi="Times New Roman"/>
          <w:sz w:val="24"/>
          <w:szCs w:val="24"/>
        </w:rPr>
        <w:t>, Arioka H, Fujiwara T. Association between low income and ICU delirium among critically ill older patients: A retrospective cohort study in Japan. Anaesth Crit Care Pain Med. 2025;44: 101523.</w:t>
      </w:r>
    </w:p>
    <w:p w14:paraId="596CC54A" w14:textId="107ABF9F" w:rsidR="009C3A55" w:rsidRPr="009C3A55" w:rsidRDefault="009C3A55" w:rsidP="009C3A55">
      <w:pPr>
        <w:pStyle w:val="ListParagraph"/>
        <w:numPr>
          <w:ilvl w:val="0"/>
          <w:numId w:val="16"/>
        </w:numPr>
        <w:ind w:leftChars="0"/>
        <w:rPr>
          <w:rFonts w:ascii="Times New Roman" w:hAnsi="Times New Roman"/>
          <w:sz w:val="24"/>
          <w:szCs w:val="24"/>
        </w:rPr>
      </w:pPr>
      <w:r>
        <w:rPr>
          <w:rFonts w:ascii="Times New Roman" w:hAnsi="Times New Roman"/>
          <w:sz w:val="24"/>
          <w:szCs w:val="24"/>
        </w:rPr>
        <w:t>Tsukada YT, Aoki-Kamiya C, Mizuno A, Nakayama A, Ide T, Aoyama R, et al. JCS/JCC/JACR/JATS 2024 guideline on cardiovascular practice with consideration for diversity, equity, and inclusion. J Cardiol. 2025;85: 510–574.</w:t>
      </w:r>
    </w:p>
    <w:p w14:paraId="1F3D1FBC" w14:textId="524E53FB" w:rsidR="009C3A55" w:rsidRDefault="009C3A55" w:rsidP="00CD7564">
      <w:pPr>
        <w:pStyle w:val="ListParagraph"/>
        <w:numPr>
          <w:ilvl w:val="0"/>
          <w:numId w:val="16"/>
        </w:numPr>
        <w:ind w:leftChars="0"/>
        <w:rPr>
          <w:rFonts w:ascii="Times New Roman" w:hAnsi="Times New Roman"/>
          <w:sz w:val="24"/>
          <w:szCs w:val="24"/>
        </w:rPr>
      </w:pPr>
      <w:r>
        <w:rPr>
          <w:rFonts w:ascii="Times New Roman" w:hAnsi="Times New Roman"/>
          <w:sz w:val="24"/>
          <w:szCs w:val="24"/>
        </w:rPr>
        <w:t xml:space="preserve">Fukui S, Okada M, Shinozaki T, </w:t>
      </w:r>
      <w:r>
        <w:rPr>
          <w:rFonts w:ascii="Times New Roman" w:hAnsi="Times New Roman"/>
          <w:b/>
          <w:bCs/>
          <w:sz w:val="24"/>
          <w:szCs w:val="24"/>
          <w:u w:val="single"/>
        </w:rPr>
        <w:t>Suzuki T</w:t>
      </w:r>
      <w:r>
        <w:rPr>
          <w:rFonts w:ascii="Times New Roman" w:hAnsi="Times New Roman"/>
          <w:sz w:val="24"/>
          <w:szCs w:val="24"/>
        </w:rPr>
        <w:t>, Nakai T, Ozawa H, et al. Weight reduction and target serum urate level: A longitudinal study of annual medical examination. Arthritis Rheumatol. 2024 [cited 21 Dec 2024]. doi:10.1002/art.43027</w:t>
      </w:r>
    </w:p>
    <w:p w14:paraId="70CE17CE" w14:textId="528E4344" w:rsidR="009C3A55" w:rsidRDefault="009C3A55" w:rsidP="00CD7564">
      <w:pPr>
        <w:pStyle w:val="ListParagraph"/>
        <w:numPr>
          <w:ilvl w:val="0"/>
          <w:numId w:val="16"/>
        </w:numPr>
        <w:ind w:leftChars="0"/>
        <w:rPr>
          <w:rFonts w:ascii="Times New Roman" w:hAnsi="Times New Roman"/>
          <w:sz w:val="24"/>
          <w:szCs w:val="24"/>
        </w:rPr>
      </w:pPr>
      <w:r>
        <w:rPr>
          <w:rFonts w:ascii="Times New Roman" w:hAnsi="Times New Roman"/>
          <w:sz w:val="24"/>
          <w:szCs w:val="24"/>
        </w:rPr>
        <w:t>Asano T, Tanigaki T, Hoshino M, Yasunaga M, Nonaka H, Emori H, et al. Quantitative flow ratio versus fractional flow reserve for Heart Team decision-making in multivessel disease: the randomised, multicentre DECISION QFR trial. EuroIntervention. 2024;20: 561–570.</w:t>
      </w:r>
    </w:p>
    <w:p w14:paraId="2173DFB1" w14:textId="7EA80B7E" w:rsidR="009C3A55" w:rsidRDefault="009C3A55" w:rsidP="00CD7564">
      <w:pPr>
        <w:pStyle w:val="ListParagraph"/>
        <w:numPr>
          <w:ilvl w:val="0"/>
          <w:numId w:val="16"/>
        </w:numPr>
        <w:ind w:leftChars="0"/>
        <w:rPr>
          <w:rFonts w:ascii="Times New Roman" w:hAnsi="Times New Roman"/>
          <w:sz w:val="24"/>
          <w:szCs w:val="24"/>
        </w:rPr>
      </w:pPr>
      <w:r>
        <w:rPr>
          <w:rFonts w:ascii="Times New Roman" w:hAnsi="Times New Roman"/>
          <w:sz w:val="24"/>
          <w:szCs w:val="24"/>
        </w:rPr>
        <w:t xml:space="preserve">Isa K, </w:t>
      </w:r>
      <w:r>
        <w:rPr>
          <w:rFonts w:ascii="Times New Roman" w:hAnsi="Times New Roman"/>
          <w:b/>
          <w:bCs/>
          <w:sz w:val="24"/>
          <w:szCs w:val="24"/>
          <w:u w:val="single"/>
        </w:rPr>
        <w:t>Suzuki T</w:t>
      </w:r>
      <w:r>
        <w:rPr>
          <w:rFonts w:ascii="Times New Roman" w:hAnsi="Times New Roman"/>
          <w:sz w:val="24"/>
          <w:szCs w:val="24"/>
        </w:rPr>
        <w:t>, Nomura S, Miyoshi T, Fujita K, Kubo T, et al. Demographic determinants influencing the adoption of genetic testing for cardiovascular diseases in Japan - insights from a large-scale online survey. Circ Rep. 2024;6: 178–182.</w:t>
      </w:r>
    </w:p>
    <w:p w14:paraId="23F2E395" w14:textId="244EE9E7" w:rsidR="009C3A55" w:rsidRDefault="009C3A55" w:rsidP="00CD7564">
      <w:pPr>
        <w:pStyle w:val="ListParagraph"/>
        <w:numPr>
          <w:ilvl w:val="0"/>
          <w:numId w:val="16"/>
        </w:numPr>
        <w:ind w:leftChars="0"/>
        <w:rPr>
          <w:rFonts w:ascii="Times New Roman" w:hAnsi="Times New Roman"/>
          <w:sz w:val="24"/>
          <w:szCs w:val="24"/>
        </w:rPr>
      </w:pPr>
      <w:r>
        <w:rPr>
          <w:rFonts w:ascii="Times New Roman" w:hAnsi="Times New Roman"/>
          <w:sz w:val="24"/>
          <w:szCs w:val="24"/>
        </w:rPr>
        <w:t xml:space="preserve">Okazaki M, </w:t>
      </w:r>
      <w:r>
        <w:rPr>
          <w:rFonts w:ascii="Times New Roman" w:hAnsi="Times New Roman"/>
          <w:b/>
          <w:bCs/>
          <w:sz w:val="24"/>
          <w:szCs w:val="24"/>
          <w:u w:val="single"/>
        </w:rPr>
        <w:t>Suzuki T</w:t>
      </w:r>
      <w:r>
        <w:rPr>
          <w:rFonts w:ascii="Times New Roman" w:hAnsi="Times New Roman"/>
          <w:sz w:val="24"/>
          <w:szCs w:val="24"/>
        </w:rPr>
        <w:t>, Mizuno A, Ikegame T, Ito N, Onoda M, et al. Propelling nurse-led structured intervention to enhance self-care among patients with chronic Heart Failure (PROACT-HF): A cluster randomized controlled trial study protocol. J Pers Med. 2024;14: 832.</w:t>
      </w:r>
    </w:p>
    <w:p w14:paraId="74A52E4B" w14:textId="0F8C5AE4" w:rsidR="009C3A55" w:rsidRDefault="009C3A55" w:rsidP="00CD7564">
      <w:pPr>
        <w:pStyle w:val="ListParagraph"/>
        <w:numPr>
          <w:ilvl w:val="0"/>
          <w:numId w:val="16"/>
        </w:numPr>
        <w:ind w:leftChars="0"/>
        <w:rPr>
          <w:rFonts w:ascii="Times New Roman" w:hAnsi="Times New Roman"/>
          <w:sz w:val="24"/>
          <w:szCs w:val="24"/>
        </w:rPr>
      </w:pPr>
      <w:r>
        <w:rPr>
          <w:rFonts w:ascii="Times New Roman" w:hAnsi="Times New Roman"/>
          <w:sz w:val="24"/>
          <w:szCs w:val="24"/>
        </w:rPr>
        <w:t>Watanabe S, Izumino H, Takatani Y, Tsutsumi R, Suzuki T, Tatsumi H, et al. Effects of energy delivery guided by indirect calorimetry in critically ill patients: A systematic review and meta-analysis. Nutrients. 2024;16: 1452.</w:t>
      </w:r>
    </w:p>
    <w:p w14:paraId="6276A370" w14:textId="5F5C4B78" w:rsidR="009C3A55" w:rsidRDefault="009C3A55" w:rsidP="00CD7564">
      <w:pPr>
        <w:pStyle w:val="ListParagraph"/>
        <w:numPr>
          <w:ilvl w:val="0"/>
          <w:numId w:val="16"/>
        </w:numPr>
        <w:ind w:leftChars="0"/>
        <w:rPr>
          <w:rFonts w:ascii="Times New Roman" w:hAnsi="Times New Roman"/>
          <w:sz w:val="24"/>
          <w:szCs w:val="24"/>
        </w:rPr>
      </w:pPr>
      <w:r>
        <w:rPr>
          <w:rFonts w:ascii="Times New Roman" w:hAnsi="Times New Roman"/>
          <w:sz w:val="24"/>
          <w:szCs w:val="24"/>
        </w:rPr>
        <w:t xml:space="preserve">Ishikawa K, Matsuo T, </w:t>
      </w:r>
      <w:r>
        <w:rPr>
          <w:rFonts w:ascii="Times New Roman" w:hAnsi="Times New Roman"/>
          <w:b/>
          <w:bCs/>
          <w:sz w:val="24"/>
          <w:szCs w:val="24"/>
          <w:u w:val="single"/>
        </w:rPr>
        <w:t>Suzuki T</w:t>
      </w:r>
      <w:r>
        <w:rPr>
          <w:rFonts w:ascii="Times New Roman" w:hAnsi="Times New Roman"/>
          <w:sz w:val="24"/>
          <w:szCs w:val="24"/>
        </w:rPr>
        <w:t>, Kawai F, Uehara Y, Mori N. Penicillin- and third-generation cephalosporin-resistant strains of Streptococcus pneumoniae meningitis: Case report and literature review. J Infect Chemother. 2022;28: 663–668.</w:t>
      </w:r>
    </w:p>
    <w:p w14:paraId="35B5FCC7" w14:textId="4C4C8FBF" w:rsidR="009C3A55" w:rsidRDefault="009C3A55" w:rsidP="00CD7564">
      <w:pPr>
        <w:pStyle w:val="ListParagraph"/>
        <w:numPr>
          <w:ilvl w:val="0"/>
          <w:numId w:val="16"/>
        </w:numPr>
        <w:ind w:leftChars="0"/>
        <w:rPr>
          <w:rFonts w:ascii="Times New Roman" w:hAnsi="Times New Roman"/>
          <w:sz w:val="24"/>
          <w:szCs w:val="24"/>
        </w:rPr>
      </w:pPr>
      <w:r>
        <w:rPr>
          <w:rFonts w:ascii="Times New Roman" w:hAnsi="Times New Roman"/>
          <w:sz w:val="24"/>
          <w:szCs w:val="24"/>
        </w:rPr>
        <w:t>Miyata K, Asano T, Saito A, Abe K, Tanigaki T, Hoshino M, et al. Heart Team risk assessment with angiography-derived fractional flow reserve determining the optimal revascularization strategy in patients with multivessel disease: Trial design and rationale for the DECISION QFR randomized trial. Clin Cardiol. 2022;45: 605–613.</w:t>
      </w:r>
    </w:p>
    <w:p w14:paraId="23EA7B6F" w14:textId="7EC047D7" w:rsidR="009C3A55" w:rsidRDefault="009C3A55" w:rsidP="00CD7564">
      <w:pPr>
        <w:pStyle w:val="ListParagraph"/>
        <w:numPr>
          <w:ilvl w:val="0"/>
          <w:numId w:val="16"/>
        </w:numPr>
        <w:ind w:leftChars="0"/>
        <w:rPr>
          <w:rFonts w:ascii="Times New Roman" w:hAnsi="Times New Roman"/>
          <w:sz w:val="24"/>
          <w:szCs w:val="24"/>
        </w:rPr>
      </w:pPr>
      <w:r>
        <w:rPr>
          <w:rFonts w:ascii="Times New Roman" w:hAnsi="Times New Roman"/>
          <w:sz w:val="24"/>
          <w:szCs w:val="24"/>
        </w:rPr>
        <w:t xml:space="preserve">Kanie T, Mizuno A, Takaoka Y, </w:t>
      </w:r>
      <w:r>
        <w:rPr>
          <w:rFonts w:ascii="Times New Roman" w:hAnsi="Times New Roman"/>
          <w:b/>
          <w:bCs/>
          <w:sz w:val="24"/>
          <w:szCs w:val="24"/>
          <w:u w:val="single"/>
        </w:rPr>
        <w:t>Suzuki T</w:t>
      </w:r>
      <w:r>
        <w:rPr>
          <w:rFonts w:ascii="Times New Roman" w:hAnsi="Times New Roman"/>
          <w:sz w:val="24"/>
          <w:szCs w:val="24"/>
        </w:rPr>
        <w:t>, Yoneoka D, Nishikawa Y, et al. Dipeptidyl peptidase-4 inhibitors, glucagon-like peptide 1 receptor agonists and sodium-glucose co-transporter-2 inhibitors for people with cardiovascular disease: a network meta-analysis. Cochrane Database Syst Rev. 2021;10: CD013650.</w:t>
      </w:r>
    </w:p>
    <w:p w14:paraId="3ADE3A33" w14:textId="0C548EE6" w:rsidR="009C3A55" w:rsidRDefault="009C3A55" w:rsidP="00CD7564">
      <w:pPr>
        <w:pStyle w:val="ListParagraph"/>
        <w:numPr>
          <w:ilvl w:val="0"/>
          <w:numId w:val="16"/>
        </w:numPr>
        <w:ind w:leftChars="0"/>
        <w:rPr>
          <w:rFonts w:ascii="Times New Roman" w:hAnsi="Times New Roman"/>
          <w:sz w:val="24"/>
          <w:szCs w:val="24"/>
        </w:rPr>
      </w:pPr>
      <w:r>
        <w:rPr>
          <w:rFonts w:ascii="Times New Roman" w:hAnsi="Times New Roman"/>
          <w:sz w:val="24"/>
          <w:szCs w:val="24"/>
        </w:rPr>
        <w:t xml:space="preserve">Matsuo T, Saito A, Kawai F, Ishikawa K, Hasegawa R, </w:t>
      </w:r>
      <w:r>
        <w:rPr>
          <w:rFonts w:ascii="Times New Roman" w:hAnsi="Times New Roman"/>
          <w:b/>
          <w:bCs/>
          <w:sz w:val="24"/>
          <w:szCs w:val="24"/>
          <w:u w:val="single"/>
        </w:rPr>
        <w:t>Suzuki T</w:t>
      </w:r>
      <w:r>
        <w:rPr>
          <w:rFonts w:ascii="Times New Roman" w:hAnsi="Times New Roman"/>
          <w:sz w:val="24"/>
          <w:szCs w:val="24"/>
        </w:rPr>
        <w:t>, et al. Use of PCR in the diagnosis of pericardial amebiasis: a case report and systematic review of the literature. BMC Infect Dis. 2021;21: 960.</w:t>
      </w:r>
    </w:p>
    <w:p w14:paraId="79F32A30" w14:textId="6E90AC80" w:rsidR="00E66B16" w:rsidRPr="009C3A55" w:rsidRDefault="009C3A55" w:rsidP="009C3A55">
      <w:pPr>
        <w:pStyle w:val="ListParagraph"/>
        <w:numPr>
          <w:ilvl w:val="0"/>
          <w:numId w:val="16"/>
        </w:numPr>
        <w:ind w:leftChars="0"/>
        <w:rPr>
          <w:rFonts w:ascii="Times New Roman" w:hAnsi="Times New Roman"/>
          <w:sz w:val="24"/>
          <w:szCs w:val="24"/>
        </w:rPr>
      </w:pPr>
      <w:r>
        <w:rPr>
          <w:rFonts w:ascii="Times New Roman" w:hAnsi="Times New Roman"/>
          <w:sz w:val="24"/>
          <w:szCs w:val="24"/>
        </w:rPr>
        <w:t xml:space="preserve">Kanie T, Mizuno A, Kawai F, Iri T, </w:t>
      </w:r>
      <w:r>
        <w:rPr>
          <w:rFonts w:ascii="Times New Roman" w:hAnsi="Times New Roman"/>
          <w:b/>
          <w:bCs/>
          <w:sz w:val="24"/>
          <w:szCs w:val="24"/>
          <w:u w:val="single"/>
        </w:rPr>
        <w:t>Suzuki T</w:t>
      </w:r>
      <w:r>
        <w:rPr>
          <w:rFonts w:ascii="Times New Roman" w:hAnsi="Times New Roman"/>
          <w:sz w:val="24"/>
          <w:szCs w:val="24"/>
        </w:rPr>
        <w:t>, Oshima S, et al. Bibliographic title search for medical cardiological “signs” (eponyms). J Gen Fam Med. 2018;19: 223–225.</w:t>
      </w:r>
    </w:p>
    <w:p w14:paraId="741C9FE7" w14:textId="52F14CAD" w:rsidR="000548C5" w:rsidRPr="00774D1E" w:rsidRDefault="00494CF7" w:rsidP="00774D1E">
      <w:pPr>
        <w:widowControl/>
        <w:autoSpaceDE w:val="0"/>
        <w:autoSpaceDN w:val="0"/>
        <w:adjustRightInd w:val="0"/>
        <w:jc w:val="center"/>
        <w:rPr>
          <w:rFonts w:ascii="Times New Roman" w:hAnsi="Times New Roman"/>
          <w:b/>
          <w:bCs/>
          <w:kern w:val="0"/>
          <w:sz w:val="32"/>
          <w:szCs w:val="32"/>
          <w:u w:val="single"/>
        </w:rPr>
      </w:pPr>
      <w:r>
        <w:rPr>
          <w:rFonts w:ascii="Times New Roman" w:hAnsi="Times New Roman"/>
          <w:b/>
          <w:bCs/>
          <w:kern w:val="0"/>
          <w:sz w:val="32"/>
          <w:szCs w:val="32"/>
          <w:u w:val="single"/>
        </w:rPr>
        <w:lastRenderedPageBreak/>
        <w:t>Presentations at Congress</w:t>
      </w:r>
    </w:p>
    <w:p w14:paraId="10000001" w14:textId="10000001" w:rsidR="000548C5" w:rsidRPr="009C3A55" w:rsidRDefault="000548C5" w:rsidP="009C3A55">
      <w:pPr>
        <w:widowControl/>
        <w:autoSpaceDE w:val="0"/>
        <w:autoSpaceDN w:val="0"/>
        <w:adjustRightInd w:val="0"/>
        <w:jc w:val="center"/>
        <w:rPr>
          <w:rFonts w:ascii="Times New Roman" w:hAnsi="Times New Roman"/>
          <w:b/>
          <w:bCs/>
          <w:kern w:val="0"/>
          <w:sz w:val="32"/>
          <w:szCs w:val="32"/>
        </w:rPr>
      </w:pPr>
      <w:r>
        <w:rPr>
          <w:rFonts w:ascii="Times New Roman" w:hAnsi="Times New Roman"/>
          <w:b/>
          <w:bCs/>
          <w:kern w:val="0"/>
          <w:sz w:val="32"/>
          <w:szCs w:val="32"/>
        </w:rPr>
        <w:t>International Conferences</w:t>
      </w:r>
    </w:p>
    <w:tbl>
      <w:tblPr>
        <w:tblStyle w:val="TableGrid"/>
        <w:tblW w:w="11341"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276"/>
        <w:gridCol w:w="6095"/>
        <w:gridCol w:w="3261"/>
      </w:tblGrid>
      <w:tr w:rsidR="006B250E" w:rsidRPr="004F5866" w14:paraId="59747AC9" w14:textId="77777777" w:rsidTr="00C80CAD">
        <w:tc>
          <w:tcPr>
            <w:tcW w:w="709" w:type="dxa"/>
          </w:tcPr>
          <w:p w14:paraId="37AEB5EB" w14:textId="77777777" w:rsidR="000548C5" w:rsidRPr="004F5866" w:rsidRDefault="000548C5"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Year</w:t>
            </w:r>
          </w:p>
        </w:tc>
        <w:tc>
          <w:tcPr>
            <w:tcW w:w="1276" w:type="dxa"/>
          </w:tcPr>
          <w:p w14:paraId="38444BF1" w14:textId="61226BC7" w:rsidR="000548C5" w:rsidRPr="004F5866" w:rsidRDefault="000548C5"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Style</w:t>
            </w:r>
          </w:p>
        </w:tc>
        <w:tc>
          <w:tcPr>
            <w:tcW w:w="6095" w:type="dxa"/>
          </w:tcPr>
          <w:p w14:paraId="4485CBB1" w14:textId="7C7F3C96" w:rsidR="000548C5" w:rsidRPr="004F5866" w:rsidRDefault="000548C5"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Title of the presentation</w:t>
            </w:r>
          </w:p>
        </w:tc>
        <w:tc>
          <w:tcPr>
            <w:tcW w:w="3261" w:type="dxa"/>
          </w:tcPr>
          <w:p w14:paraId="5BE41E8A" w14:textId="48306137" w:rsidR="000548C5" w:rsidRPr="004F5866" w:rsidRDefault="000548C5"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Congress Name</w:t>
            </w:r>
          </w:p>
        </w:tc>
      </w:tr>
      <w:tr w:rsidR="00C17A0F" w:rsidRPr="004F5866" w14:paraId="25FFD42C" w14:textId="77777777" w:rsidTr="00C80CAD">
        <w:tc>
          <w:tcPr>
            <w:tcW w:w="709" w:type="dxa"/>
          </w:tcPr>
          <w:p w14:paraId="2AE50DD8" w14:textId="18EFA35B" w:rsidR="00C17A0F" w:rsidRPr="004F5866" w:rsidRDefault="00C17A0F"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2026</w:t>
            </w:r>
          </w:p>
        </w:tc>
        <w:tc>
          <w:tcPr>
            <w:tcW w:w="1276" w:type="dxa"/>
          </w:tcPr>
          <w:p w14:paraId="3050D18A" w14:textId="6F6DED53" w:rsidR="00C17A0F" w:rsidRPr="004F5866" w:rsidRDefault="00C17A0F" w:rsidP="00C17A0F">
            <w:pPr>
              <w:widowControl/>
              <w:autoSpaceDE w:val="0"/>
              <w:autoSpaceDN w:val="0"/>
              <w:adjustRightInd w:val="0"/>
              <w:jc w:val="left"/>
              <w:rPr>
                <w:rFonts w:ascii="Times New Roman" w:hAnsi="Times New Roman"/>
                <w:sz w:val="24"/>
                <w:szCs w:val="24"/>
              </w:rPr>
            </w:pPr>
            <w:r>
              <w:rPr>
                <w:rFonts w:ascii="Times New Roman" w:hAnsi="Times New Roman"/>
                <w:sz w:val="24"/>
                <w:szCs w:val="24"/>
              </w:rPr>
              <w:t>Poster</w:t>
            </w:r>
          </w:p>
        </w:tc>
        <w:tc>
          <w:tcPr>
            <w:tcW w:w="6095" w:type="dxa"/>
          </w:tcPr>
          <w:p w14:paraId="27836C35" w14:textId="1F9A09CF" w:rsidR="00C17A0F" w:rsidRPr="004F5866" w:rsidRDefault="00C17A0F" w:rsidP="00C17A0F">
            <w:pPr>
              <w:widowControl/>
              <w:autoSpaceDE w:val="0"/>
              <w:autoSpaceDN w:val="0"/>
              <w:adjustRightInd w:val="0"/>
              <w:jc w:val="left"/>
              <w:rPr>
                <w:rFonts w:ascii="Times New Roman" w:hAnsi="Times New Roman"/>
                <w:sz w:val="24"/>
                <w:szCs w:val="24"/>
              </w:rPr>
            </w:pPr>
            <w:r>
              <w:rPr>
                <w:rFonts w:ascii="Times New Roman" w:hAnsi="Times New Roman"/>
                <w:sz w:val="24"/>
                <w:szCs w:val="24"/>
              </w:rPr>
              <w:t>Non-fatal Adverse Events and Risk for Subsequent Mortality in Patients Undergoing Percutaneous Coronary Intervention. Circulation: Cardiovascular Interventions</w:t>
            </w:r>
          </w:p>
        </w:tc>
        <w:tc>
          <w:tcPr>
            <w:tcW w:w="3261" w:type="dxa"/>
          </w:tcPr>
          <w:p w14:paraId="77DAF542" w14:textId="75ED6172" w:rsidR="00C17A0F" w:rsidRPr="004F5866" w:rsidRDefault="00C17A0F"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ACC (American College of Cardiology) Scientific Sessions</w:t>
            </w:r>
          </w:p>
        </w:tc>
      </w:tr>
      <w:tr w:rsidR="00C17A0F" w:rsidRPr="004F5866" w14:paraId="59B83C38" w14:textId="77777777" w:rsidTr="00C80CAD">
        <w:tc>
          <w:tcPr>
            <w:tcW w:w="709" w:type="dxa"/>
          </w:tcPr>
          <w:p w14:paraId="382794D4" w14:textId="7CA36805" w:rsidR="00C17A0F" w:rsidRPr="004F5866" w:rsidRDefault="00C17A0F"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2026</w:t>
            </w:r>
          </w:p>
        </w:tc>
        <w:tc>
          <w:tcPr>
            <w:tcW w:w="1276" w:type="dxa"/>
          </w:tcPr>
          <w:p w14:paraId="618566AD" w14:textId="10F2CF06" w:rsidR="00C17A0F" w:rsidRPr="004F5866" w:rsidRDefault="00C17A0F" w:rsidP="00C17A0F">
            <w:pPr>
              <w:widowControl/>
              <w:autoSpaceDE w:val="0"/>
              <w:autoSpaceDN w:val="0"/>
              <w:adjustRightInd w:val="0"/>
              <w:jc w:val="left"/>
              <w:rPr>
                <w:rFonts w:ascii="Times New Roman" w:hAnsi="Times New Roman"/>
                <w:sz w:val="24"/>
                <w:szCs w:val="24"/>
              </w:rPr>
            </w:pPr>
            <w:r>
              <w:rPr>
                <w:rFonts w:ascii="Times New Roman" w:hAnsi="Times New Roman"/>
                <w:sz w:val="24"/>
                <w:szCs w:val="24"/>
              </w:rPr>
              <w:t>Poster</w:t>
            </w:r>
          </w:p>
        </w:tc>
        <w:tc>
          <w:tcPr>
            <w:tcW w:w="6095" w:type="dxa"/>
          </w:tcPr>
          <w:p w14:paraId="55C0D6A2" w14:textId="5FC5976D" w:rsidR="00C17A0F" w:rsidRPr="004F5866" w:rsidRDefault="00C17A0F" w:rsidP="00C17A0F">
            <w:pPr>
              <w:widowControl/>
              <w:autoSpaceDE w:val="0"/>
              <w:autoSpaceDN w:val="0"/>
              <w:adjustRightInd w:val="0"/>
              <w:jc w:val="left"/>
              <w:rPr>
                <w:rFonts w:ascii="Times New Roman" w:hAnsi="Times New Roman"/>
                <w:sz w:val="24"/>
                <w:szCs w:val="24"/>
              </w:rPr>
            </w:pPr>
            <w:r>
              <w:rPr>
                <w:rFonts w:ascii="Times New Roman" w:hAnsi="Times New Roman"/>
                <w:sz w:val="24"/>
                <w:szCs w:val="24"/>
              </w:rPr>
              <w:t>Prognostic Implications of Bleeding and Ischemic Complications in Acute Myocardial Infarction-Related Cardiogenic Shock With Impella</w:t>
            </w:r>
          </w:p>
        </w:tc>
        <w:tc>
          <w:tcPr>
            <w:tcW w:w="3261" w:type="dxa"/>
          </w:tcPr>
          <w:p w14:paraId="61F6F23F" w14:textId="5276374E" w:rsidR="00C17A0F" w:rsidRPr="004F5866" w:rsidRDefault="00C17A0F"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ACC (American College of Cardiology) Scientific Sessions</w:t>
            </w:r>
          </w:p>
        </w:tc>
      </w:tr>
      <w:tr w:rsidR="00C17A0F" w:rsidRPr="004F5866" w14:paraId="3C7B6B60" w14:textId="77777777" w:rsidTr="00C80CAD">
        <w:tc>
          <w:tcPr>
            <w:tcW w:w="709" w:type="dxa"/>
          </w:tcPr>
          <w:p w14:paraId="19F60D23" w14:textId="5DC15753" w:rsidR="00C17A0F" w:rsidRPr="004F5866" w:rsidRDefault="00C17A0F"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2025</w:t>
            </w:r>
          </w:p>
        </w:tc>
        <w:tc>
          <w:tcPr>
            <w:tcW w:w="1276" w:type="dxa"/>
          </w:tcPr>
          <w:p w14:paraId="0F62C293" w14:textId="35A59BF3" w:rsidR="00C17A0F" w:rsidRPr="004F5866" w:rsidRDefault="00C17A0F" w:rsidP="00C17A0F">
            <w:pPr>
              <w:widowControl/>
              <w:autoSpaceDE w:val="0"/>
              <w:autoSpaceDN w:val="0"/>
              <w:adjustRightInd w:val="0"/>
              <w:jc w:val="left"/>
              <w:rPr>
                <w:rFonts w:ascii="Times New Roman" w:hAnsi="Times New Roman"/>
                <w:sz w:val="24"/>
                <w:szCs w:val="24"/>
              </w:rPr>
            </w:pPr>
            <w:r>
              <w:rPr>
                <w:rFonts w:ascii="Times New Roman" w:hAnsi="Times New Roman"/>
                <w:sz w:val="24"/>
                <w:szCs w:val="24"/>
              </w:rPr>
              <w:t>Moderated Poster</w:t>
            </w:r>
          </w:p>
        </w:tc>
        <w:tc>
          <w:tcPr>
            <w:tcW w:w="6095" w:type="dxa"/>
          </w:tcPr>
          <w:p w14:paraId="5ACF2E7D" w14:textId="0C0E2DF5" w:rsidR="00C17A0F" w:rsidRPr="004F5866" w:rsidRDefault="00C17A0F" w:rsidP="00C17A0F">
            <w:pPr>
              <w:numPr>
                <w:ilvl w:val="0"/>
                <w:numId w:val="15"/>
              </w:numPr>
              <w:rPr>
                <w:rFonts w:ascii="Times New Roman" w:eastAsia="MS Mincho" w:hAnsi="Times New Roman"/>
                <w:sz w:val="24"/>
                <w:szCs w:val="24"/>
                <w:lang w:val="en-JP"/>
              </w:rPr>
            </w:pPr>
            <w:r>
              <w:rPr>
                <w:rFonts w:ascii="Times New Roman" w:eastAsia="MS Mincho" w:hAnsi="Times New Roman"/>
                <w:sz w:val="24"/>
                <w:szCs w:val="24"/>
              </w:rPr>
              <w:t>Left-digit bias in Serum Creatinine Levels and Contrast Administration: a Nationwide Cohort Study using a Japanese Percutaneous Coronary Intervention Registry</w:t>
            </w:r>
            <w:r>
              <w:rPr>
                <w:rFonts w:ascii="Times New Roman" w:eastAsia="MS Mincho" w:hAnsi="Times New Roman"/>
                <w:sz w:val="24"/>
                <w:szCs w:val="24"/>
              </w:rPr>
              <w:t xml:space="preserve">　</w:t>
            </w:r>
          </w:p>
        </w:tc>
        <w:tc>
          <w:tcPr>
            <w:tcW w:w="3261" w:type="dxa"/>
          </w:tcPr>
          <w:p w14:paraId="5937606F" w14:textId="32F451D2" w:rsidR="00C17A0F" w:rsidRPr="004F5866" w:rsidRDefault="00C17A0F"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ESC (European Society of Cardiology), Madrid, Spain</w:t>
            </w:r>
          </w:p>
        </w:tc>
      </w:tr>
      <w:tr w:rsidR="00D62081" w:rsidRPr="004F5866" w14:paraId="1C38C079" w14:textId="77777777" w:rsidTr="00C80CAD">
        <w:tc>
          <w:tcPr>
            <w:tcW w:w="709" w:type="dxa"/>
          </w:tcPr>
          <w:p w14:paraId="3280017A" w14:textId="07FA8979" w:rsidR="00D62081" w:rsidRPr="004F5866" w:rsidRDefault="00D62081" w:rsidP="00D6208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2024</w:t>
            </w:r>
          </w:p>
        </w:tc>
        <w:tc>
          <w:tcPr>
            <w:tcW w:w="1276" w:type="dxa"/>
          </w:tcPr>
          <w:p w14:paraId="73C56202" w14:textId="33D4E3C8" w:rsidR="00D62081" w:rsidRPr="004F5866" w:rsidRDefault="00D62081" w:rsidP="00D62081">
            <w:pPr>
              <w:widowControl/>
              <w:autoSpaceDE w:val="0"/>
              <w:autoSpaceDN w:val="0"/>
              <w:adjustRightInd w:val="0"/>
              <w:jc w:val="left"/>
              <w:rPr>
                <w:rFonts w:ascii="Times New Roman" w:hAnsi="Times New Roman"/>
                <w:sz w:val="24"/>
                <w:szCs w:val="24"/>
              </w:rPr>
            </w:pPr>
            <w:r>
              <w:rPr>
                <w:rFonts w:ascii="Times New Roman" w:hAnsi="Times New Roman"/>
                <w:sz w:val="24"/>
                <w:szCs w:val="24"/>
              </w:rPr>
              <w:t>Poster</w:t>
            </w:r>
          </w:p>
        </w:tc>
        <w:tc>
          <w:tcPr>
            <w:tcW w:w="6095" w:type="dxa"/>
          </w:tcPr>
          <w:p w14:paraId="764DEBDF" w14:textId="05AFE1B6" w:rsidR="00D62081" w:rsidRPr="004F5866" w:rsidRDefault="00D62081" w:rsidP="00D62081">
            <w:pPr>
              <w:widowControl/>
              <w:autoSpaceDE w:val="0"/>
              <w:autoSpaceDN w:val="0"/>
              <w:adjustRightInd w:val="0"/>
              <w:jc w:val="left"/>
              <w:rPr>
                <w:rFonts w:ascii="Times New Roman" w:hAnsi="Times New Roman"/>
                <w:sz w:val="24"/>
                <w:szCs w:val="24"/>
                <w:lang w:val="en-JP"/>
              </w:rPr>
            </w:pPr>
            <w:r>
              <w:rPr>
                <w:rFonts w:ascii="Times New Roman" w:hAnsi="Times New Roman"/>
                <w:sz w:val="24"/>
                <w:szCs w:val="24"/>
              </w:rPr>
              <w:t>Prognostic Implications of Contrast-Associated Acute Kidney Injury after Percutaneous Coronary Intervention: A Stratified Risk Score Assessment</w:t>
            </w:r>
          </w:p>
        </w:tc>
        <w:tc>
          <w:tcPr>
            <w:tcW w:w="3261" w:type="dxa"/>
          </w:tcPr>
          <w:p w14:paraId="265EC1AD" w14:textId="7D038054" w:rsidR="00D62081" w:rsidRPr="004F5866" w:rsidRDefault="00D62081" w:rsidP="00D6208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ACC (American College of Cardiology) Scientific Sessions</w:t>
            </w:r>
            <w:r>
              <w:rPr>
                <w:rFonts w:ascii="Times New Roman" w:hAnsi="Times New Roman"/>
                <w:sz w:val="24"/>
                <w:szCs w:val="24"/>
              </w:rPr>
              <w:t>, Atlanta, US</w:t>
            </w:r>
          </w:p>
        </w:tc>
      </w:tr>
      <w:tr w:rsidR="00D62081" w:rsidRPr="004F5866" w14:paraId="241C9A3F" w14:textId="77777777" w:rsidTr="00C80CAD">
        <w:tc>
          <w:tcPr>
            <w:tcW w:w="709" w:type="dxa"/>
          </w:tcPr>
          <w:p w14:paraId="4B1D28EA" w14:textId="034DF95B" w:rsidR="00D62081" w:rsidRPr="004F5866" w:rsidRDefault="00D62081" w:rsidP="00D6208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2024</w:t>
            </w:r>
          </w:p>
        </w:tc>
        <w:tc>
          <w:tcPr>
            <w:tcW w:w="1276" w:type="dxa"/>
          </w:tcPr>
          <w:p w14:paraId="38B77BD7" w14:textId="0FDDC143" w:rsidR="00D62081" w:rsidRPr="004F5866" w:rsidRDefault="00D62081" w:rsidP="00D62081">
            <w:pPr>
              <w:widowControl/>
              <w:autoSpaceDE w:val="0"/>
              <w:autoSpaceDN w:val="0"/>
              <w:adjustRightInd w:val="0"/>
              <w:jc w:val="left"/>
              <w:rPr>
                <w:rFonts w:ascii="Times New Roman" w:hAnsi="Times New Roman"/>
                <w:sz w:val="24"/>
                <w:szCs w:val="24"/>
              </w:rPr>
            </w:pPr>
            <w:r>
              <w:rPr>
                <w:rFonts w:ascii="Times New Roman" w:hAnsi="Times New Roman"/>
                <w:sz w:val="24"/>
                <w:szCs w:val="24"/>
              </w:rPr>
              <w:t>Moderated Poster</w:t>
            </w:r>
          </w:p>
        </w:tc>
        <w:tc>
          <w:tcPr>
            <w:tcW w:w="6095" w:type="dxa"/>
          </w:tcPr>
          <w:p w14:paraId="7216B0FB" w14:textId="4820A722" w:rsidR="00D62081" w:rsidRPr="004F5866" w:rsidRDefault="00166F49" w:rsidP="00D62081">
            <w:pPr>
              <w:widowControl/>
              <w:autoSpaceDE w:val="0"/>
              <w:autoSpaceDN w:val="0"/>
              <w:adjustRightInd w:val="0"/>
              <w:jc w:val="left"/>
              <w:rPr>
                <w:rFonts w:ascii="Times New Roman" w:hAnsi="Times New Roman"/>
                <w:sz w:val="24"/>
                <w:szCs w:val="24"/>
              </w:rPr>
            </w:pPr>
            <w:r>
              <w:rPr>
                <w:rFonts w:ascii="Times New Roman" w:hAnsi="Times New Roman"/>
                <w:sz w:val="24"/>
                <w:szCs w:val="24"/>
              </w:rPr>
              <w:t>Association between in-hospital haemoglobin drop with or without overt bleeding and long-term clinical outcomes after percutaneous coronary intervention</w:t>
            </w:r>
          </w:p>
        </w:tc>
        <w:tc>
          <w:tcPr>
            <w:tcW w:w="3261" w:type="dxa"/>
          </w:tcPr>
          <w:p w14:paraId="6B909121" w14:textId="5ECD0899" w:rsidR="00D62081" w:rsidRPr="004F5866" w:rsidRDefault="00D62081" w:rsidP="00D6208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ESC (European Society of Cardiology), London, UK</w:t>
            </w:r>
          </w:p>
        </w:tc>
      </w:tr>
      <w:tr w:rsidR="00184401" w:rsidRPr="004F5866" w14:paraId="3FF7E109" w14:textId="77777777" w:rsidTr="00C80CAD">
        <w:tc>
          <w:tcPr>
            <w:tcW w:w="709" w:type="dxa"/>
          </w:tcPr>
          <w:p w14:paraId="0D508048" w14:textId="7377A992" w:rsidR="00184401" w:rsidRPr="004F5866" w:rsidRDefault="00184401" w:rsidP="0018440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2023</w:t>
            </w:r>
          </w:p>
        </w:tc>
        <w:tc>
          <w:tcPr>
            <w:tcW w:w="1276" w:type="dxa"/>
          </w:tcPr>
          <w:p w14:paraId="64560FD6" w14:textId="5DD5A89A" w:rsidR="00184401" w:rsidRPr="004F5866" w:rsidRDefault="00184401" w:rsidP="00184401">
            <w:pPr>
              <w:widowControl/>
              <w:autoSpaceDE w:val="0"/>
              <w:autoSpaceDN w:val="0"/>
              <w:adjustRightInd w:val="0"/>
              <w:jc w:val="left"/>
              <w:rPr>
                <w:rFonts w:ascii="Times New Roman" w:hAnsi="Times New Roman"/>
                <w:sz w:val="24"/>
                <w:szCs w:val="24"/>
              </w:rPr>
            </w:pPr>
            <w:r>
              <w:rPr>
                <w:rFonts w:ascii="Times New Roman" w:hAnsi="Times New Roman"/>
                <w:sz w:val="24"/>
                <w:szCs w:val="24"/>
              </w:rPr>
              <w:t>Poster</w:t>
            </w:r>
          </w:p>
        </w:tc>
        <w:tc>
          <w:tcPr>
            <w:tcW w:w="6095" w:type="dxa"/>
          </w:tcPr>
          <w:p w14:paraId="54AA8219" w14:textId="079905BE" w:rsidR="00184401" w:rsidRPr="004F5866" w:rsidRDefault="00184401" w:rsidP="00184401">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sz w:val="24"/>
                <w:szCs w:val="24"/>
              </w:rPr>
              <w:t>A systematic review of screening and assessment tools for social determinants of health in the field of cardiovascular disease</w:t>
            </w:r>
          </w:p>
        </w:tc>
        <w:tc>
          <w:tcPr>
            <w:tcW w:w="3261" w:type="dxa"/>
          </w:tcPr>
          <w:p w14:paraId="2C4DCE80" w14:textId="4B5E19E8" w:rsidR="00184401" w:rsidRPr="004F5866" w:rsidRDefault="00184401" w:rsidP="00184401">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sz w:val="24"/>
                <w:szCs w:val="24"/>
              </w:rPr>
              <w:t>The Asian Pacific Society of Cardiology (APSC), Singapore</w:t>
            </w:r>
          </w:p>
        </w:tc>
      </w:tr>
      <w:tr w:rsidR="00420628" w:rsidRPr="004F5866" w14:paraId="492AA72C" w14:textId="77777777" w:rsidTr="00C80CAD">
        <w:tc>
          <w:tcPr>
            <w:tcW w:w="709" w:type="dxa"/>
          </w:tcPr>
          <w:p w14:paraId="5C185ECE" w14:textId="11A27021" w:rsidR="00420628" w:rsidRPr="004F5866" w:rsidRDefault="00420628" w:rsidP="0018440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2023</w:t>
            </w:r>
          </w:p>
        </w:tc>
        <w:tc>
          <w:tcPr>
            <w:tcW w:w="1276" w:type="dxa"/>
          </w:tcPr>
          <w:p w14:paraId="2DF9F42E" w14:textId="15289B5C" w:rsidR="00420628" w:rsidRPr="004F5866" w:rsidRDefault="00D62081" w:rsidP="00184401">
            <w:pPr>
              <w:widowControl/>
              <w:autoSpaceDE w:val="0"/>
              <w:autoSpaceDN w:val="0"/>
              <w:adjustRightInd w:val="0"/>
              <w:jc w:val="left"/>
              <w:rPr>
                <w:rFonts w:ascii="Times New Roman" w:hAnsi="Times New Roman"/>
                <w:sz w:val="24"/>
                <w:szCs w:val="24"/>
              </w:rPr>
            </w:pPr>
            <w:r>
              <w:rPr>
                <w:rFonts w:ascii="Times New Roman" w:hAnsi="Times New Roman"/>
                <w:sz w:val="24"/>
                <w:szCs w:val="24"/>
              </w:rPr>
              <w:t xml:space="preserve">Moderated Poster </w:t>
            </w:r>
          </w:p>
        </w:tc>
        <w:tc>
          <w:tcPr>
            <w:tcW w:w="6095" w:type="dxa"/>
          </w:tcPr>
          <w:p w14:paraId="69195F67" w14:textId="45160D3F" w:rsidR="00420628" w:rsidRPr="004F5866" w:rsidRDefault="00D62081" w:rsidP="00184401">
            <w:pPr>
              <w:widowControl/>
              <w:autoSpaceDE w:val="0"/>
              <w:autoSpaceDN w:val="0"/>
              <w:adjustRightInd w:val="0"/>
              <w:jc w:val="left"/>
              <w:rPr>
                <w:rFonts w:ascii="Times New Roman" w:hAnsi="Times New Roman"/>
                <w:sz w:val="24"/>
                <w:szCs w:val="24"/>
                <w:lang w:val="en-JP"/>
              </w:rPr>
            </w:pPr>
            <w:r>
              <w:rPr>
                <w:rFonts w:ascii="Times New Roman" w:hAnsi="Times New Roman"/>
                <w:sz w:val="24"/>
                <w:szCs w:val="24"/>
              </w:rPr>
              <w:t>Coronary Artery Calcium and All-Cause Mortality in the Multicenter Aids Cohort Study: MACS</w:t>
            </w:r>
          </w:p>
        </w:tc>
        <w:tc>
          <w:tcPr>
            <w:tcW w:w="3261" w:type="dxa"/>
          </w:tcPr>
          <w:p w14:paraId="0D6DD254" w14:textId="7EFE488A" w:rsidR="00420628" w:rsidRPr="004F5866" w:rsidRDefault="00D62081" w:rsidP="0018440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AHA (American Heart Association) Scientific Sessions, Philadelphia</w:t>
            </w:r>
          </w:p>
        </w:tc>
      </w:tr>
      <w:tr w:rsidR="00420628" w:rsidRPr="004F5866" w14:paraId="2ECA8A41" w14:textId="77777777" w:rsidTr="00C80CAD">
        <w:tc>
          <w:tcPr>
            <w:tcW w:w="709" w:type="dxa"/>
          </w:tcPr>
          <w:p w14:paraId="41E3A6D1" w14:textId="49188DCA" w:rsidR="00420628" w:rsidRPr="004F5866" w:rsidRDefault="00420628" w:rsidP="0018440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2023</w:t>
            </w:r>
          </w:p>
        </w:tc>
        <w:tc>
          <w:tcPr>
            <w:tcW w:w="1276" w:type="dxa"/>
          </w:tcPr>
          <w:p w14:paraId="55838AB3" w14:textId="4CC3A121" w:rsidR="00420628" w:rsidRPr="004F5866" w:rsidRDefault="00420628" w:rsidP="00184401">
            <w:pPr>
              <w:widowControl/>
              <w:autoSpaceDE w:val="0"/>
              <w:autoSpaceDN w:val="0"/>
              <w:adjustRightInd w:val="0"/>
              <w:jc w:val="left"/>
              <w:rPr>
                <w:rFonts w:ascii="Times New Roman" w:hAnsi="Times New Roman"/>
                <w:sz w:val="24"/>
                <w:szCs w:val="24"/>
              </w:rPr>
            </w:pPr>
            <w:r>
              <w:rPr>
                <w:rFonts w:ascii="Times New Roman" w:hAnsi="Times New Roman"/>
                <w:sz w:val="24"/>
                <w:szCs w:val="24"/>
              </w:rPr>
              <w:t>Poster</w:t>
            </w:r>
          </w:p>
        </w:tc>
        <w:tc>
          <w:tcPr>
            <w:tcW w:w="6095" w:type="dxa"/>
          </w:tcPr>
          <w:p w14:paraId="326CC8A6" w14:textId="0C2888B6" w:rsidR="00420628" w:rsidRPr="004F5866" w:rsidRDefault="00D62081" w:rsidP="00184401">
            <w:pPr>
              <w:widowControl/>
              <w:autoSpaceDE w:val="0"/>
              <w:autoSpaceDN w:val="0"/>
              <w:adjustRightInd w:val="0"/>
              <w:jc w:val="left"/>
              <w:rPr>
                <w:rFonts w:ascii="Times New Roman" w:hAnsi="Times New Roman"/>
                <w:sz w:val="24"/>
                <w:szCs w:val="24"/>
              </w:rPr>
            </w:pPr>
            <w:r>
              <w:rPr>
                <w:rFonts w:ascii="Times New Roman" w:hAnsi="Times New Roman"/>
                <w:sz w:val="24"/>
                <w:szCs w:val="24"/>
              </w:rPr>
              <w:t>The Off-Hour Effect on Clinical Outcomes of ST-Segment Elevation Myocardial Infarction Complicated by Cardiogenic Shock Patients Treated With Impella: Insight From J-PVAD</w:t>
            </w:r>
          </w:p>
        </w:tc>
        <w:tc>
          <w:tcPr>
            <w:tcW w:w="3261" w:type="dxa"/>
          </w:tcPr>
          <w:p w14:paraId="125A570F" w14:textId="2A984C01" w:rsidR="00420628" w:rsidRPr="004F5866" w:rsidRDefault="00D62081" w:rsidP="0018440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AHA (American Heart Association) Scientific Sessions</w:t>
            </w:r>
          </w:p>
        </w:tc>
      </w:tr>
      <w:tr w:rsidR="00672FA8" w:rsidRPr="004F5866" w14:paraId="1ED12E9E" w14:textId="77777777" w:rsidTr="00C80CAD">
        <w:tc>
          <w:tcPr>
            <w:tcW w:w="709" w:type="dxa"/>
          </w:tcPr>
          <w:p w14:paraId="41E35520" w14:textId="1DBBF051" w:rsidR="00672FA8" w:rsidRPr="004F5866" w:rsidRDefault="00672FA8" w:rsidP="00AE2CC9">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2022</w:t>
            </w:r>
          </w:p>
        </w:tc>
        <w:tc>
          <w:tcPr>
            <w:tcW w:w="1276" w:type="dxa"/>
          </w:tcPr>
          <w:p w14:paraId="494578AD" w14:textId="1649AD4F" w:rsidR="00672FA8" w:rsidRPr="004F5866" w:rsidRDefault="00672FA8"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Poster</w:t>
            </w:r>
          </w:p>
        </w:tc>
        <w:tc>
          <w:tcPr>
            <w:tcW w:w="6095" w:type="dxa"/>
          </w:tcPr>
          <w:p w14:paraId="09336CB4" w14:textId="1FC62821" w:rsidR="00672FA8" w:rsidRPr="004F5866" w:rsidRDefault="00672FA8"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The time trend of information seeking behavior about salt reduction in Japan</w:t>
            </w:r>
          </w:p>
        </w:tc>
        <w:tc>
          <w:tcPr>
            <w:tcW w:w="3261" w:type="dxa"/>
          </w:tcPr>
          <w:p w14:paraId="14DDDF6E" w14:textId="5D086E39" w:rsidR="00672FA8" w:rsidRPr="004F5866" w:rsidRDefault="006B250E" w:rsidP="00AE2CC9">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sz w:val="24"/>
                <w:szCs w:val="24"/>
              </w:rPr>
              <w:t>International Society of Hypertension, Kyoto, Japan</w:t>
            </w:r>
          </w:p>
        </w:tc>
      </w:tr>
      <w:tr w:rsidR="00672FA8" w:rsidRPr="004F5866" w14:paraId="1B79FBD4" w14:textId="77777777" w:rsidTr="00C80CAD">
        <w:tc>
          <w:tcPr>
            <w:tcW w:w="709" w:type="dxa"/>
          </w:tcPr>
          <w:p w14:paraId="190A7A5C" w14:textId="69C1892E" w:rsidR="00672FA8" w:rsidRPr="004F5866" w:rsidRDefault="006B250E" w:rsidP="00AE2CC9">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2022</w:t>
            </w:r>
          </w:p>
        </w:tc>
        <w:tc>
          <w:tcPr>
            <w:tcW w:w="1276" w:type="dxa"/>
          </w:tcPr>
          <w:p w14:paraId="4204E2C1" w14:textId="06C568C0" w:rsidR="00672FA8" w:rsidRPr="004F5866" w:rsidRDefault="00672FA8"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Poster</w:t>
            </w:r>
          </w:p>
        </w:tc>
        <w:tc>
          <w:tcPr>
            <w:tcW w:w="6095" w:type="dxa"/>
          </w:tcPr>
          <w:p w14:paraId="507BDCF4" w14:textId="60CB123A" w:rsidR="00672FA8" w:rsidRPr="004F5866" w:rsidRDefault="006B250E"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Nationwide Trend Analysis of Adding Salt to Meals in Japan: Cookpad Data, 2010-2014</w:t>
            </w:r>
          </w:p>
        </w:tc>
        <w:tc>
          <w:tcPr>
            <w:tcW w:w="3261" w:type="dxa"/>
          </w:tcPr>
          <w:p w14:paraId="3AD86A7C" w14:textId="01D55794" w:rsidR="00672FA8" w:rsidRPr="004F5866" w:rsidRDefault="006B250E" w:rsidP="00AE2CC9">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sz w:val="24"/>
                <w:szCs w:val="24"/>
              </w:rPr>
              <w:t xml:space="preserve">International Society of Hypertension, Kyoto, Japan </w:t>
            </w:r>
          </w:p>
        </w:tc>
      </w:tr>
      <w:tr w:rsidR="006B250E" w:rsidRPr="004F5866" w14:paraId="0F7AC752" w14:textId="77777777" w:rsidTr="00C80CAD">
        <w:tc>
          <w:tcPr>
            <w:tcW w:w="709" w:type="dxa"/>
          </w:tcPr>
          <w:p w14:paraId="4C4FFF78" w14:textId="6E8166D4" w:rsidR="006B250E" w:rsidRPr="004F5866" w:rsidRDefault="006B250E" w:rsidP="00AE2CC9">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2022</w:t>
            </w:r>
          </w:p>
        </w:tc>
        <w:tc>
          <w:tcPr>
            <w:tcW w:w="1276" w:type="dxa"/>
          </w:tcPr>
          <w:p w14:paraId="340881E0" w14:textId="5C580A37" w:rsidR="006B250E" w:rsidRPr="004F5866" w:rsidRDefault="006B250E"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Poster</w:t>
            </w:r>
          </w:p>
        </w:tc>
        <w:tc>
          <w:tcPr>
            <w:tcW w:w="6095" w:type="dxa"/>
          </w:tcPr>
          <w:p w14:paraId="456B3BB3" w14:textId="748ECB5F" w:rsidR="006B250E" w:rsidRPr="004F5866" w:rsidRDefault="006B250E"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Left-digit Bias in Out-hospital Cardiac Arrest - JCS ReSS</w:t>
            </w:r>
          </w:p>
        </w:tc>
        <w:tc>
          <w:tcPr>
            <w:tcW w:w="3261" w:type="dxa"/>
          </w:tcPr>
          <w:p w14:paraId="3DDE2D40" w14:textId="128FE0A2" w:rsidR="006B250E" w:rsidRPr="004F5866" w:rsidRDefault="006B250E" w:rsidP="00AE2CC9">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sz w:val="24"/>
                <w:szCs w:val="24"/>
              </w:rPr>
              <w:t>AHA Resuscitation Science Symposium, Chicago, US</w:t>
            </w:r>
          </w:p>
        </w:tc>
      </w:tr>
      <w:bookmarkEnd w:id="23"/>
      <w:bookmarkEnd w:id="24"/>
    </w:tbl>
    <w:p w14:paraId="10000003" w14:textId="10000003" w:rsidR="000548C5" w:rsidRPr="004F5866" w:rsidRDefault="000548C5" w:rsidP="000548C5">
      <w:pPr>
        <w:widowControl/>
        <w:autoSpaceDE w:val="0"/>
        <w:autoSpaceDN w:val="0"/>
        <w:adjustRightInd w:val="0"/>
        <w:jc w:val="left"/>
        <w:rPr>
          <w:rFonts w:ascii="Times New Roman" w:hAnsi="Times New Roman"/>
          <w:kern w:val="0"/>
          <w:sz w:val="24"/>
          <w:szCs w:val="24"/>
        </w:rPr>
      </w:pPr>
    </w:p>
    <w:p w14:paraId="56C9EB58" w14:textId="77777777" w:rsidR="009C3A55" w:rsidRDefault="009C3A55" w:rsidP="000548C5">
      <w:pPr>
        <w:widowControl/>
        <w:autoSpaceDE w:val="0"/>
        <w:autoSpaceDN w:val="0"/>
        <w:adjustRightInd w:val="0"/>
        <w:jc w:val="left"/>
        <w:rPr>
          <w:rFonts w:ascii="Times New Roman" w:hAnsi="Times New Roman"/>
          <w:b/>
          <w:bCs/>
          <w:kern w:val="0"/>
          <w:sz w:val="28"/>
          <w:szCs w:val="28"/>
        </w:rPr>
      </w:pPr>
    </w:p>
    <w:p w14:paraId="10000002" w14:textId="0F3747CB" w:rsidR="000548C5" w:rsidRPr="009C3A55" w:rsidRDefault="000548C5" w:rsidP="009C3A55">
      <w:pPr>
        <w:widowControl/>
        <w:autoSpaceDE w:val="0"/>
        <w:autoSpaceDN w:val="0"/>
        <w:adjustRightInd w:val="0"/>
        <w:jc w:val="center"/>
        <w:rPr>
          <w:rFonts w:ascii="Times New Roman" w:hAnsi="Times New Roman"/>
          <w:b/>
          <w:bCs/>
          <w:kern w:val="0"/>
          <w:sz w:val="32"/>
          <w:szCs w:val="32"/>
        </w:rPr>
      </w:pPr>
      <w:r>
        <w:rPr>
          <w:rFonts w:ascii="Times New Roman" w:hAnsi="Times New Roman"/>
          <w:b/>
          <w:bCs/>
          <w:kern w:val="0"/>
          <w:sz w:val="32"/>
          <w:szCs w:val="32"/>
        </w:rPr>
        <w:t>Domestic (Japanese) Conferences</w:t>
      </w:r>
    </w:p>
    <w:tbl>
      <w:tblPr>
        <w:tblStyle w:val="TableGrid"/>
        <w:tblW w:w="11341"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560"/>
        <w:gridCol w:w="5811"/>
        <w:gridCol w:w="3261"/>
      </w:tblGrid>
      <w:tr w:rsidR="006B250E" w:rsidRPr="004F5866" w14:paraId="3AD56F53" w14:textId="77777777" w:rsidTr="00D20816">
        <w:tc>
          <w:tcPr>
            <w:tcW w:w="709" w:type="dxa"/>
          </w:tcPr>
          <w:p w14:paraId="33F95B79" w14:textId="77777777" w:rsidR="000548C5" w:rsidRPr="004F5866" w:rsidRDefault="000548C5"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lastRenderedPageBreak/>
              <w:t>Year</w:t>
            </w:r>
          </w:p>
        </w:tc>
        <w:tc>
          <w:tcPr>
            <w:tcW w:w="1560" w:type="dxa"/>
          </w:tcPr>
          <w:p w14:paraId="0036FEBD" w14:textId="77777777" w:rsidR="000548C5" w:rsidRPr="004F5866" w:rsidRDefault="000548C5"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Style</w:t>
            </w:r>
          </w:p>
        </w:tc>
        <w:tc>
          <w:tcPr>
            <w:tcW w:w="5811" w:type="dxa"/>
          </w:tcPr>
          <w:p w14:paraId="58D73A9A" w14:textId="77777777" w:rsidR="000548C5" w:rsidRPr="004F5866" w:rsidRDefault="000548C5"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Title of the presentation</w:t>
            </w:r>
          </w:p>
        </w:tc>
        <w:tc>
          <w:tcPr>
            <w:tcW w:w="3261" w:type="dxa"/>
          </w:tcPr>
          <w:p w14:paraId="53F00AA6" w14:textId="77777777" w:rsidR="000548C5" w:rsidRPr="004F5866" w:rsidRDefault="000548C5" w:rsidP="00D11DE2">
            <w:pPr>
              <w:widowControl/>
              <w:autoSpaceDE w:val="0"/>
              <w:autoSpaceDN w:val="0"/>
              <w:adjustRightInd w:val="0"/>
              <w:jc w:val="left"/>
              <w:rPr>
                <w:rFonts w:ascii="Times New Roman" w:hAnsi="Times New Roman"/>
                <w:b/>
                <w:bCs/>
                <w:i/>
                <w:iCs/>
                <w:color w:val="000000" w:themeColor="text1"/>
                <w:kern w:val="0"/>
                <w:sz w:val="24"/>
                <w:szCs w:val="24"/>
              </w:rPr>
            </w:pPr>
            <w:r>
              <w:rPr>
                <w:rFonts w:ascii="Times New Roman" w:hAnsi="Times New Roman"/>
                <w:b/>
                <w:bCs/>
                <w:i/>
                <w:iCs/>
                <w:color w:val="000000" w:themeColor="text1"/>
                <w:kern w:val="0"/>
                <w:sz w:val="24"/>
                <w:szCs w:val="24"/>
              </w:rPr>
              <w:t>Congress Name</w:t>
            </w:r>
          </w:p>
        </w:tc>
      </w:tr>
      <w:tr w:rsidR="00D20816" w:rsidRPr="004F5866" w14:paraId="7BB3E37D" w14:textId="77777777" w:rsidTr="00D20816">
        <w:tc>
          <w:tcPr>
            <w:tcW w:w="709" w:type="dxa"/>
          </w:tcPr>
          <w:p w14:paraId="1E76E753" w14:textId="0C5169EB" w:rsidR="00D20816" w:rsidRDefault="00D20816" w:rsidP="00D20816">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w:t>
            </w:r>
            <w:r>
              <w:rPr>
                <w:rFonts w:ascii="Times New Roman" w:hAnsi="Times New Roman"/>
                <w:bCs/>
                <w:color w:val="000000" w:themeColor="text1"/>
                <w:kern w:val="0"/>
                <w:sz w:val="24"/>
                <w:szCs w:val="24"/>
              </w:rPr>
              <w:t>5</w:t>
            </w:r>
          </w:p>
        </w:tc>
        <w:tc>
          <w:tcPr>
            <w:tcW w:w="1560" w:type="dxa"/>
          </w:tcPr>
          <w:p w14:paraId="529522DC" w14:textId="0B060DF1" w:rsidR="00D20816" w:rsidRDefault="00D20816" w:rsidP="00D20816">
            <w:pPr>
              <w:widowControl/>
              <w:autoSpaceDE w:val="0"/>
              <w:autoSpaceDN w:val="0"/>
              <w:adjustRightInd w:val="0"/>
              <w:jc w:val="left"/>
              <w:rPr>
                <w:rFonts w:ascii="Times New Roman" w:hAnsi="Times New Roman"/>
                <w:sz w:val="24"/>
                <w:szCs w:val="24"/>
              </w:rPr>
            </w:pPr>
            <w:r>
              <w:rPr>
                <w:rFonts w:ascii="Times New Roman" w:hAnsi="Times New Roman"/>
                <w:sz w:val="24"/>
                <w:szCs w:val="24"/>
              </w:rPr>
              <w:t>Sympossium</w:t>
            </w:r>
          </w:p>
        </w:tc>
        <w:tc>
          <w:tcPr>
            <w:tcW w:w="5811" w:type="dxa"/>
          </w:tcPr>
          <w:p w14:paraId="3E67253E" w14:textId="3F2B2CC5" w:rsidR="00D20816" w:rsidRDefault="00D20816" w:rsidP="00D20816">
            <w:pPr>
              <w:numPr>
                <w:ilvl w:val="0"/>
                <w:numId w:val="15"/>
              </w:numPr>
              <w:rPr>
                <w:rFonts w:ascii="Times New Roman" w:eastAsia="MS Mincho" w:hAnsi="Times New Roman"/>
                <w:sz w:val="24"/>
                <w:szCs w:val="24"/>
                <w:lang w:val="en-JP"/>
              </w:rPr>
            </w:pPr>
            <w:r>
              <w:rPr>
                <w:rFonts w:ascii="Times New Roman" w:hAnsi="Times New Roman"/>
                <w:sz w:val="24"/>
                <w:szCs w:val="24"/>
              </w:rPr>
              <w:t>Practice and challenges of heart team–based care for acute coronary syndrome complicated by cardiogenic shock</w:t>
            </w:r>
          </w:p>
        </w:tc>
        <w:tc>
          <w:tcPr>
            <w:tcW w:w="3261" w:type="dxa"/>
          </w:tcPr>
          <w:p w14:paraId="160C94C4" w14:textId="47787978" w:rsidR="00D20816" w:rsidRDefault="00D20816" w:rsidP="00D20816">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sz w:val="24"/>
                <w:szCs w:val="24"/>
              </w:rPr>
              <w:t>The</w:t>
            </w:r>
            <w:r>
              <w:rPr>
                <w:rFonts w:ascii="Times New Roman" w:hAnsi="Times New Roman"/>
                <w:sz w:val="24"/>
                <w:szCs w:val="24"/>
              </w:rPr>
              <w:t xml:space="preserve"> </w:t>
            </w:r>
            <w:r>
              <w:rPr>
                <w:rFonts w:ascii="Times New Roman" w:hAnsi="Times New Roman"/>
                <w:sz w:val="24"/>
                <w:szCs w:val="24"/>
              </w:rPr>
              <w:t>Japanese Society for Coronary Artery Surgery, Utsunomiya, Japan, 2025.</w:t>
            </w:r>
          </w:p>
        </w:tc>
      </w:tr>
      <w:tr w:rsidR="00D20816" w:rsidRPr="004F5866" w14:paraId="12C7202C" w14:textId="77777777" w:rsidTr="00D20816">
        <w:tc>
          <w:tcPr>
            <w:tcW w:w="709" w:type="dxa"/>
          </w:tcPr>
          <w:p w14:paraId="6758F48F" w14:textId="78331F67" w:rsidR="00D20816" w:rsidRDefault="00D20816" w:rsidP="00D20816">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2025</w:t>
            </w:r>
          </w:p>
        </w:tc>
        <w:tc>
          <w:tcPr>
            <w:tcW w:w="1560" w:type="dxa"/>
          </w:tcPr>
          <w:p w14:paraId="5AAAF53A" w14:textId="5C48A462" w:rsidR="00D20816" w:rsidRDefault="00D20816" w:rsidP="00D20816">
            <w:pPr>
              <w:widowControl/>
              <w:autoSpaceDE w:val="0"/>
              <w:autoSpaceDN w:val="0"/>
              <w:adjustRightInd w:val="0"/>
              <w:jc w:val="left"/>
              <w:rPr>
                <w:rFonts w:ascii="Times New Roman" w:hAnsi="Times New Roman"/>
                <w:sz w:val="24"/>
                <w:szCs w:val="24"/>
              </w:rPr>
            </w:pPr>
            <w:r>
              <w:rPr>
                <w:rFonts w:ascii="Times New Roman" w:hAnsi="Times New Roman"/>
                <w:sz w:val="24"/>
                <w:szCs w:val="24"/>
              </w:rPr>
              <w:t>Sympossium</w:t>
            </w:r>
          </w:p>
        </w:tc>
        <w:tc>
          <w:tcPr>
            <w:tcW w:w="5811" w:type="dxa"/>
          </w:tcPr>
          <w:p w14:paraId="6B8EA5C2" w14:textId="69ED623C" w:rsidR="00D20816" w:rsidRDefault="00D20816" w:rsidP="00D20816">
            <w:pPr>
              <w:numPr>
                <w:ilvl w:val="0"/>
                <w:numId w:val="15"/>
              </w:numPr>
              <w:rPr>
                <w:rFonts w:ascii="Times New Roman" w:eastAsia="MS Mincho" w:hAnsi="Times New Roman"/>
                <w:sz w:val="24"/>
                <w:szCs w:val="24"/>
                <w:lang w:val="en-JP"/>
              </w:rPr>
            </w:pPr>
            <w:r>
              <w:rPr>
                <w:rFonts w:ascii="Times New Roman" w:hAnsi="Times New Roman"/>
                <w:color w:val="000000" w:themeColor="text1"/>
                <w:kern w:val="0"/>
                <w:sz w:val="24"/>
                <w:szCs w:val="24"/>
              </w:rPr>
              <w:t>Reconsidering PCI strategies for coronary artery disease in Japan: insights from major landmark trials and real-world practice at our institution</w:t>
            </w:r>
          </w:p>
        </w:tc>
        <w:tc>
          <w:tcPr>
            <w:tcW w:w="3261" w:type="dxa"/>
          </w:tcPr>
          <w:p w14:paraId="5A79EEB3" w14:textId="7E29775B" w:rsidR="00D20816" w:rsidRDefault="00D20816" w:rsidP="00D20816">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color w:val="000000" w:themeColor="text1"/>
                <w:kern w:val="0"/>
                <w:sz w:val="24"/>
                <w:szCs w:val="24"/>
              </w:rPr>
              <w:t>The Japanese Association of Cardiovascular Intervention and Therapeutics, Osaka, Japan, 2025</w:t>
            </w:r>
          </w:p>
        </w:tc>
      </w:tr>
      <w:tr w:rsidR="00D20816" w:rsidRPr="004F5866" w14:paraId="559B58F0" w14:textId="77777777" w:rsidTr="00D20816">
        <w:tc>
          <w:tcPr>
            <w:tcW w:w="709" w:type="dxa"/>
          </w:tcPr>
          <w:p w14:paraId="6ABFE888" w14:textId="77777777" w:rsidR="00D20816" w:rsidRDefault="00D20816" w:rsidP="00C17A0F">
            <w:pPr>
              <w:widowControl/>
              <w:autoSpaceDE w:val="0"/>
              <w:autoSpaceDN w:val="0"/>
              <w:adjustRightInd w:val="0"/>
              <w:jc w:val="left"/>
              <w:rPr>
                <w:rFonts w:ascii="Times New Roman" w:hAnsi="Times New Roman"/>
                <w:bCs/>
                <w:color w:val="000000" w:themeColor="text1"/>
                <w:kern w:val="0"/>
                <w:sz w:val="24"/>
                <w:szCs w:val="24"/>
              </w:rPr>
            </w:pPr>
          </w:p>
        </w:tc>
        <w:tc>
          <w:tcPr>
            <w:tcW w:w="1560" w:type="dxa"/>
          </w:tcPr>
          <w:p w14:paraId="5F4890F5" w14:textId="77777777" w:rsidR="00D20816" w:rsidRDefault="00D20816" w:rsidP="00C17A0F">
            <w:pPr>
              <w:widowControl/>
              <w:autoSpaceDE w:val="0"/>
              <w:autoSpaceDN w:val="0"/>
              <w:adjustRightInd w:val="0"/>
              <w:jc w:val="left"/>
              <w:rPr>
                <w:rFonts w:ascii="Times New Roman" w:hAnsi="Times New Roman"/>
                <w:sz w:val="24"/>
                <w:szCs w:val="24"/>
              </w:rPr>
            </w:pPr>
          </w:p>
        </w:tc>
        <w:tc>
          <w:tcPr>
            <w:tcW w:w="5811" w:type="dxa"/>
          </w:tcPr>
          <w:p w14:paraId="7DEDE1E3" w14:textId="43AFC2A8" w:rsidR="00D20816" w:rsidRDefault="00D20816" w:rsidP="00C17A0F">
            <w:pPr>
              <w:numPr>
                <w:ilvl w:val="0"/>
                <w:numId w:val="15"/>
              </w:numPr>
              <w:rPr>
                <w:rFonts w:ascii="Times New Roman" w:eastAsia="MS Mincho" w:hAnsi="Times New Roman"/>
                <w:sz w:val="24"/>
                <w:szCs w:val="24"/>
                <w:lang w:val="en-JP"/>
              </w:rPr>
            </w:pPr>
            <w:r>
              <w:rPr>
                <w:rFonts w:ascii="Times New Roman" w:hAnsi="Times New Roman"/>
                <w:color w:val="000000" w:themeColor="text1"/>
                <w:kern w:val="0"/>
                <w:sz w:val="24"/>
                <w:szCs w:val="24"/>
              </w:rPr>
              <w:t>A collaborative project linking the National Clinical Database and quality indicators: exploratory attempts at nudge-based feedback in future J-PCI reporting</w:t>
            </w:r>
          </w:p>
        </w:tc>
        <w:tc>
          <w:tcPr>
            <w:tcW w:w="3261" w:type="dxa"/>
          </w:tcPr>
          <w:p w14:paraId="29FFCE55" w14:textId="77777777" w:rsidR="00D20816" w:rsidRDefault="00D20816" w:rsidP="00C17A0F">
            <w:pPr>
              <w:widowControl/>
              <w:autoSpaceDE w:val="0"/>
              <w:autoSpaceDN w:val="0"/>
              <w:adjustRightInd w:val="0"/>
              <w:jc w:val="left"/>
              <w:rPr>
                <w:rFonts w:ascii="Times New Roman" w:hAnsi="Times New Roman"/>
                <w:color w:val="000000" w:themeColor="text1"/>
                <w:kern w:val="0"/>
                <w:sz w:val="24"/>
                <w:szCs w:val="24"/>
              </w:rPr>
            </w:pPr>
          </w:p>
        </w:tc>
      </w:tr>
      <w:tr w:rsidR="00C17A0F" w:rsidRPr="004F5866" w14:paraId="6B20314D" w14:textId="77777777" w:rsidTr="00D20816">
        <w:tc>
          <w:tcPr>
            <w:tcW w:w="709" w:type="dxa"/>
          </w:tcPr>
          <w:p w14:paraId="2D793247" w14:textId="3F687B13" w:rsidR="00C17A0F" w:rsidRPr="004F5866" w:rsidRDefault="00C17A0F"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2025</w:t>
            </w:r>
          </w:p>
        </w:tc>
        <w:tc>
          <w:tcPr>
            <w:tcW w:w="1560" w:type="dxa"/>
          </w:tcPr>
          <w:p w14:paraId="1D8A95BA" w14:textId="014B031A" w:rsidR="00C17A0F" w:rsidRPr="004F5866" w:rsidRDefault="00C17A0F" w:rsidP="00C17A0F">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689EC26E" w14:textId="72070B7B" w:rsidR="00C17A0F" w:rsidRPr="004F5866" w:rsidRDefault="00C17A0F" w:rsidP="00C17A0F">
            <w:pPr>
              <w:numPr>
                <w:ilvl w:val="0"/>
                <w:numId w:val="15"/>
              </w:numPr>
              <w:rPr>
                <w:rFonts w:ascii="Times New Roman" w:eastAsia="MS Mincho" w:hAnsi="Times New Roman"/>
                <w:sz w:val="24"/>
                <w:szCs w:val="24"/>
              </w:rPr>
            </w:pPr>
            <w:r>
              <w:rPr>
                <w:rFonts w:ascii="Times New Roman" w:eastAsia="MS Mincho" w:hAnsi="Times New Roman"/>
                <w:sz w:val="24"/>
                <w:szCs w:val="24"/>
                <w:lang w:val="en-JP"/>
              </w:rPr>
              <w:t>Association of in-hospital haemoglobin drop with or without overt bleeding and long-term clinical outcomes after percutaneous coronary intervention</w:t>
            </w:r>
          </w:p>
        </w:tc>
        <w:tc>
          <w:tcPr>
            <w:tcW w:w="3261" w:type="dxa"/>
          </w:tcPr>
          <w:p w14:paraId="2D95E934" w14:textId="61F3BE01" w:rsidR="00C17A0F" w:rsidRPr="004F5866" w:rsidRDefault="00C17A0F"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color w:val="000000" w:themeColor="text1"/>
                <w:kern w:val="0"/>
                <w:sz w:val="24"/>
                <w:szCs w:val="24"/>
              </w:rPr>
              <w:t>Japanese Association of Cardiovascular Intervention and Therapeutics, Osaka, Japan</w:t>
            </w:r>
          </w:p>
        </w:tc>
      </w:tr>
      <w:tr w:rsidR="004F5866" w:rsidRPr="004F5866" w14:paraId="09119D89" w14:textId="77777777" w:rsidTr="00D20816">
        <w:tc>
          <w:tcPr>
            <w:tcW w:w="709" w:type="dxa"/>
          </w:tcPr>
          <w:p w14:paraId="4A67BDD2" w14:textId="4338EA52" w:rsidR="004F5866" w:rsidRPr="004F5866" w:rsidRDefault="004F5866"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2025</w:t>
            </w:r>
          </w:p>
        </w:tc>
        <w:tc>
          <w:tcPr>
            <w:tcW w:w="1560" w:type="dxa"/>
          </w:tcPr>
          <w:p w14:paraId="08EA0DB7" w14:textId="69C6A793" w:rsidR="004F5866" w:rsidRPr="004F5866" w:rsidRDefault="004F5866" w:rsidP="00C17A0F">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161CD297" w14:textId="620FC90D" w:rsidR="004F5866" w:rsidRPr="004F5866" w:rsidRDefault="004F5866" w:rsidP="00C17A0F">
            <w:pPr>
              <w:widowControl/>
              <w:autoSpaceDE w:val="0"/>
              <w:autoSpaceDN w:val="0"/>
              <w:adjustRightInd w:val="0"/>
              <w:jc w:val="left"/>
              <w:rPr>
                <w:rFonts w:ascii="Times New Roman" w:hAnsi="Times New Roman"/>
                <w:sz w:val="24"/>
                <w:szCs w:val="24"/>
              </w:rPr>
            </w:pPr>
            <w:r>
              <w:rPr>
                <w:rFonts w:ascii="Times New Roman" w:hAnsi="Times New Roman"/>
                <w:sz w:val="24"/>
                <w:szCs w:val="24"/>
              </w:rPr>
              <w:t xml:space="preserve">Understanding the real-world landscape of out-of-hospital cardiac arrest from data and efforts to improve resuscitation systems. </w:t>
            </w:r>
          </w:p>
        </w:tc>
        <w:tc>
          <w:tcPr>
            <w:tcW w:w="3261" w:type="dxa"/>
          </w:tcPr>
          <w:p w14:paraId="6AC7ABAB" w14:textId="094C6F20" w:rsidR="004F5866" w:rsidRPr="004F5866" w:rsidRDefault="004F5866"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sz w:val="24"/>
                <w:szCs w:val="24"/>
              </w:rPr>
              <w:t xml:space="preserve">Tokyo CCU Conference, Tokyo, Japan, </w:t>
            </w:r>
          </w:p>
        </w:tc>
      </w:tr>
      <w:tr w:rsidR="004F5866" w:rsidRPr="004F5866" w14:paraId="26170EF7" w14:textId="77777777" w:rsidTr="00D20816">
        <w:tc>
          <w:tcPr>
            <w:tcW w:w="709" w:type="dxa"/>
          </w:tcPr>
          <w:p w14:paraId="1EE42021" w14:textId="12D15581" w:rsidR="004F5866" w:rsidRPr="004F5866" w:rsidRDefault="004F5866" w:rsidP="004F5866">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2025</w:t>
            </w:r>
          </w:p>
        </w:tc>
        <w:tc>
          <w:tcPr>
            <w:tcW w:w="1560" w:type="dxa"/>
          </w:tcPr>
          <w:p w14:paraId="30B1514E" w14:textId="03CA037E" w:rsidR="004F5866" w:rsidRPr="004F5866" w:rsidRDefault="004F5866" w:rsidP="004F5866">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5DA5D226" w14:textId="09DE6ED1" w:rsidR="004F5866" w:rsidRPr="004F5866" w:rsidRDefault="004F5866" w:rsidP="004F5866">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sz w:val="24"/>
                <w:szCs w:val="24"/>
              </w:rPr>
              <w:t>Potential and limitations of AI prediction models in the management of complications during percutaneous coronary intervention.</w:t>
            </w:r>
          </w:p>
          <w:p w14:paraId="1D88E379" w14:textId="77777777" w:rsidR="004F5866" w:rsidRPr="004F5866" w:rsidRDefault="004F5866" w:rsidP="004F5866">
            <w:pPr>
              <w:widowControl/>
              <w:autoSpaceDE w:val="0"/>
              <w:autoSpaceDN w:val="0"/>
              <w:adjustRightInd w:val="0"/>
              <w:jc w:val="left"/>
              <w:rPr>
                <w:rFonts w:ascii="Times New Roman" w:hAnsi="Times New Roman"/>
                <w:sz w:val="24"/>
                <w:szCs w:val="24"/>
              </w:rPr>
            </w:pPr>
          </w:p>
        </w:tc>
        <w:tc>
          <w:tcPr>
            <w:tcW w:w="3261" w:type="dxa"/>
          </w:tcPr>
          <w:p w14:paraId="278B4D09" w14:textId="7858A02A" w:rsidR="004F5866" w:rsidRPr="004F5866" w:rsidRDefault="004F5866" w:rsidP="004F5866">
            <w:pPr>
              <w:widowControl/>
              <w:autoSpaceDE w:val="0"/>
              <w:autoSpaceDN w:val="0"/>
              <w:adjustRightInd w:val="0"/>
              <w:jc w:val="left"/>
              <w:rPr>
                <w:rFonts w:ascii="Times New Roman" w:hAnsi="Times New Roman"/>
                <w:sz w:val="24"/>
                <w:szCs w:val="24"/>
              </w:rPr>
            </w:pPr>
            <w:r>
              <w:rPr>
                <w:rStyle w:val="Strong"/>
                <w:rFonts w:ascii="Times New Roman" w:hAnsi="Times New Roman"/>
                <w:b w:val="0"/>
                <w:bCs w:val="0"/>
                <w:sz w:val="24"/>
                <w:szCs w:val="24"/>
              </w:rPr>
              <w:t>The 38th Annual Meeting of the Japanese Coronary Artery Disease</w:t>
            </w:r>
            <w:r>
              <w:rPr>
                <w:rFonts w:ascii="Times New Roman" w:hAnsi="Times New Roman"/>
                <w:sz w:val="24"/>
                <w:szCs w:val="24"/>
              </w:rPr>
              <w:t>, Nagoya, Japan</w:t>
            </w:r>
          </w:p>
        </w:tc>
      </w:tr>
      <w:tr w:rsidR="00D20816" w:rsidRPr="004F5866" w14:paraId="31D1DAC8" w14:textId="77777777" w:rsidTr="00D20816">
        <w:tc>
          <w:tcPr>
            <w:tcW w:w="709" w:type="dxa"/>
          </w:tcPr>
          <w:p w14:paraId="3340511C" w14:textId="35818B54" w:rsidR="00D20816" w:rsidRDefault="00D20816" w:rsidP="00D20816">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2024</w:t>
            </w:r>
          </w:p>
        </w:tc>
        <w:tc>
          <w:tcPr>
            <w:tcW w:w="1560" w:type="dxa"/>
          </w:tcPr>
          <w:p w14:paraId="457476D7" w14:textId="45CADF78" w:rsidR="00D20816" w:rsidRDefault="00D20816" w:rsidP="00D20816">
            <w:pPr>
              <w:widowControl/>
              <w:autoSpaceDE w:val="0"/>
              <w:autoSpaceDN w:val="0"/>
              <w:adjustRightInd w:val="0"/>
              <w:jc w:val="left"/>
              <w:rPr>
                <w:rFonts w:ascii="Times New Roman" w:hAnsi="Times New Roman"/>
                <w:sz w:val="24"/>
                <w:szCs w:val="24"/>
              </w:rPr>
            </w:pPr>
            <w:r>
              <w:rPr>
                <w:rFonts w:ascii="Times New Roman" w:hAnsi="Times New Roman"/>
                <w:sz w:val="24"/>
                <w:szCs w:val="24"/>
              </w:rPr>
              <w:t>Sympossium</w:t>
            </w:r>
          </w:p>
        </w:tc>
        <w:tc>
          <w:tcPr>
            <w:tcW w:w="5811" w:type="dxa"/>
          </w:tcPr>
          <w:p w14:paraId="1FFFDD84" w14:textId="5AC2E972" w:rsidR="00D20816" w:rsidRDefault="00D20816" w:rsidP="00D20816">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color w:val="000000" w:themeColor="text1"/>
                <w:kern w:val="0"/>
                <w:sz w:val="24"/>
                <w:szCs w:val="24"/>
              </w:rPr>
              <w:t>Examining the Clinical-Evidence Gap in the ISCHEMIA/ORBITA2 Trials</w:t>
            </w:r>
          </w:p>
        </w:tc>
        <w:tc>
          <w:tcPr>
            <w:tcW w:w="3261" w:type="dxa"/>
          </w:tcPr>
          <w:p w14:paraId="35E1C867" w14:textId="7E75F980" w:rsidR="00D20816" w:rsidRDefault="00D20816" w:rsidP="00D20816">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bCs/>
                <w:color w:val="000000" w:themeColor="text1"/>
                <w:kern w:val="0"/>
                <w:sz w:val="24"/>
                <w:szCs w:val="24"/>
              </w:rPr>
              <w:t>The Japanese College of Cardiology</w:t>
            </w:r>
            <w:r>
              <w:rPr>
                <w:rFonts w:ascii="Times New Roman" w:hAnsi="Times New Roman"/>
                <w:color w:val="000000" w:themeColor="text1"/>
                <w:kern w:val="0"/>
                <w:sz w:val="24"/>
                <w:szCs w:val="24"/>
              </w:rPr>
              <w:t>, Sendai, Japan, 2024</w:t>
            </w:r>
          </w:p>
        </w:tc>
      </w:tr>
      <w:tr w:rsidR="00D20816" w:rsidRPr="004F5866" w14:paraId="05D24272" w14:textId="77777777" w:rsidTr="00D20816">
        <w:tc>
          <w:tcPr>
            <w:tcW w:w="709" w:type="dxa"/>
          </w:tcPr>
          <w:p w14:paraId="70B7375E" w14:textId="1514F674" w:rsidR="00D20816" w:rsidRDefault="00D20816" w:rsidP="00D20816">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2024</w:t>
            </w:r>
          </w:p>
        </w:tc>
        <w:tc>
          <w:tcPr>
            <w:tcW w:w="1560" w:type="dxa"/>
          </w:tcPr>
          <w:p w14:paraId="3FD3F614" w14:textId="603F6F58" w:rsidR="00D20816" w:rsidRDefault="00D20816" w:rsidP="00D20816">
            <w:pPr>
              <w:widowControl/>
              <w:autoSpaceDE w:val="0"/>
              <w:autoSpaceDN w:val="0"/>
              <w:adjustRightInd w:val="0"/>
              <w:jc w:val="left"/>
              <w:rPr>
                <w:rFonts w:ascii="Times New Roman" w:hAnsi="Times New Roman"/>
                <w:sz w:val="24"/>
                <w:szCs w:val="24"/>
              </w:rPr>
            </w:pPr>
            <w:r>
              <w:rPr>
                <w:rFonts w:ascii="Times New Roman" w:hAnsi="Times New Roman"/>
                <w:sz w:val="24"/>
                <w:szCs w:val="24"/>
              </w:rPr>
              <w:t>Sympossium</w:t>
            </w:r>
          </w:p>
        </w:tc>
        <w:tc>
          <w:tcPr>
            <w:tcW w:w="5811" w:type="dxa"/>
          </w:tcPr>
          <w:p w14:paraId="41942A84" w14:textId="6E4BC523" w:rsidR="00D20816" w:rsidRDefault="00D20816" w:rsidP="00D20816">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color w:val="000000" w:themeColor="text1"/>
                <w:kern w:val="0"/>
                <w:sz w:val="24"/>
                <w:szCs w:val="24"/>
              </w:rPr>
              <w:t>Global Landscape of Quality Improvement Initiatives in Percutaneous Coronary Intervention</w:t>
            </w:r>
          </w:p>
        </w:tc>
        <w:tc>
          <w:tcPr>
            <w:tcW w:w="3261" w:type="dxa"/>
          </w:tcPr>
          <w:p w14:paraId="6C2FEE34" w14:textId="5F00C6E4" w:rsidR="00D20816" w:rsidRPr="00D20816" w:rsidRDefault="00D20816" w:rsidP="00D20816">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color w:val="000000" w:themeColor="text1"/>
                <w:kern w:val="0"/>
                <w:sz w:val="24"/>
                <w:szCs w:val="24"/>
              </w:rPr>
              <w:t xml:space="preserve">The </w:t>
            </w:r>
            <w:r w:rsidRPr="00D20816">
              <w:rPr>
                <w:rFonts w:ascii="Times New Roman" w:hAnsi="Times New Roman"/>
                <w:color w:val="000000" w:themeColor="text1"/>
                <w:kern w:val="0"/>
                <w:sz w:val="24"/>
                <w:szCs w:val="24"/>
              </w:rPr>
              <w:t>Japanese Association of Cardiovascular Intervention and Therapeutics, Sapporo, Japan, 2024</w:t>
            </w:r>
          </w:p>
        </w:tc>
      </w:tr>
      <w:tr w:rsidR="00D20816" w:rsidRPr="004F5866" w14:paraId="3175B320" w14:textId="77777777" w:rsidTr="00D20816">
        <w:tc>
          <w:tcPr>
            <w:tcW w:w="709" w:type="dxa"/>
          </w:tcPr>
          <w:p w14:paraId="5C9F2783" w14:textId="771BC745" w:rsidR="00D20816" w:rsidRDefault="00D20816"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2024</w:t>
            </w:r>
          </w:p>
        </w:tc>
        <w:tc>
          <w:tcPr>
            <w:tcW w:w="1560" w:type="dxa"/>
          </w:tcPr>
          <w:p w14:paraId="60BBC0CD" w14:textId="73231B84" w:rsidR="00D20816" w:rsidRDefault="00D20816" w:rsidP="00C17A0F">
            <w:pPr>
              <w:widowControl/>
              <w:autoSpaceDE w:val="0"/>
              <w:autoSpaceDN w:val="0"/>
              <w:adjustRightInd w:val="0"/>
              <w:jc w:val="left"/>
              <w:rPr>
                <w:rFonts w:ascii="Times New Roman" w:hAnsi="Times New Roman"/>
                <w:sz w:val="24"/>
                <w:szCs w:val="24"/>
              </w:rPr>
            </w:pPr>
            <w:r>
              <w:rPr>
                <w:rFonts w:ascii="Times New Roman" w:hAnsi="Times New Roman"/>
                <w:sz w:val="24"/>
                <w:szCs w:val="24"/>
              </w:rPr>
              <w:t>Sympossium</w:t>
            </w:r>
          </w:p>
        </w:tc>
        <w:tc>
          <w:tcPr>
            <w:tcW w:w="5811" w:type="dxa"/>
          </w:tcPr>
          <w:p w14:paraId="1DE06E1D" w14:textId="7FB89168" w:rsidR="00D20816" w:rsidRDefault="00D20816" w:rsidP="00C17A0F">
            <w:pPr>
              <w:widowControl/>
              <w:autoSpaceDE w:val="0"/>
              <w:autoSpaceDN w:val="0"/>
              <w:adjustRightInd w:val="0"/>
              <w:jc w:val="left"/>
              <w:rPr>
                <w:rFonts w:ascii="Times New Roman" w:eastAsia="MS Mincho" w:hAnsi="Times New Roman"/>
                <w:sz w:val="24"/>
                <w:szCs w:val="24"/>
              </w:rPr>
            </w:pPr>
            <w:r>
              <w:rPr>
                <w:rFonts w:ascii="Times New Roman" w:hAnsi="Times New Roman"/>
                <w:color w:val="000000" w:themeColor="text1"/>
                <w:kern w:val="0"/>
                <w:sz w:val="24"/>
                <w:szCs w:val="24"/>
              </w:rPr>
              <w:t>Quantifying Physical Activity Through Wearable Technology, The Japanese Association of Cardiac Rehabilitation</w:t>
            </w:r>
          </w:p>
        </w:tc>
        <w:tc>
          <w:tcPr>
            <w:tcW w:w="3261" w:type="dxa"/>
          </w:tcPr>
          <w:p w14:paraId="45ED08C1" w14:textId="3C605B31" w:rsidR="00D20816" w:rsidRDefault="00D20816" w:rsidP="00C17A0F">
            <w:pPr>
              <w:widowControl/>
              <w:autoSpaceDE w:val="0"/>
              <w:autoSpaceDN w:val="0"/>
              <w:adjustRightInd w:val="0"/>
              <w:jc w:val="left"/>
              <w:rPr>
                <w:rFonts w:ascii="Times New Roman" w:hAnsi="Times New Roman"/>
                <w:color w:val="000000" w:themeColor="text1"/>
                <w:kern w:val="0"/>
                <w:sz w:val="24"/>
                <w:szCs w:val="24"/>
              </w:rPr>
            </w:pPr>
            <w:r w:rsidRPr="00D20816">
              <w:rPr>
                <w:rFonts w:ascii="Times New Roman" w:hAnsi="Times New Roman"/>
                <w:color w:val="000000" w:themeColor="text1"/>
                <w:kern w:val="0"/>
                <w:sz w:val="24"/>
                <w:szCs w:val="24"/>
              </w:rPr>
              <w:t>The Japanese Association of Cardiac Rehabilitation, Kobe, Japan</w:t>
            </w:r>
          </w:p>
        </w:tc>
      </w:tr>
      <w:tr w:rsidR="00C17A0F" w:rsidRPr="004F5866" w14:paraId="2E00DA31" w14:textId="77777777" w:rsidTr="00D20816">
        <w:tc>
          <w:tcPr>
            <w:tcW w:w="709" w:type="dxa"/>
          </w:tcPr>
          <w:p w14:paraId="3F8143F4" w14:textId="56269F62" w:rsidR="00C17A0F" w:rsidRPr="004F5866" w:rsidRDefault="00C17A0F"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2024</w:t>
            </w:r>
          </w:p>
        </w:tc>
        <w:tc>
          <w:tcPr>
            <w:tcW w:w="1560" w:type="dxa"/>
          </w:tcPr>
          <w:p w14:paraId="5D18C12E" w14:textId="04D4AE54" w:rsidR="00C17A0F" w:rsidRPr="004F5866" w:rsidRDefault="00C17A0F" w:rsidP="00C17A0F">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19B7DDE0" w14:textId="5462F5DC" w:rsidR="00C17A0F" w:rsidRPr="004F5866" w:rsidRDefault="00C17A0F" w:rsidP="00C17A0F">
            <w:pPr>
              <w:widowControl/>
              <w:autoSpaceDE w:val="0"/>
              <w:autoSpaceDN w:val="0"/>
              <w:adjustRightInd w:val="0"/>
              <w:jc w:val="left"/>
              <w:rPr>
                <w:rFonts w:ascii="Times New Roman" w:hAnsi="Times New Roman"/>
                <w:sz w:val="24"/>
                <w:szCs w:val="24"/>
              </w:rPr>
            </w:pPr>
            <w:r>
              <w:rPr>
                <w:rFonts w:ascii="Times New Roman" w:eastAsia="MS Mincho" w:hAnsi="Times New Roman"/>
                <w:sz w:val="24"/>
                <w:szCs w:val="24"/>
              </w:rPr>
              <w:t>Prognostic Implications of Contrast-Associated Acute Kidney Injury after Percutaneous Coronary Intervention: A Stratified Risk Score Assessment</w:t>
            </w:r>
          </w:p>
        </w:tc>
        <w:tc>
          <w:tcPr>
            <w:tcW w:w="3261" w:type="dxa"/>
          </w:tcPr>
          <w:p w14:paraId="3DC79DE3" w14:textId="536D012E" w:rsidR="00C17A0F" w:rsidRPr="004F5866" w:rsidRDefault="00C17A0F" w:rsidP="00C17A0F">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color w:val="000000" w:themeColor="text1"/>
                <w:kern w:val="0"/>
                <w:sz w:val="24"/>
                <w:szCs w:val="24"/>
              </w:rPr>
              <w:t>Japanese Association of Cardiovascular Intervention and Therapeutics, Sapporo, Japan</w:t>
            </w:r>
          </w:p>
        </w:tc>
      </w:tr>
      <w:tr w:rsidR="006B250E" w:rsidRPr="004F5866" w14:paraId="045840A7" w14:textId="77777777" w:rsidTr="00D20816">
        <w:tc>
          <w:tcPr>
            <w:tcW w:w="709" w:type="dxa"/>
          </w:tcPr>
          <w:p w14:paraId="2A3A91D7" w14:textId="6E6595F8" w:rsidR="006B250E" w:rsidRPr="004F5866" w:rsidRDefault="006B250E" w:rsidP="00AE2CC9">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2023</w:t>
            </w:r>
          </w:p>
        </w:tc>
        <w:tc>
          <w:tcPr>
            <w:tcW w:w="1560" w:type="dxa"/>
          </w:tcPr>
          <w:p w14:paraId="23F9BCD9" w14:textId="6C850186" w:rsidR="006B250E" w:rsidRPr="004F5866" w:rsidRDefault="00774D1E"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Sympossium</w:t>
            </w:r>
          </w:p>
        </w:tc>
        <w:tc>
          <w:tcPr>
            <w:tcW w:w="5811" w:type="dxa"/>
          </w:tcPr>
          <w:p w14:paraId="3ECE9F35" w14:textId="29C993F7" w:rsidR="006B250E" w:rsidRPr="004F5866" w:rsidRDefault="00184401" w:rsidP="00AE2CC9">
            <w:pPr>
              <w:widowControl/>
              <w:autoSpaceDE w:val="0"/>
              <w:autoSpaceDN w:val="0"/>
              <w:adjustRightInd w:val="0"/>
              <w:jc w:val="left"/>
              <w:rPr>
                <w:rFonts w:ascii="Times New Roman" w:hAnsi="Times New Roman"/>
                <w:sz w:val="24"/>
                <w:szCs w:val="24"/>
              </w:rPr>
            </w:pPr>
            <w:r>
              <w:rPr>
                <w:rFonts w:ascii="Times New Roman" w:hAnsi="Times New Roman"/>
                <w:color w:val="000000" w:themeColor="text1"/>
                <w:kern w:val="0"/>
                <w:sz w:val="24"/>
                <w:szCs w:val="24"/>
              </w:rPr>
              <w:t>Social Determinants of Health and Cardiovascular Disease</w:t>
            </w:r>
          </w:p>
        </w:tc>
        <w:tc>
          <w:tcPr>
            <w:tcW w:w="3261" w:type="dxa"/>
          </w:tcPr>
          <w:p w14:paraId="17BE8DF2" w14:textId="15973C6C" w:rsidR="006B250E" w:rsidRPr="004F5866" w:rsidRDefault="00184401" w:rsidP="00AE2CC9">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color w:val="000000" w:themeColor="text1"/>
                <w:kern w:val="0"/>
                <w:sz w:val="24"/>
                <w:szCs w:val="24"/>
              </w:rPr>
              <w:t>The Japanese Circulation Society, Fukuoka, Japan</w:t>
            </w:r>
          </w:p>
        </w:tc>
      </w:tr>
      <w:tr w:rsidR="00184401" w:rsidRPr="004F5866" w14:paraId="2F340DEA" w14:textId="77777777" w:rsidTr="00D20816">
        <w:tc>
          <w:tcPr>
            <w:tcW w:w="709" w:type="dxa"/>
          </w:tcPr>
          <w:p w14:paraId="343FC51C" w14:textId="42A8ADC6" w:rsidR="00184401" w:rsidRPr="004F5866" w:rsidRDefault="00184401" w:rsidP="0018440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lastRenderedPageBreak/>
              <w:t>2023</w:t>
            </w:r>
          </w:p>
        </w:tc>
        <w:tc>
          <w:tcPr>
            <w:tcW w:w="1560" w:type="dxa"/>
          </w:tcPr>
          <w:p w14:paraId="0D7988C9" w14:textId="5C1F5E51" w:rsidR="00184401" w:rsidRPr="004F5866" w:rsidRDefault="00184401" w:rsidP="00184401">
            <w:pPr>
              <w:widowControl/>
              <w:autoSpaceDE w:val="0"/>
              <w:autoSpaceDN w:val="0"/>
              <w:adjustRightInd w:val="0"/>
              <w:jc w:val="left"/>
              <w:rPr>
                <w:rFonts w:ascii="Times New Roman" w:hAnsi="Times New Roman"/>
                <w:sz w:val="24"/>
                <w:szCs w:val="24"/>
              </w:rPr>
            </w:pPr>
            <w:r>
              <w:rPr>
                <w:rFonts w:ascii="Times New Roman" w:hAnsi="Times New Roman"/>
                <w:sz w:val="24"/>
                <w:szCs w:val="24"/>
              </w:rPr>
              <w:t>Sympossium</w:t>
            </w:r>
          </w:p>
        </w:tc>
        <w:tc>
          <w:tcPr>
            <w:tcW w:w="5811" w:type="dxa"/>
          </w:tcPr>
          <w:p w14:paraId="0A8130AF" w14:textId="006CE452" w:rsidR="00184401" w:rsidRPr="004F5866" w:rsidRDefault="00184401" w:rsidP="00184401">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color w:val="000000" w:themeColor="text1"/>
                <w:kern w:val="0"/>
                <w:sz w:val="24"/>
                <w:szCs w:val="24"/>
              </w:rPr>
              <w:t>Risk Stratification for Renal Dysfunction and Bleeding in Percutaneous Coronary Intervention – Future Approaches for Perioperative Complications</w:t>
            </w:r>
          </w:p>
        </w:tc>
        <w:tc>
          <w:tcPr>
            <w:tcW w:w="3261" w:type="dxa"/>
          </w:tcPr>
          <w:p w14:paraId="19355CC1" w14:textId="5504E0DF" w:rsidR="00184401" w:rsidRPr="004F5866" w:rsidRDefault="00184401" w:rsidP="0018440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color w:val="000000" w:themeColor="text1"/>
                <w:kern w:val="0"/>
                <w:sz w:val="24"/>
                <w:szCs w:val="24"/>
              </w:rPr>
              <w:t>Japanese Association of Cardiovascular Intervention and Therapeutics, Fukuoka, Japan</w:t>
            </w:r>
          </w:p>
        </w:tc>
      </w:tr>
      <w:tr w:rsidR="00184401" w:rsidRPr="004F5866" w14:paraId="45DF4F36" w14:textId="77777777" w:rsidTr="00D20816">
        <w:tc>
          <w:tcPr>
            <w:tcW w:w="709" w:type="dxa"/>
          </w:tcPr>
          <w:p w14:paraId="0443FC47" w14:textId="1E506CE1" w:rsidR="00184401" w:rsidRPr="004F5866" w:rsidRDefault="00184401" w:rsidP="0018440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2023</w:t>
            </w:r>
          </w:p>
        </w:tc>
        <w:tc>
          <w:tcPr>
            <w:tcW w:w="1560" w:type="dxa"/>
          </w:tcPr>
          <w:p w14:paraId="3F31DB8D" w14:textId="45C913CA" w:rsidR="00184401" w:rsidRPr="004F5866" w:rsidRDefault="00184401" w:rsidP="00184401">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76C08D0E" w14:textId="082241D0" w:rsidR="00184401" w:rsidRPr="004F5866" w:rsidRDefault="00184401" w:rsidP="00184401">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sz w:val="24"/>
                <w:szCs w:val="24"/>
              </w:rPr>
              <w:t>The association of economic status and preoperative status before percutaneous coronary interventions in chronic coronary syndrome setting</w:t>
            </w:r>
          </w:p>
        </w:tc>
        <w:tc>
          <w:tcPr>
            <w:tcW w:w="3261" w:type="dxa"/>
          </w:tcPr>
          <w:p w14:paraId="53F0544F" w14:textId="5A900D87" w:rsidR="00184401" w:rsidRPr="004F5866" w:rsidRDefault="00184401" w:rsidP="00184401">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color w:val="000000" w:themeColor="text1"/>
                <w:kern w:val="0"/>
                <w:sz w:val="24"/>
                <w:szCs w:val="24"/>
              </w:rPr>
              <w:t>Japanese Association of Cardiovascular Intervention and Therapeutics, Fukuoka, Japan</w:t>
            </w:r>
          </w:p>
        </w:tc>
      </w:tr>
      <w:tr w:rsidR="00184401" w:rsidRPr="004F5866" w14:paraId="14687B3C" w14:textId="77777777" w:rsidTr="00D20816">
        <w:tc>
          <w:tcPr>
            <w:tcW w:w="709" w:type="dxa"/>
          </w:tcPr>
          <w:p w14:paraId="4C521831" w14:textId="31983150" w:rsidR="00184401" w:rsidRPr="004F5866" w:rsidRDefault="00184401" w:rsidP="00184401">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2023</w:t>
            </w:r>
          </w:p>
        </w:tc>
        <w:tc>
          <w:tcPr>
            <w:tcW w:w="1560" w:type="dxa"/>
          </w:tcPr>
          <w:p w14:paraId="0476F542" w14:textId="36A8A51A" w:rsidR="00184401" w:rsidRPr="004F5866" w:rsidRDefault="00184401" w:rsidP="00184401">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62AB9634" w14:textId="069090A7" w:rsidR="00184401" w:rsidRPr="004F5866" w:rsidRDefault="00184401" w:rsidP="00184401">
            <w:pPr>
              <w:widowControl/>
              <w:autoSpaceDE w:val="0"/>
              <w:autoSpaceDN w:val="0"/>
              <w:adjustRightInd w:val="0"/>
              <w:jc w:val="left"/>
              <w:rPr>
                <w:rFonts w:ascii="Times New Roman" w:hAnsi="Times New Roman"/>
                <w:sz w:val="24"/>
                <w:szCs w:val="24"/>
              </w:rPr>
            </w:pPr>
            <w:r>
              <w:rPr>
                <w:rFonts w:ascii="Times New Roman" w:hAnsi="Times New Roman"/>
                <w:sz w:val="24"/>
                <w:szCs w:val="24"/>
              </w:rPr>
              <w:t>Feedbacks using behaviOral econOmic theories on STEP countS in cardiovascular disease patients (FOOTSTEPS): a pilot study</w:t>
            </w:r>
          </w:p>
        </w:tc>
        <w:tc>
          <w:tcPr>
            <w:tcW w:w="3261" w:type="dxa"/>
          </w:tcPr>
          <w:p w14:paraId="6BAE2FB1" w14:textId="093FBE02" w:rsidR="00184401" w:rsidRPr="004F5866" w:rsidRDefault="00184401" w:rsidP="00184401">
            <w:pPr>
              <w:widowControl/>
              <w:autoSpaceDE w:val="0"/>
              <w:autoSpaceDN w:val="0"/>
              <w:adjustRightInd w:val="0"/>
              <w:jc w:val="left"/>
              <w:rPr>
                <w:rFonts w:ascii="Times New Roman" w:hAnsi="Times New Roman"/>
                <w:color w:val="000000" w:themeColor="text1"/>
                <w:kern w:val="0"/>
                <w:sz w:val="24"/>
                <w:szCs w:val="24"/>
              </w:rPr>
            </w:pPr>
            <w:r>
              <w:rPr>
                <w:rFonts w:ascii="Times New Roman" w:hAnsi="Times New Roman"/>
                <w:bCs/>
                <w:color w:val="000000" w:themeColor="text1"/>
                <w:kern w:val="0"/>
                <w:sz w:val="24"/>
                <w:szCs w:val="24"/>
              </w:rPr>
              <w:t>The Japanese College of Cardiology, Tokyo, Japan</w:t>
            </w:r>
          </w:p>
        </w:tc>
      </w:tr>
      <w:tr w:rsidR="00621FA0" w:rsidRPr="004F5866" w14:paraId="14483803" w14:textId="77777777" w:rsidTr="00D20816">
        <w:tc>
          <w:tcPr>
            <w:tcW w:w="709" w:type="dxa"/>
          </w:tcPr>
          <w:p w14:paraId="7EBE443E" w14:textId="37F5F558" w:rsidR="00621FA0" w:rsidRPr="004F5866" w:rsidRDefault="00672FA8" w:rsidP="00AE2CC9">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2022</w:t>
            </w:r>
          </w:p>
        </w:tc>
        <w:tc>
          <w:tcPr>
            <w:tcW w:w="1560" w:type="dxa"/>
          </w:tcPr>
          <w:p w14:paraId="644CF62F" w14:textId="35D8A2FB" w:rsidR="00621FA0" w:rsidRPr="004F5866" w:rsidRDefault="00774D1E"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778D460F" w14:textId="5348A780" w:rsidR="00621FA0" w:rsidRPr="004F5866" w:rsidRDefault="00672FA8" w:rsidP="00672FA8">
            <w:pPr>
              <w:widowControl/>
              <w:autoSpaceDE w:val="0"/>
              <w:autoSpaceDN w:val="0"/>
              <w:adjustRightInd w:val="0"/>
              <w:jc w:val="left"/>
              <w:rPr>
                <w:rFonts w:ascii="Times New Roman" w:hAnsi="Times New Roman"/>
                <w:sz w:val="24"/>
                <w:szCs w:val="24"/>
              </w:rPr>
            </w:pPr>
            <w:r>
              <w:rPr>
                <w:rFonts w:ascii="Times New Roman" w:hAnsi="Times New Roman"/>
                <w:sz w:val="24"/>
                <w:szCs w:val="24"/>
              </w:rPr>
              <w:t>The Impact of f Impella 5.0® for Severe Heart Failure</w:t>
            </w:r>
          </w:p>
        </w:tc>
        <w:tc>
          <w:tcPr>
            <w:tcW w:w="3261" w:type="dxa"/>
          </w:tcPr>
          <w:p w14:paraId="01C59741" w14:textId="2155CEF0" w:rsidR="00621FA0" w:rsidRPr="004F5866" w:rsidRDefault="00672FA8" w:rsidP="00AE2CC9">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The Japanese College of Cardiology</w:t>
            </w:r>
          </w:p>
        </w:tc>
      </w:tr>
      <w:tr w:rsidR="006B250E" w:rsidRPr="004F5866" w14:paraId="6622B251" w14:textId="77777777" w:rsidTr="00D20816">
        <w:tc>
          <w:tcPr>
            <w:tcW w:w="709" w:type="dxa"/>
          </w:tcPr>
          <w:p w14:paraId="0E21D28E" w14:textId="70A55DB1" w:rsidR="000548C5" w:rsidRPr="004F5866" w:rsidRDefault="000548C5"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2021</w:t>
            </w:r>
          </w:p>
        </w:tc>
        <w:tc>
          <w:tcPr>
            <w:tcW w:w="1560" w:type="dxa"/>
          </w:tcPr>
          <w:p w14:paraId="02F9ED25" w14:textId="7A430BC1" w:rsidR="000548C5" w:rsidRPr="004F5866" w:rsidRDefault="00AE2CC9" w:rsidP="00D11DE2">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429752D9" w14:textId="65B8F0C7" w:rsidR="000548C5" w:rsidRPr="004F5866" w:rsidRDefault="000548C5" w:rsidP="00D11DE2">
            <w:pPr>
              <w:widowControl/>
              <w:autoSpaceDE w:val="0"/>
              <w:autoSpaceDN w:val="0"/>
              <w:adjustRightInd w:val="0"/>
              <w:jc w:val="left"/>
              <w:rPr>
                <w:rFonts w:ascii="Times New Roman" w:hAnsi="Times New Roman"/>
                <w:sz w:val="24"/>
                <w:szCs w:val="24"/>
              </w:rPr>
            </w:pPr>
            <w:r>
              <w:rPr>
                <w:rFonts w:ascii="Times New Roman" w:hAnsi="Times New Roman"/>
                <w:sz w:val="24"/>
                <w:szCs w:val="24"/>
              </w:rPr>
              <w:t xml:space="preserve">Pacemaker infection and endocarditis due to </w:t>
            </w:r>
            <w:r>
              <w:rPr>
                <w:rFonts w:ascii="Times New Roman" w:hAnsi="Times New Roman"/>
                <w:i/>
                <w:iCs/>
                <w:sz w:val="24"/>
                <w:szCs w:val="24"/>
              </w:rPr>
              <w:t>Parvimonas micra</w:t>
            </w:r>
            <w:r>
              <w:rPr>
                <w:rFonts w:ascii="Times New Roman" w:hAnsi="Times New Roman"/>
                <w:sz w:val="24"/>
                <w:szCs w:val="24"/>
              </w:rPr>
              <w:t>: A case report</w:t>
            </w:r>
          </w:p>
        </w:tc>
        <w:tc>
          <w:tcPr>
            <w:tcW w:w="3261" w:type="dxa"/>
          </w:tcPr>
          <w:p w14:paraId="425230B0" w14:textId="566664D1" w:rsidR="000548C5" w:rsidRPr="004F5866" w:rsidRDefault="00AE2CC9" w:rsidP="00D11DE2">
            <w:pPr>
              <w:widowControl/>
              <w:autoSpaceDE w:val="0"/>
              <w:autoSpaceDN w:val="0"/>
              <w:adjustRightInd w:val="0"/>
              <w:jc w:val="left"/>
              <w:rPr>
                <w:rFonts w:ascii="Times New Roman" w:hAnsi="Times New Roman"/>
                <w:kern w:val="0"/>
                <w:sz w:val="24"/>
                <w:szCs w:val="24"/>
              </w:rPr>
            </w:pPr>
            <w:r>
              <w:rPr>
                <w:rFonts w:ascii="Times New Roman" w:hAnsi="Times New Roman"/>
                <w:kern w:val="0"/>
                <w:sz w:val="24"/>
                <w:szCs w:val="24"/>
              </w:rPr>
              <w:t>The Japanese Society of Intensive Care Medicine, Kobe, Japan</w:t>
            </w:r>
          </w:p>
        </w:tc>
      </w:tr>
      <w:tr w:rsidR="006B250E" w:rsidRPr="004F5866" w14:paraId="0E23F300" w14:textId="77777777" w:rsidTr="00D20816">
        <w:tc>
          <w:tcPr>
            <w:tcW w:w="709" w:type="dxa"/>
          </w:tcPr>
          <w:p w14:paraId="7668B23C" w14:textId="2D1C938E" w:rsidR="000548C5" w:rsidRPr="004F5866" w:rsidRDefault="000548C5"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2021</w:t>
            </w:r>
          </w:p>
        </w:tc>
        <w:tc>
          <w:tcPr>
            <w:tcW w:w="1560" w:type="dxa"/>
          </w:tcPr>
          <w:p w14:paraId="535562C0" w14:textId="2ECBFF99" w:rsidR="000548C5" w:rsidRPr="004F5866" w:rsidRDefault="00AE2CC9" w:rsidP="00D11DE2">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298AA933" w14:textId="5DCC030D" w:rsidR="000548C5" w:rsidRPr="004F5866" w:rsidRDefault="00AE2CC9" w:rsidP="00D11DE2">
            <w:pPr>
              <w:widowControl/>
              <w:autoSpaceDE w:val="0"/>
              <w:autoSpaceDN w:val="0"/>
              <w:adjustRightInd w:val="0"/>
              <w:jc w:val="left"/>
              <w:rPr>
                <w:rFonts w:ascii="Times New Roman" w:hAnsi="Times New Roman"/>
                <w:sz w:val="24"/>
                <w:szCs w:val="24"/>
              </w:rPr>
            </w:pPr>
            <w:r>
              <w:rPr>
                <w:rFonts w:ascii="Times New Roman" w:hAnsi="Times New Roman"/>
                <w:sz w:val="24"/>
                <w:szCs w:val="24"/>
              </w:rPr>
              <w:t>Acute heart failure associated with toxic shock syndrome due to methicillin-susceptible Staphylococcus aureus during the postpartum period</w:t>
            </w:r>
          </w:p>
        </w:tc>
        <w:tc>
          <w:tcPr>
            <w:tcW w:w="3261" w:type="dxa"/>
          </w:tcPr>
          <w:p w14:paraId="4789D7AD" w14:textId="06758749" w:rsidR="000548C5" w:rsidRPr="004F5866" w:rsidRDefault="00AE2CC9" w:rsidP="00D11DE2">
            <w:pPr>
              <w:widowControl/>
              <w:autoSpaceDE w:val="0"/>
              <w:autoSpaceDN w:val="0"/>
              <w:adjustRightInd w:val="0"/>
              <w:jc w:val="left"/>
              <w:rPr>
                <w:rFonts w:ascii="Times New Roman" w:hAnsi="Times New Roman"/>
                <w:kern w:val="0"/>
                <w:sz w:val="24"/>
                <w:szCs w:val="24"/>
              </w:rPr>
            </w:pPr>
            <w:r>
              <w:rPr>
                <w:rFonts w:ascii="Times New Roman" w:hAnsi="Times New Roman"/>
                <w:kern w:val="0"/>
                <w:sz w:val="24"/>
                <w:szCs w:val="24"/>
              </w:rPr>
              <w:t>The Japanese Society of Intensive Care Medicine, Kobe, Japan</w:t>
            </w:r>
          </w:p>
        </w:tc>
      </w:tr>
      <w:tr w:rsidR="00672FA8" w:rsidRPr="004F5866" w14:paraId="4D771D57" w14:textId="77777777" w:rsidTr="00D20816">
        <w:tc>
          <w:tcPr>
            <w:tcW w:w="709" w:type="dxa"/>
          </w:tcPr>
          <w:p w14:paraId="1A60EDFF" w14:textId="3F8BA188" w:rsidR="00672FA8" w:rsidRPr="004F5866" w:rsidRDefault="00672FA8" w:rsidP="00AE2CC9">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2021</w:t>
            </w:r>
          </w:p>
        </w:tc>
        <w:tc>
          <w:tcPr>
            <w:tcW w:w="1560" w:type="dxa"/>
          </w:tcPr>
          <w:p w14:paraId="139712B3" w14:textId="231CDF77" w:rsidR="00672FA8" w:rsidRPr="004F5866" w:rsidRDefault="00672FA8"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25B5264F" w14:textId="6DC77D20" w:rsidR="00672FA8" w:rsidRPr="004F5866" w:rsidRDefault="00672FA8"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The Impact of Coronary Computed Tomography Angiography on Medical Treatment Modification and Prognosis in Patients with suspected Coronary Artery Disease</w:t>
            </w:r>
          </w:p>
        </w:tc>
        <w:tc>
          <w:tcPr>
            <w:tcW w:w="3261" w:type="dxa"/>
          </w:tcPr>
          <w:p w14:paraId="318B70E7" w14:textId="6B234C66" w:rsidR="00672FA8" w:rsidRPr="004F5866" w:rsidRDefault="00672FA8" w:rsidP="00AE2CC9">
            <w:pPr>
              <w:widowControl/>
              <w:autoSpaceDE w:val="0"/>
              <w:autoSpaceDN w:val="0"/>
              <w:adjustRightInd w:val="0"/>
              <w:jc w:val="left"/>
              <w:rPr>
                <w:rFonts w:ascii="Times New Roman" w:hAnsi="Times New Roman"/>
                <w:kern w:val="0"/>
                <w:sz w:val="24"/>
                <w:szCs w:val="24"/>
              </w:rPr>
            </w:pPr>
            <w:r>
              <w:rPr>
                <w:rFonts w:ascii="Times New Roman" w:hAnsi="Times New Roman"/>
                <w:sz w:val="24"/>
                <w:szCs w:val="24"/>
              </w:rPr>
              <w:t>The Japanese Circulation Society, Yokohama, Japan</w:t>
            </w:r>
          </w:p>
        </w:tc>
      </w:tr>
      <w:tr w:rsidR="00AE2CC9" w:rsidRPr="004F5866" w14:paraId="1DA817C9" w14:textId="77777777" w:rsidTr="00D20816">
        <w:tc>
          <w:tcPr>
            <w:tcW w:w="709" w:type="dxa"/>
          </w:tcPr>
          <w:p w14:paraId="62E02B1A" w14:textId="01350595" w:rsidR="00AE2CC9" w:rsidRPr="004F5866" w:rsidRDefault="00AE2CC9" w:rsidP="00AE2CC9">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2021</w:t>
            </w:r>
          </w:p>
        </w:tc>
        <w:tc>
          <w:tcPr>
            <w:tcW w:w="1560" w:type="dxa"/>
          </w:tcPr>
          <w:p w14:paraId="4CE25D16" w14:textId="4D681C85" w:rsidR="00AE2CC9" w:rsidRPr="004F5866" w:rsidRDefault="00AE2CC9"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2319EA43" w14:textId="4FDA1722" w:rsidR="00AE2CC9" w:rsidRPr="004F5866" w:rsidRDefault="00AE2CC9"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Acute Mitral Valve Regurgitation Due to Early Structural Valve Deterioration following Mitral Valve Replacement Surgery; A case report</w:t>
            </w:r>
          </w:p>
        </w:tc>
        <w:tc>
          <w:tcPr>
            <w:tcW w:w="3261" w:type="dxa"/>
          </w:tcPr>
          <w:p w14:paraId="343CDAF1" w14:textId="0EB52C8D" w:rsidR="00AE2CC9" w:rsidRPr="004F5866" w:rsidRDefault="00AE2CC9" w:rsidP="00AE2CC9">
            <w:pPr>
              <w:widowControl/>
              <w:autoSpaceDE w:val="0"/>
              <w:autoSpaceDN w:val="0"/>
              <w:adjustRightInd w:val="0"/>
              <w:jc w:val="left"/>
              <w:rPr>
                <w:rFonts w:ascii="Times New Roman" w:hAnsi="Times New Roman"/>
                <w:i/>
                <w:iCs/>
                <w:kern w:val="0"/>
                <w:sz w:val="24"/>
                <w:szCs w:val="24"/>
              </w:rPr>
            </w:pPr>
            <w:r>
              <w:rPr>
                <w:rFonts w:ascii="Times New Roman" w:hAnsi="Times New Roman"/>
                <w:kern w:val="0"/>
                <w:sz w:val="24"/>
                <w:szCs w:val="24"/>
              </w:rPr>
              <w:t xml:space="preserve">The Japanese Circulation Society, Matsuyama, Japan, </w:t>
            </w:r>
          </w:p>
        </w:tc>
      </w:tr>
      <w:tr w:rsidR="00AE2CC9" w:rsidRPr="004F5866" w14:paraId="2D5536C9" w14:textId="77777777" w:rsidTr="00D20816">
        <w:tc>
          <w:tcPr>
            <w:tcW w:w="709" w:type="dxa"/>
          </w:tcPr>
          <w:p w14:paraId="60884B91" w14:textId="109ED7EC" w:rsidR="00AE2CC9" w:rsidRPr="004F5866" w:rsidRDefault="00AE2CC9" w:rsidP="00AE2CC9">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2021</w:t>
            </w:r>
          </w:p>
        </w:tc>
        <w:tc>
          <w:tcPr>
            <w:tcW w:w="1560" w:type="dxa"/>
          </w:tcPr>
          <w:p w14:paraId="67C7EEB6" w14:textId="163721CD" w:rsidR="00AE2CC9" w:rsidRPr="004F5866" w:rsidRDefault="00AE2CC9"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7C1DB1AD" w14:textId="4CCED1E1" w:rsidR="00AE2CC9" w:rsidRPr="004F5866" w:rsidRDefault="00621FA0" w:rsidP="00AE2CC9">
            <w:pPr>
              <w:widowControl/>
              <w:autoSpaceDE w:val="0"/>
              <w:autoSpaceDN w:val="0"/>
              <w:adjustRightInd w:val="0"/>
              <w:jc w:val="left"/>
              <w:rPr>
                <w:rFonts w:ascii="Times New Roman" w:hAnsi="Times New Roman"/>
                <w:sz w:val="24"/>
                <w:szCs w:val="24"/>
              </w:rPr>
            </w:pPr>
            <w:r>
              <w:rPr>
                <w:rFonts w:ascii="Times New Roman" w:hAnsi="Times New Roman"/>
                <w:sz w:val="24"/>
                <w:szCs w:val="24"/>
              </w:rPr>
              <w:t>Successful Percutaneous Coronary Intervention (PCI) for Plaque Rupture in Three Branches and Simultaneous Occlusion in Two Branches: A Case Report</w:t>
            </w:r>
          </w:p>
        </w:tc>
        <w:tc>
          <w:tcPr>
            <w:tcW w:w="3261" w:type="dxa"/>
          </w:tcPr>
          <w:p w14:paraId="1A3639D4" w14:textId="4AFB4A78" w:rsidR="00AE2CC9" w:rsidRPr="004F5866" w:rsidRDefault="00621FA0" w:rsidP="00AE2CC9">
            <w:pPr>
              <w:widowControl/>
              <w:autoSpaceDE w:val="0"/>
              <w:autoSpaceDN w:val="0"/>
              <w:adjustRightInd w:val="0"/>
              <w:jc w:val="left"/>
              <w:rPr>
                <w:rFonts w:ascii="Times New Roman" w:hAnsi="Times New Roman"/>
                <w:i/>
                <w:iCs/>
                <w:kern w:val="0"/>
                <w:sz w:val="24"/>
                <w:szCs w:val="24"/>
              </w:rPr>
            </w:pPr>
            <w:r>
              <w:rPr>
                <w:rFonts w:ascii="Times New Roman" w:hAnsi="Times New Roman"/>
                <w:bCs/>
                <w:color w:val="000000" w:themeColor="text1"/>
                <w:kern w:val="0"/>
                <w:sz w:val="24"/>
                <w:szCs w:val="24"/>
              </w:rPr>
              <w:t>The Japanese Association of Cardiovascular Intervention and Therapeutics</w:t>
            </w:r>
          </w:p>
        </w:tc>
      </w:tr>
      <w:tr w:rsidR="006B250E" w:rsidRPr="004F5866" w14:paraId="30EA1EC7" w14:textId="77777777" w:rsidTr="00D20816">
        <w:tc>
          <w:tcPr>
            <w:tcW w:w="709" w:type="dxa"/>
          </w:tcPr>
          <w:p w14:paraId="518C73DD" w14:textId="7DC3708D" w:rsidR="000548C5" w:rsidRPr="004F5866" w:rsidRDefault="000548C5"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2020</w:t>
            </w:r>
          </w:p>
        </w:tc>
        <w:tc>
          <w:tcPr>
            <w:tcW w:w="1560" w:type="dxa"/>
          </w:tcPr>
          <w:p w14:paraId="267B5D59" w14:textId="2170EC73" w:rsidR="000548C5" w:rsidRPr="004F5866" w:rsidRDefault="000548C5" w:rsidP="00D11DE2">
            <w:pPr>
              <w:widowControl/>
              <w:autoSpaceDE w:val="0"/>
              <w:autoSpaceDN w:val="0"/>
              <w:adjustRightInd w:val="0"/>
              <w:jc w:val="left"/>
              <w:rPr>
                <w:rFonts w:ascii="Times New Roman" w:hAnsi="Times New Roman"/>
                <w:sz w:val="24"/>
                <w:szCs w:val="24"/>
              </w:rPr>
            </w:pPr>
            <w:r>
              <w:rPr>
                <w:rFonts w:ascii="Times New Roman" w:hAnsi="Times New Roman"/>
                <w:sz w:val="24"/>
                <w:szCs w:val="24"/>
              </w:rPr>
              <w:t>Oral</w:t>
            </w:r>
          </w:p>
        </w:tc>
        <w:tc>
          <w:tcPr>
            <w:tcW w:w="5811" w:type="dxa"/>
          </w:tcPr>
          <w:p w14:paraId="1445B5B0" w14:textId="2A0F429D" w:rsidR="000548C5" w:rsidRPr="004F5866" w:rsidRDefault="000548C5" w:rsidP="00D11DE2">
            <w:pPr>
              <w:widowControl/>
              <w:autoSpaceDE w:val="0"/>
              <w:autoSpaceDN w:val="0"/>
              <w:adjustRightInd w:val="0"/>
              <w:jc w:val="left"/>
              <w:rPr>
                <w:rFonts w:ascii="Times New Roman" w:hAnsi="Times New Roman"/>
                <w:kern w:val="0"/>
                <w:sz w:val="24"/>
                <w:szCs w:val="24"/>
              </w:rPr>
            </w:pPr>
            <w:r>
              <w:rPr>
                <w:rFonts w:ascii="Times New Roman" w:hAnsi="Times New Roman"/>
                <w:sz w:val="24"/>
                <w:szCs w:val="24"/>
              </w:rPr>
              <w:t>A</w:t>
            </w:r>
            <w:r>
              <w:rPr>
                <w:rFonts w:ascii="Times New Roman" w:hAnsi="Times New Roman"/>
                <w:kern w:val="0"/>
                <w:sz w:val="24"/>
                <w:szCs w:val="24"/>
              </w:rPr>
              <w:t>moebic Pericarditis that Preceded a Liver Abscess and Developed Alone; A Case Report</w:t>
            </w:r>
          </w:p>
        </w:tc>
        <w:tc>
          <w:tcPr>
            <w:tcW w:w="3261" w:type="dxa"/>
          </w:tcPr>
          <w:p w14:paraId="5157D097" w14:textId="524E8790" w:rsidR="000548C5" w:rsidRPr="004F5866" w:rsidRDefault="000548C5" w:rsidP="00D11DE2">
            <w:pPr>
              <w:widowControl/>
              <w:autoSpaceDE w:val="0"/>
              <w:autoSpaceDN w:val="0"/>
              <w:adjustRightInd w:val="0"/>
              <w:jc w:val="left"/>
              <w:rPr>
                <w:rFonts w:ascii="Times New Roman" w:hAnsi="Times New Roman"/>
                <w:kern w:val="0"/>
                <w:sz w:val="24"/>
                <w:szCs w:val="24"/>
              </w:rPr>
            </w:pPr>
            <w:r>
              <w:rPr>
                <w:rFonts w:ascii="Times New Roman" w:hAnsi="Times New Roman"/>
                <w:kern w:val="0"/>
                <w:sz w:val="24"/>
                <w:szCs w:val="24"/>
              </w:rPr>
              <w:t>The Japanese Circulation Society, Tokyo, Japan</w:t>
            </w:r>
          </w:p>
        </w:tc>
      </w:tr>
      <w:tr w:rsidR="006B250E" w:rsidRPr="004F5866" w14:paraId="010FA60F" w14:textId="77777777" w:rsidTr="00D20816">
        <w:tc>
          <w:tcPr>
            <w:tcW w:w="709" w:type="dxa"/>
          </w:tcPr>
          <w:p w14:paraId="57CEBE11" w14:textId="5045438C" w:rsidR="000548C5" w:rsidRPr="004F5866" w:rsidRDefault="000548C5"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2019</w:t>
            </w:r>
          </w:p>
        </w:tc>
        <w:tc>
          <w:tcPr>
            <w:tcW w:w="1560" w:type="dxa"/>
          </w:tcPr>
          <w:p w14:paraId="3B0AD80D" w14:textId="0C6A34AD" w:rsidR="000548C5" w:rsidRPr="004F5866" w:rsidRDefault="000548C5" w:rsidP="00D11DE2">
            <w:pPr>
              <w:widowControl/>
              <w:autoSpaceDE w:val="0"/>
              <w:autoSpaceDN w:val="0"/>
              <w:adjustRightInd w:val="0"/>
              <w:jc w:val="left"/>
              <w:rPr>
                <w:rFonts w:ascii="Times New Roman" w:hAnsi="Times New Roman"/>
                <w:kern w:val="0"/>
                <w:sz w:val="24"/>
                <w:szCs w:val="24"/>
              </w:rPr>
            </w:pPr>
            <w:r>
              <w:rPr>
                <w:rFonts w:ascii="Times New Roman" w:hAnsi="Times New Roman"/>
                <w:kern w:val="0"/>
                <w:sz w:val="24"/>
                <w:szCs w:val="24"/>
              </w:rPr>
              <w:t>Oral</w:t>
            </w:r>
          </w:p>
        </w:tc>
        <w:tc>
          <w:tcPr>
            <w:tcW w:w="5811" w:type="dxa"/>
          </w:tcPr>
          <w:p w14:paraId="315E808C" w14:textId="38980529" w:rsidR="000548C5" w:rsidRPr="004F5866" w:rsidRDefault="000548C5" w:rsidP="00D11DE2">
            <w:pPr>
              <w:widowControl/>
              <w:autoSpaceDE w:val="0"/>
              <w:autoSpaceDN w:val="0"/>
              <w:adjustRightInd w:val="0"/>
              <w:jc w:val="left"/>
              <w:rPr>
                <w:rFonts w:ascii="Times New Roman" w:hAnsi="Times New Roman"/>
                <w:kern w:val="0"/>
                <w:sz w:val="24"/>
                <w:szCs w:val="24"/>
              </w:rPr>
            </w:pPr>
            <w:r>
              <w:rPr>
                <w:rFonts w:ascii="Times New Roman" w:hAnsi="Times New Roman"/>
                <w:kern w:val="0"/>
                <w:sz w:val="24"/>
                <w:szCs w:val="24"/>
              </w:rPr>
              <w:t>Rapidly Progressive Glomerulonephritis and a Renal Biopsy with a Diagnosis of Intravascular Large B-cell Lymphoma</w:t>
            </w:r>
          </w:p>
        </w:tc>
        <w:tc>
          <w:tcPr>
            <w:tcW w:w="3261" w:type="dxa"/>
          </w:tcPr>
          <w:p w14:paraId="117643B1" w14:textId="181FAA0B" w:rsidR="00672FA8" w:rsidRPr="004F5866" w:rsidRDefault="000548C5" w:rsidP="00D11DE2">
            <w:pPr>
              <w:widowControl/>
              <w:autoSpaceDE w:val="0"/>
              <w:autoSpaceDN w:val="0"/>
              <w:adjustRightInd w:val="0"/>
              <w:jc w:val="left"/>
              <w:rPr>
                <w:rFonts w:ascii="Times New Roman" w:hAnsi="Times New Roman"/>
                <w:kern w:val="0"/>
                <w:sz w:val="24"/>
                <w:szCs w:val="24"/>
              </w:rPr>
            </w:pPr>
            <w:r>
              <w:rPr>
                <w:rFonts w:ascii="Times New Roman" w:hAnsi="Times New Roman"/>
                <w:kern w:val="0"/>
                <w:sz w:val="24"/>
                <w:szCs w:val="24"/>
              </w:rPr>
              <w:t xml:space="preserve">Japanese Society of Internal Medicine, Tokyo, Japan, </w:t>
            </w:r>
          </w:p>
        </w:tc>
      </w:tr>
      <w:tr w:rsidR="006B250E" w:rsidRPr="004F5866" w14:paraId="03755188" w14:textId="77777777" w:rsidTr="00D20816">
        <w:tc>
          <w:tcPr>
            <w:tcW w:w="709" w:type="dxa"/>
          </w:tcPr>
          <w:p w14:paraId="64974503" w14:textId="587B0BD1" w:rsidR="000548C5" w:rsidRPr="004F5866" w:rsidRDefault="000548C5"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bCs/>
                <w:color w:val="000000" w:themeColor="text1"/>
                <w:kern w:val="0"/>
                <w:sz w:val="24"/>
                <w:szCs w:val="24"/>
              </w:rPr>
              <w:t>2016</w:t>
            </w:r>
          </w:p>
        </w:tc>
        <w:tc>
          <w:tcPr>
            <w:tcW w:w="1560" w:type="dxa"/>
          </w:tcPr>
          <w:p w14:paraId="4BB34CD9" w14:textId="31EBD147" w:rsidR="000548C5" w:rsidRPr="004F5866" w:rsidRDefault="000548C5" w:rsidP="00D11DE2">
            <w:pPr>
              <w:widowControl/>
              <w:autoSpaceDE w:val="0"/>
              <w:autoSpaceDN w:val="0"/>
              <w:adjustRightInd w:val="0"/>
              <w:jc w:val="left"/>
              <w:rPr>
                <w:rFonts w:ascii="Times New Roman" w:hAnsi="Times New Roman"/>
                <w:kern w:val="0"/>
                <w:sz w:val="24"/>
                <w:szCs w:val="24"/>
              </w:rPr>
            </w:pPr>
            <w:r>
              <w:rPr>
                <w:rFonts w:ascii="Times New Roman" w:hAnsi="Times New Roman"/>
                <w:kern w:val="0"/>
                <w:sz w:val="24"/>
                <w:szCs w:val="24"/>
              </w:rPr>
              <w:t>Oral</w:t>
            </w:r>
          </w:p>
        </w:tc>
        <w:tc>
          <w:tcPr>
            <w:tcW w:w="5811" w:type="dxa"/>
          </w:tcPr>
          <w:p w14:paraId="0F927C24" w14:textId="2F22235C" w:rsidR="000548C5" w:rsidRPr="004F5866" w:rsidRDefault="000548C5" w:rsidP="00D11DE2">
            <w:pPr>
              <w:widowControl/>
              <w:autoSpaceDE w:val="0"/>
              <w:autoSpaceDN w:val="0"/>
              <w:adjustRightInd w:val="0"/>
              <w:jc w:val="left"/>
              <w:rPr>
                <w:rFonts w:ascii="Times New Roman" w:hAnsi="Times New Roman"/>
                <w:bCs/>
                <w:i/>
                <w:iCs/>
                <w:color w:val="000000" w:themeColor="text1"/>
                <w:kern w:val="0"/>
                <w:sz w:val="24"/>
                <w:szCs w:val="24"/>
              </w:rPr>
            </w:pPr>
            <w:r>
              <w:rPr>
                <w:rFonts w:ascii="Times New Roman" w:hAnsi="Times New Roman"/>
                <w:kern w:val="0"/>
                <w:sz w:val="24"/>
                <w:szCs w:val="24"/>
              </w:rPr>
              <w:t>Pure Red Cell Aplasia and Hemolytic Anemia Have Developed Simultaneously after Acute B Hepatitis: A Rare Case Report</w:t>
            </w:r>
          </w:p>
        </w:tc>
        <w:tc>
          <w:tcPr>
            <w:tcW w:w="3261" w:type="dxa"/>
          </w:tcPr>
          <w:p w14:paraId="01B12216" w14:textId="17D316D5" w:rsidR="000548C5" w:rsidRPr="004F5866" w:rsidRDefault="000548C5" w:rsidP="00D11DE2">
            <w:pPr>
              <w:widowControl/>
              <w:autoSpaceDE w:val="0"/>
              <w:autoSpaceDN w:val="0"/>
              <w:adjustRightInd w:val="0"/>
              <w:jc w:val="left"/>
              <w:rPr>
                <w:rFonts w:ascii="Times New Roman" w:hAnsi="Times New Roman"/>
                <w:bCs/>
                <w:color w:val="000000" w:themeColor="text1"/>
                <w:kern w:val="0"/>
                <w:sz w:val="24"/>
                <w:szCs w:val="24"/>
              </w:rPr>
            </w:pPr>
            <w:r>
              <w:rPr>
                <w:rFonts w:ascii="Times New Roman" w:hAnsi="Times New Roman"/>
                <w:kern w:val="0"/>
                <w:sz w:val="24"/>
                <w:szCs w:val="24"/>
              </w:rPr>
              <w:t xml:space="preserve">Japanese Society of Internal Medicine, Tokyo, Japan, </w:t>
            </w:r>
          </w:p>
        </w:tc>
      </w:tr>
    </w:tbl>
    <w:p w14:paraId="018269BF" w14:textId="7EE8ACAD" w:rsidR="00F17CE6" w:rsidRDefault="00F17CE6" w:rsidP="00494CF7">
      <w:pPr>
        <w:widowControl/>
        <w:autoSpaceDE w:val="0"/>
        <w:autoSpaceDN w:val="0"/>
        <w:adjustRightInd w:val="0"/>
        <w:rPr>
          <w:rFonts w:ascii="Times New Roman" w:hAnsi="Times New Roman"/>
          <w:kern w:val="0"/>
          <w:sz w:val="24"/>
          <w:szCs w:val="24"/>
        </w:rPr>
      </w:pPr>
    </w:p>
    <w:p w14:paraId="58E5C9D9" w14:textId="77777777" w:rsidR="004F5866" w:rsidRPr="004F5866" w:rsidRDefault="004F5866" w:rsidP="00494CF7">
      <w:pPr>
        <w:widowControl/>
        <w:autoSpaceDE w:val="0"/>
        <w:autoSpaceDN w:val="0"/>
        <w:adjustRightInd w:val="0"/>
        <w:rPr>
          <w:rFonts w:ascii="Times New Roman" w:hAnsi="Times New Roman"/>
          <w:kern w:val="0"/>
          <w:sz w:val="24"/>
          <w:szCs w:val="24"/>
        </w:rPr>
      </w:pPr>
    </w:p>
    <w:p w14:paraId="2D9431FD" w14:textId="4F91DB99" w:rsidR="00166F49" w:rsidRPr="004F5866" w:rsidRDefault="00166F49" w:rsidP="004F5866">
      <w:pPr>
        <w:widowControl/>
        <w:jc w:val="center"/>
        <w:rPr>
          <w:rFonts w:ascii="Times New Roman" w:hAnsi="Times New Roman"/>
          <w:kern w:val="0"/>
          <w:sz w:val="24"/>
          <w:szCs w:val="24"/>
        </w:rPr>
      </w:pPr>
      <w:r>
        <w:rPr>
          <w:rFonts w:ascii="Times New Roman" w:hAnsi="Times New Roman"/>
          <w:b/>
          <w:bCs/>
          <w:kern w:val="0"/>
          <w:sz w:val="32"/>
          <w:szCs w:val="32"/>
          <w:u w:val="single"/>
        </w:rPr>
        <w:lastRenderedPageBreak/>
        <w:t>Invited Lectures</w:t>
      </w:r>
    </w:p>
    <w:p w14:paraId="294E8669" w14:textId="23D091E7" w:rsidR="00166F49" w:rsidRPr="004F5866" w:rsidRDefault="00907C10" w:rsidP="00166F49">
      <w:pPr>
        <w:pStyle w:val="ListParagraph"/>
        <w:widowControl/>
        <w:numPr>
          <w:ilvl w:val="0"/>
          <w:numId w:val="11"/>
        </w:numPr>
        <w:autoSpaceDE w:val="0"/>
        <w:autoSpaceDN w:val="0"/>
        <w:adjustRightInd w:val="0"/>
        <w:ind w:leftChars="0"/>
        <w:jc w:val="left"/>
        <w:rPr>
          <w:rFonts w:ascii="Times New Roman" w:hAnsi="Times New Roman"/>
          <w:color w:val="000000" w:themeColor="text1"/>
          <w:kern w:val="0"/>
          <w:sz w:val="24"/>
          <w:szCs w:val="24"/>
        </w:rPr>
      </w:pPr>
      <w:r>
        <w:rPr>
          <w:rFonts w:ascii="Times New Roman" w:hAnsi="Times New Roman"/>
          <w:b/>
          <w:bCs/>
          <w:sz w:val="24"/>
          <w:szCs w:val="24"/>
          <w:u w:val="single"/>
        </w:rPr>
        <w:t>Suzuki T</w:t>
      </w:r>
      <w:r>
        <w:rPr>
          <w:rFonts w:ascii="Times New Roman" w:hAnsi="Times New Roman"/>
          <w:b/>
          <w:bCs/>
          <w:color w:val="000000" w:themeColor="text1"/>
          <w:kern w:val="0"/>
          <w:sz w:val="24"/>
          <w:szCs w:val="24"/>
          <w:u w:val="single"/>
        </w:rPr>
        <w:t>.</w:t>
      </w:r>
      <w:r>
        <w:rPr>
          <w:rFonts w:ascii="Times New Roman" w:hAnsi="Times New Roman"/>
          <w:color w:val="000000" w:themeColor="text1"/>
          <w:kern w:val="0"/>
          <w:sz w:val="24"/>
          <w:szCs w:val="24"/>
        </w:rPr>
        <w:t xml:space="preserve"> Social Determinants of Health and Cardiovascular Disease. The Japanese Circulation Society, </w:t>
      </w:r>
      <w:r w:rsidR="00D20816">
        <w:rPr>
          <w:rFonts w:ascii="Times New Roman" w:hAnsi="Times New Roman"/>
          <w:color w:val="000000" w:themeColor="text1"/>
          <w:kern w:val="0"/>
          <w:sz w:val="24"/>
          <w:szCs w:val="24"/>
        </w:rPr>
        <w:t>Fukuoka</w:t>
      </w:r>
      <w:r>
        <w:rPr>
          <w:rFonts w:ascii="Times New Roman" w:hAnsi="Times New Roman"/>
          <w:color w:val="000000" w:themeColor="text1"/>
          <w:kern w:val="0"/>
          <w:sz w:val="24"/>
          <w:szCs w:val="24"/>
        </w:rPr>
        <w:t xml:space="preserve">, Japan, </w:t>
      </w:r>
      <w:r w:rsidR="00D20816">
        <w:rPr>
          <w:rFonts w:ascii="Times New Roman" w:hAnsi="Times New Roman"/>
          <w:color w:val="000000" w:themeColor="text1"/>
          <w:kern w:val="0"/>
          <w:sz w:val="24"/>
          <w:szCs w:val="24"/>
        </w:rPr>
        <w:t>2023</w:t>
      </w:r>
    </w:p>
    <w:p w14:paraId="44873945" w14:textId="14489B02" w:rsidR="00166F49" w:rsidRPr="004F5866" w:rsidRDefault="00907C10" w:rsidP="00166F49">
      <w:pPr>
        <w:pStyle w:val="ListParagraph"/>
        <w:widowControl/>
        <w:numPr>
          <w:ilvl w:val="0"/>
          <w:numId w:val="11"/>
        </w:numPr>
        <w:autoSpaceDE w:val="0"/>
        <w:autoSpaceDN w:val="0"/>
        <w:adjustRightInd w:val="0"/>
        <w:ind w:leftChars="0"/>
        <w:jc w:val="left"/>
        <w:rPr>
          <w:rFonts w:ascii="Times New Roman" w:hAnsi="Times New Roman"/>
          <w:color w:val="000000" w:themeColor="text1"/>
          <w:kern w:val="0"/>
          <w:sz w:val="24"/>
          <w:szCs w:val="24"/>
        </w:rPr>
      </w:pPr>
      <w:r>
        <w:rPr>
          <w:rFonts w:ascii="Times New Roman" w:hAnsi="Times New Roman"/>
          <w:b/>
          <w:bCs/>
          <w:sz w:val="24"/>
          <w:szCs w:val="24"/>
          <w:u w:val="single"/>
        </w:rPr>
        <w:t>Suzuki T</w:t>
      </w:r>
      <w:r>
        <w:rPr>
          <w:rFonts w:ascii="Times New Roman" w:hAnsi="Times New Roman"/>
          <w:b/>
          <w:bCs/>
          <w:color w:val="000000" w:themeColor="text1"/>
          <w:kern w:val="0"/>
          <w:sz w:val="24"/>
          <w:szCs w:val="24"/>
          <w:u w:val="single"/>
        </w:rPr>
        <w:t>.</w:t>
      </w:r>
      <w:r>
        <w:rPr>
          <w:rFonts w:ascii="Times New Roman" w:hAnsi="Times New Roman"/>
          <w:color w:val="000000" w:themeColor="text1"/>
          <w:kern w:val="0"/>
          <w:sz w:val="24"/>
          <w:szCs w:val="24"/>
        </w:rPr>
        <w:t xml:space="preserve"> Risk Stratification for Renal Dysfunction and Bleeding in Percutaneous Coronary Intervention – Future Approaches for Perioperative Complications. Japanese Association of Cardiovascular Intervention and Therapeutics, Fukuoka, Japan, 2023</w:t>
      </w:r>
    </w:p>
    <w:p w14:paraId="57E77C6B" w14:textId="2CF455D0" w:rsidR="00166F49" w:rsidRPr="004F5866" w:rsidRDefault="00907C10" w:rsidP="00166F49">
      <w:pPr>
        <w:pStyle w:val="ListParagraph"/>
        <w:widowControl/>
        <w:numPr>
          <w:ilvl w:val="0"/>
          <w:numId w:val="11"/>
        </w:numPr>
        <w:autoSpaceDE w:val="0"/>
        <w:autoSpaceDN w:val="0"/>
        <w:adjustRightInd w:val="0"/>
        <w:ind w:leftChars="0"/>
        <w:jc w:val="left"/>
        <w:rPr>
          <w:rFonts w:ascii="Times New Roman" w:hAnsi="Times New Roman"/>
          <w:color w:val="000000" w:themeColor="text1"/>
          <w:kern w:val="0"/>
          <w:sz w:val="24"/>
          <w:szCs w:val="24"/>
        </w:rPr>
      </w:pPr>
      <w:r>
        <w:rPr>
          <w:rFonts w:ascii="Times New Roman" w:hAnsi="Times New Roman"/>
          <w:b/>
          <w:bCs/>
          <w:sz w:val="24"/>
          <w:szCs w:val="24"/>
          <w:u w:val="single"/>
        </w:rPr>
        <w:t>Suzuki T</w:t>
      </w:r>
      <w:r>
        <w:rPr>
          <w:rFonts w:ascii="Times New Roman" w:hAnsi="Times New Roman"/>
          <w:b/>
          <w:bCs/>
          <w:color w:val="000000" w:themeColor="text1"/>
          <w:kern w:val="0"/>
          <w:sz w:val="24"/>
          <w:szCs w:val="24"/>
          <w:u w:val="single"/>
        </w:rPr>
        <w:t>.</w:t>
      </w:r>
      <w:r>
        <w:rPr>
          <w:rFonts w:ascii="Times New Roman" w:hAnsi="Times New Roman"/>
          <w:color w:val="000000" w:themeColor="text1"/>
          <w:kern w:val="0"/>
          <w:sz w:val="24"/>
          <w:szCs w:val="24"/>
        </w:rPr>
        <w:t xml:space="preserve"> Quantifying Physical Activity Through Wearable Technology, The Japanese Association of Cardiac Rehabilitation, Kobe, Japan, 2024</w:t>
      </w:r>
    </w:p>
    <w:p w14:paraId="48DAC7C0" w14:textId="17E0C399" w:rsidR="00166F49" w:rsidRPr="004F5866" w:rsidRDefault="00907C10" w:rsidP="00166F49">
      <w:pPr>
        <w:pStyle w:val="ListParagraph"/>
        <w:widowControl/>
        <w:numPr>
          <w:ilvl w:val="0"/>
          <w:numId w:val="11"/>
        </w:numPr>
        <w:autoSpaceDE w:val="0"/>
        <w:autoSpaceDN w:val="0"/>
        <w:adjustRightInd w:val="0"/>
        <w:ind w:leftChars="0"/>
        <w:jc w:val="left"/>
        <w:rPr>
          <w:rFonts w:ascii="Times New Roman" w:hAnsi="Times New Roman"/>
          <w:color w:val="000000" w:themeColor="text1"/>
          <w:kern w:val="0"/>
          <w:sz w:val="24"/>
          <w:szCs w:val="24"/>
        </w:rPr>
      </w:pPr>
      <w:r>
        <w:rPr>
          <w:rFonts w:ascii="Times New Roman" w:hAnsi="Times New Roman"/>
          <w:b/>
          <w:bCs/>
          <w:sz w:val="24"/>
          <w:szCs w:val="24"/>
          <w:u w:val="single"/>
        </w:rPr>
        <w:t>Suzuki T</w:t>
      </w:r>
      <w:r>
        <w:rPr>
          <w:rFonts w:ascii="Times New Roman" w:hAnsi="Times New Roman"/>
          <w:b/>
          <w:bCs/>
          <w:color w:val="000000" w:themeColor="text1"/>
          <w:kern w:val="0"/>
          <w:sz w:val="24"/>
          <w:szCs w:val="24"/>
          <w:u w:val="single"/>
        </w:rPr>
        <w:t>.</w:t>
      </w:r>
      <w:r>
        <w:rPr>
          <w:rFonts w:ascii="Times New Roman" w:hAnsi="Times New Roman"/>
          <w:color w:val="000000" w:themeColor="text1"/>
          <w:kern w:val="0"/>
          <w:sz w:val="24"/>
          <w:szCs w:val="24"/>
        </w:rPr>
        <w:t xml:space="preserve"> Global Landscape of Quality Improvement Initiatives in Percutaneous Coronary Intervention, Japanese Association of Cardiovascular Intervention and Therapeutics, Sapporo, Japan, 2024</w:t>
      </w:r>
    </w:p>
    <w:p w14:paraId="198144B9" w14:textId="70CC0149" w:rsidR="00166F49" w:rsidRPr="004F5866" w:rsidRDefault="00907C10" w:rsidP="00166F49">
      <w:pPr>
        <w:pStyle w:val="ListParagraph"/>
        <w:widowControl/>
        <w:numPr>
          <w:ilvl w:val="0"/>
          <w:numId w:val="11"/>
        </w:numPr>
        <w:autoSpaceDE w:val="0"/>
        <w:autoSpaceDN w:val="0"/>
        <w:adjustRightInd w:val="0"/>
        <w:ind w:leftChars="0"/>
        <w:jc w:val="left"/>
        <w:rPr>
          <w:rFonts w:ascii="Times New Roman" w:hAnsi="Times New Roman"/>
          <w:color w:val="000000" w:themeColor="text1"/>
          <w:kern w:val="0"/>
          <w:sz w:val="24"/>
          <w:szCs w:val="24"/>
        </w:rPr>
      </w:pPr>
      <w:r>
        <w:rPr>
          <w:rFonts w:ascii="Times New Roman" w:hAnsi="Times New Roman"/>
          <w:b/>
          <w:bCs/>
          <w:sz w:val="24"/>
          <w:szCs w:val="24"/>
          <w:u w:val="single"/>
        </w:rPr>
        <w:t>Suzuki T</w:t>
      </w:r>
      <w:r>
        <w:rPr>
          <w:rFonts w:ascii="Times New Roman" w:hAnsi="Times New Roman"/>
          <w:b/>
          <w:bCs/>
          <w:color w:val="000000" w:themeColor="text1"/>
          <w:kern w:val="0"/>
          <w:sz w:val="24"/>
          <w:szCs w:val="24"/>
          <w:u w:val="single"/>
        </w:rPr>
        <w:t>.</w:t>
      </w:r>
      <w:r>
        <w:rPr>
          <w:rFonts w:ascii="Times New Roman" w:hAnsi="Times New Roman"/>
          <w:color w:val="000000" w:themeColor="text1"/>
          <w:kern w:val="0"/>
          <w:sz w:val="24"/>
          <w:szCs w:val="24"/>
        </w:rPr>
        <w:t xml:space="preserve"> Examining the Clinical-Evidence Gap in the ISCHEMIA/ORBITA2 Trials. </w:t>
      </w:r>
      <w:r>
        <w:rPr>
          <w:rFonts w:ascii="Times New Roman" w:hAnsi="Times New Roman"/>
          <w:bCs/>
          <w:color w:val="000000" w:themeColor="text1"/>
          <w:kern w:val="0"/>
          <w:sz w:val="24"/>
          <w:szCs w:val="24"/>
        </w:rPr>
        <w:t>The Japanese College of Cardiology</w:t>
      </w:r>
      <w:r>
        <w:rPr>
          <w:rFonts w:ascii="Times New Roman" w:hAnsi="Times New Roman"/>
          <w:color w:val="000000" w:themeColor="text1"/>
          <w:kern w:val="0"/>
          <w:sz w:val="24"/>
          <w:szCs w:val="24"/>
        </w:rPr>
        <w:t>, Sendai, Japan, 2024</w:t>
      </w:r>
    </w:p>
    <w:p w14:paraId="120BE39D" w14:textId="1262C8BE" w:rsidR="004F5866" w:rsidRPr="004F5866" w:rsidRDefault="004F5866" w:rsidP="00CC2E62">
      <w:pPr>
        <w:pStyle w:val="ListParagraph"/>
        <w:widowControl/>
        <w:numPr>
          <w:ilvl w:val="0"/>
          <w:numId w:val="11"/>
        </w:numPr>
        <w:autoSpaceDE w:val="0"/>
        <w:autoSpaceDN w:val="0"/>
        <w:adjustRightInd w:val="0"/>
        <w:ind w:leftChars="0"/>
        <w:jc w:val="left"/>
        <w:rPr>
          <w:rFonts w:ascii="Times New Roman" w:hAnsi="Times New Roman"/>
          <w:color w:val="000000" w:themeColor="text1"/>
          <w:kern w:val="0"/>
          <w:sz w:val="24"/>
          <w:szCs w:val="24"/>
        </w:rPr>
      </w:pPr>
      <w:r>
        <w:rPr>
          <w:rStyle w:val="Strong"/>
          <w:rFonts w:ascii="Times New Roman" w:hAnsi="Times New Roman"/>
          <w:sz w:val="24"/>
          <w:szCs w:val="24"/>
          <w:u w:val="single"/>
        </w:rPr>
        <w:t>Suzuki T.</w:t>
      </w:r>
      <w:r>
        <w:rPr>
          <w:rFonts w:ascii="Times New Roman" w:hAnsi="Times New Roman"/>
          <w:sz w:val="24"/>
          <w:szCs w:val="24"/>
        </w:rPr>
        <w:t xml:space="preserve"> Practice and challenges of heart team–based care for acute coronary syndrome complicated by cardiogenic shock.</w:t>
      </w:r>
      <w:r>
        <w:t xml:space="preserve"> </w:t>
      </w:r>
      <w:r>
        <w:rPr>
          <w:rFonts w:ascii="Times New Roman" w:hAnsi="Times New Roman"/>
          <w:sz w:val="24"/>
          <w:szCs w:val="24"/>
        </w:rPr>
        <w:t>The Japanese Society for Coronary Artery Surgery, Utsunomiya, Japan, 2025.</w:t>
      </w:r>
    </w:p>
    <w:p w14:paraId="515F2372" w14:textId="72BBEA13" w:rsidR="00C17A0F" w:rsidRPr="004F5866" w:rsidRDefault="00C17A0F" w:rsidP="00CC2E62">
      <w:pPr>
        <w:pStyle w:val="ListParagraph"/>
        <w:widowControl/>
        <w:numPr>
          <w:ilvl w:val="0"/>
          <w:numId w:val="11"/>
        </w:numPr>
        <w:autoSpaceDE w:val="0"/>
        <w:autoSpaceDN w:val="0"/>
        <w:adjustRightInd w:val="0"/>
        <w:ind w:leftChars="0"/>
        <w:jc w:val="left"/>
        <w:rPr>
          <w:rFonts w:ascii="Times New Roman" w:hAnsi="Times New Roman"/>
          <w:color w:val="000000" w:themeColor="text1"/>
          <w:kern w:val="0"/>
          <w:sz w:val="24"/>
          <w:szCs w:val="24"/>
        </w:rPr>
      </w:pPr>
      <w:r>
        <w:rPr>
          <w:rFonts w:ascii="Times New Roman" w:hAnsi="Times New Roman"/>
          <w:b/>
          <w:bCs/>
          <w:sz w:val="24"/>
          <w:szCs w:val="24"/>
          <w:u w:val="single"/>
        </w:rPr>
        <w:t>Suzuki T</w:t>
      </w:r>
      <w:r>
        <w:rPr>
          <w:rFonts w:ascii="Times New Roman" w:hAnsi="Times New Roman"/>
          <w:b/>
          <w:bCs/>
          <w:color w:val="000000" w:themeColor="text1"/>
          <w:kern w:val="0"/>
          <w:sz w:val="24"/>
          <w:szCs w:val="24"/>
          <w:u w:val="single"/>
        </w:rPr>
        <w:t>.</w:t>
      </w:r>
      <w:r>
        <w:rPr>
          <w:rFonts w:ascii="Times New Roman" w:hAnsi="Times New Roman"/>
          <w:color w:val="000000" w:themeColor="text1"/>
          <w:kern w:val="0"/>
          <w:sz w:val="24"/>
          <w:szCs w:val="24"/>
        </w:rPr>
        <w:t xml:space="preserve"> Reconsidering PCI strategies for coronary artery disease in Japan: insights from major landmark trials and real-world practice at our institution. The Japanese Association of Cardiovascular Intervention and Therapeutics, Osaka, Japan, 2025.</w:t>
      </w:r>
    </w:p>
    <w:p w14:paraId="025CA329" w14:textId="6A449E6A" w:rsidR="00C17A0F" w:rsidRPr="004F5866" w:rsidRDefault="004F5866" w:rsidP="00166F49">
      <w:pPr>
        <w:pStyle w:val="ListParagraph"/>
        <w:widowControl/>
        <w:numPr>
          <w:ilvl w:val="0"/>
          <w:numId w:val="11"/>
        </w:numPr>
        <w:autoSpaceDE w:val="0"/>
        <w:autoSpaceDN w:val="0"/>
        <w:adjustRightInd w:val="0"/>
        <w:ind w:leftChars="0"/>
        <w:jc w:val="left"/>
        <w:rPr>
          <w:rFonts w:ascii="Times New Roman" w:hAnsi="Times New Roman"/>
          <w:color w:val="000000" w:themeColor="text1"/>
          <w:kern w:val="0"/>
          <w:sz w:val="24"/>
          <w:szCs w:val="24"/>
        </w:rPr>
      </w:pPr>
      <w:r>
        <w:rPr>
          <w:rFonts w:ascii="Times New Roman" w:hAnsi="Times New Roman"/>
          <w:b/>
          <w:bCs/>
          <w:sz w:val="24"/>
          <w:szCs w:val="24"/>
          <w:u w:val="single"/>
        </w:rPr>
        <w:t>Suzuki T</w:t>
      </w:r>
      <w:r>
        <w:rPr>
          <w:rFonts w:ascii="Times New Roman" w:hAnsi="Times New Roman"/>
          <w:b/>
          <w:bCs/>
          <w:color w:val="000000" w:themeColor="text1"/>
          <w:kern w:val="0"/>
          <w:sz w:val="24"/>
          <w:szCs w:val="24"/>
          <w:u w:val="single"/>
        </w:rPr>
        <w:t>.</w:t>
      </w:r>
      <w:r>
        <w:rPr>
          <w:rFonts w:ascii="Times New Roman" w:hAnsi="Times New Roman"/>
          <w:color w:val="000000" w:themeColor="text1"/>
          <w:kern w:val="0"/>
          <w:sz w:val="24"/>
          <w:szCs w:val="24"/>
        </w:rPr>
        <w:t xml:space="preserve"> A collaborative project linking the National Clinical Database and quality indicators: exploratory attempts at nudge-based feedback in future J-PCI reporting. The</w:t>
      </w:r>
      <w:r w:rsidR="00D20816">
        <w:rPr>
          <w:rFonts w:ascii="Times New Roman" w:hAnsi="Times New Roman"/>
          <w:color w:val="000000" w:themeColor="text1"/>
          <w:kern w:val="0"/>
          <w:sz w:val="24"/>
          <w:szCs w:val="24"/>
        </w:rPr>
        <w:t xml:space="preserve"> </w:t>
      </w:r>
      <w:r>
        <w:rPr>
          <w:rFonts w:ascii="Times New Roman" w:hAnsi="Times New Roman"/>
          <w:color w:val="000000" w:themeColor="text1"/>
          <w:kern w:val="0"/>
          <w:sz w:val="24"/>
          <w:szCs w:val="24"/>
        </w:rPr>
        <w:t>Japanese Association of Cardiovascular Intervention and Therapeutics, Osaka, Japan, 2025.</w:t>
      </w:r>
    </w:p>
    <w:p w14:paraId="13625696" w14:textId="77777777" w:rsidR="00166F49" w:rsidRPr="004F5866" w:rsidRDefault="00166F49" w:rsidP="00166F49">
      <w:pPr>
        <w:pStyle w:val="ListParagraph"/>
        <w:widowControl/>
        <w:autoSpaceDE w:val="0"/>
        <w:autoSpaceDN w:val="0"/>
        <w:adjustRightInd w:val="0"/>
        <w:ind w:leftChars="0" w:left="720"/>
        <w:jc w:val="left"/>
        <w:rPr>
          <w:rFonts w:ascii="Times New Roman" w:hAnsi="Times New Roman"/>
          <w:color w:val="000000" w:themeColor="text1"/>
          <w:kern w:val="0"/>
          <w:sz w:val="24"/>
          <w:szCs w:val="24"/>
        </w:rPr>
      </w:pPr>
    </w:p>
    <w:p w14:paraId="3353EB7C" w14:textId="258B5D58" w:rsidR="00C17A0F" w:rsidRPr="004F5866" w:rsidRDefault="00C17A0F" w:rsidP="00C17A0F">
      <w:pPr>
        <w:widowControl/>
        <w:autoSpaceDE w:val="0"/>
        <w:autoSpaceDN w:val="0"/>
        <w:adjustRightInd w:val="0"/>
        <w:jc w:val="center"/>
        <w:rPr>
          <w:rFonts w:ascii="Times New Roman" w:hAnsi="Times New Roman"/>
          <w:kern w:val="0"/>
          <w:u w:val="single"/>
        </w:rPr>
      </w:pPr>
      <w:r>
        <w:rPr>
          <w:rFonts w:ascii="Times New Roman" w:hAnsi="Times New Roman"/>
          <w:b/>
          <w:bCs/>
          <w:kern w:val="0"/>
          <w:sz w:val="32"/>
          <w:szCs w:val="32"/>
          <w:u w:val="single"/>
        </w:rPr>
        <w:t>Teaching and Mentorship</w:t>
      </w:r>
    </w:p>
    <w:p w14:paraId="1B5B7349" w14:textId="4B8D4AF7" w:rsidR="00C17A0F" w:rsidRPr="004F5866" w:rsidRDefault="00C17A0F" w:rsidP="00C17A0F">
      <w:pPr>
        <w:pStyle w:val="ListParagraph"/>
        <w:widowControl/>
        <w:autoSpaceDE w:val="0"/>
        <w:autoSpaceDN w:val="0"/>
        <w:adjustRightInd w:val="0"/>
        <w:ind w:leftChars="0" w:left="720"/>
        <w:jc w:val="left"/>
        <w:rPr>
          <w:rFonts w:ascii="Times New Roman" w:hAnsi="Times New Roman"/>
          <w:color w:val="000000" w:themeColor="text1"/>
          <w:kern w:val="0"/>
          <w:sz w:val="24"/>
          <w:szCs w:val="24"/>
        </w:rPr>
      </w:pPr>
      <w:r>
        <w:rPr>
          <w:rFonts w:ascii="Times New Roman" w:hAnsi="Times New Roman"/>
          <w:color w:val="000000" w:themeColor="text1"/>
          <w:kern w:val="0"/>
          <w:sz w:val="24"/>
          <w:szCs w:val="24"/>
        </w:rPr>
        <w:t>Mentor and Clinical Supervisor, Visiting Clinical Observer from Georgetown University School of Medicine, St. Luke’s International Hospital, Tokyo, Japan (February 2–27, 2026)</w:t>
      </w:r>
    </w:p>
    <w:p w14:paraId="439528F1" w14:textId="77777777" w:rsidR="00C17A0F" w:rsidRPr="004F5866" w:rsidRDefault="00C17A0F" w:rsidP="00166F49">
      <w:pPr>
        <w:pStyle w:val="ListParagraph"/>
        <w:widowControl/>
        <w:autoSpaceDE w:val="0"/>
        <w:autoSpaceDN w:val="0"/>
        <w:adjustRightInd w:val="0"/>
        <w:ind w:leftChars="0" w:left="720"/>
        <w:jc w:val="left"/>
        <w:rPr>
          <w:rFonts w:ascii="Times New Roman" w:hAnsi="Times New Roman"/>
          <w:color w:val="000000" w:themeColor="text1"/>
          <w:kern w:val="0"/>
          <w:sz w:val="24"/>
          <w:szCs w:val="24"/>
        </w:rPr>
      </w:pPr>
    </w:p>
    <w:p w14:paraId="64BE6CBA" w14:textId="2A0EEC05" w:rsidR="00494CF7" w:rsidRPr="004F5866" w:rsidRDefault="00F33FE9" w:rsidP="00494CF7">
      <w:pPr>
        <w:widowControl/>
        <w:autoSpaceDE w:val="0"/>
        <w:autoSpaceDN w:val="0"/>
        <w:adjustRightInd w:val="0"/>
        <w:jc w:val="center"/>
        <w:rPr>
          <w:rFonts w:ascii="Times New Roman" w:hAnsi="Times New Roman"/>
          <w:kern w:val="0"/>
          <w:u w:val="single"/>
        </w:rPr>
      </w:pPr>
      <w:r>
        <w:rPr>
          <w:rFonts w:ascii="Times New Roman" w:hAnsi="Times New Roman"/>
          <w:b/>
          <w:bCs/>
          <w:kern w:val="0"/>
          <w:sz w:val="32"/>
          <w:szCs w:val="32"/>
          <w:u w:val="single"/>
        </w:rPr>
        <w:t>Other Activities</w:t>
      </w:r>
    </w:p>
    <w:p w14:paraId="785E02D2" w14:textId="092821A6" w:rsidR="00494CF7" w:rsidRPr="004F5866" w:rsidRDefault="00E45C02" w:rsidP="004F5866">
      <w:pPr>
        <w:widowControl/>
        <w:autoSpaceDE w:val="0"/>
        <w:autoSpaceDN w:val="0"/>
        <w:adjustRightInd w:val="0"/>
        <w:ind w:firstLine="360"/>
        <w:rPr>
          <w:rFonts w:ascii="Times New Roman" w:hAnsi="Times New Roman"/>
          <w:b/>
          <w:kern w:val="0"/>
          <w:sz w:val="28"/>
          <w:szCs w:val="28"/>
        </w:rPr>
      </w:pPr>
      <w:r>
        <w:rPr>
          <w:rFonts w:ascii="Times New Roman" w:hAnsi="Times New Roman"/>
          <w:b/>
          <w:kern w:val="0"/>
          <w:sz w:val="28"/>
          <w:szCs w:val="28"/>
        </w:rPr>
        <w:t>Translated the following books and articles into Japanese</w:t>
      </w:r>
    </w:p>
    <w:p w14:paraId="18964176" w14:textId="77B86459" w:rsidR="005C0229" w:rsidRPr="004F5866" w:rsidRDefault="00907C10" w:rsidP="00494CF7">
      <w:pPr>
        <w:pStyle w:val="ListParagraph"/>
        <w:widowControl/>
        <w:numPr>
          <w:ilvl w:val="0"/>
          <w:numId w:val="7"/>
        </w:numPr>
        <w:autoSpaceDE w:val="0"/>
        <w:autoSpaceDN w:val="0"/>
        <w:adjustRightInd w:val="0"/>
        <w:ind w:leftChars="0"/>
        <w:rPr>
          <w:rFonts w:ascii="Times New Roman" w:hAnsi="Times New Roman"/>
          <w:kern w:val="0"/>
          <w:sz w:val="24"/>
          <w:szCs w:val="24"/>
        </w:rPr>
      </w:pPr>
      <w:r>
        <w:rPr>
          <w:rFonts w:ascii="Times New Roman" w:hAnsi="Times New Roman"/>
          <w:b/>
          <w:bCs/>
          <w:sz w:val="24"/>
          <w:szCs w:val="24"/>
          <w:u w:val="single"/>
        </w:rPr>
        <w:t>Suzuki T</w:t>
      </w:r>
      <w:r>
        <w:rPr>
          <w:rFonts w:ascii="Times New Roman" w:hAnsi="Times New Roman"/>
          <w:sz w:val="24"/>
          <w:szCs w:val="24"/>
        </w:rPr>
        <w:t>. Heart Sounds Made Easy, 2nd edition (ELSPETH M. BROWN, Churchill Livingstone, July 8th, Part3, 2017)</w:t>
      </w:r>
      <w:r>
        <w:rPr>
          <w:rFonts w:ascii="Times New Roman" w:hAnsi="Times New Roman"/>
          <w:kern w:val="0"/>
          <w:sz w:val="24"/>
          <w:szCs w:val="24"/>
        </w:rPr>
        <w:t xml:space="preserve"> [Japanese]</w:t>
      </w:r>
    </w:p>
    <w:p w14:paraId="75AB0C43" w14:textId="197022C3" w:rsidR="00427F6E" w:rsidRPr="004F5866" w:rsidRDefault="00907C10" w:rsidP="00427F6E">
      <w:pPr>
        <w:pStyle w:val="ListParagraph"/>
        <w:widowControl/>
        <w:numPr>
          <w:ilvl w:val="0"/>
          <w:numId w:val="7"/>
        </w:numPr>
        <w:autoSpaceDE w:val="0"/>
        <w:autoSpaceDN w:val="0"/>
        <w:adjustRightInd w:val="0"/>
        <w:ind w:leftChars="0"/>
        <w:rPr>
          <w:rFonts w:ascii="Times New Roman" w:hAnsi="Times New Roman"/>
          <w:kern w:val="0"/>
          <w:sz w:val="24"/>
          <w:szCs w:val="24"/>
        </w:rPr>
      </w:pPr>
      <w:r>
        <w:rPr>
          <w:rFonts w:ascii="Times New Roman" w:hAnsi="Times New Roman"/>
          <w:b/>
          <w:bCs/>
          <w:sz w:val="24"/>
          <w:szCs w:val="24"/>
          <w:u w:val="single"/>
        </w:rPr>
        <w:t>Suzuki T</w:t>
      </w:r>
      <w:r>
        <w:rPr>
          <w:rFonts w:ascii="Times New Roman" w:hAnsi="Times New Roman"/>
          <w:sz w:val="24"/>
          <w:szCs w:val="24"/>
        </w:rPr>
        <w:t>. Frameworks for Internal Medicine (ANDRE M. MANSOOR, Wolters Kluwer, November 22th, 2018, Part 5 Pericarditis)</w:t>
      </w:r>
      <w:r>
        <w:rPr>
          <w:rFonts w:ascii="Times New Roman" w:hAnsi="Times New Roman"/>
          <w:kern w:val="0"/>
          <w:sz w:val="24"/>
          <w:szCs w:val="24"/>
        </w:rPr>
        <w:t xml:space="preserve"> [Japanese]</w:t>
      </w:r>
    </w:p>
    <w:p w14:paraId="1F1D70AA" w14:textId="539456AE" w:rsidR="00340059" w:rsidRPr="004F5866" w:rsidRDefault="00907C10" w:rsidP="00340059">
      <w:pPr>
        <w:pStyle w:val="ListParagraph"/>
        <w:widowControl/>
        <w:numPr>
          <w:ilvl w:val="0"/>
          <w:numId w:val="7"/>
        </w:numPr>
        <w:autoSpaceDE w:val="0"/>
        <w:autoSpaceDN w:val="0"/>
        <w:adjustRightInd w:val="0"/>
        <w:ind w:leftChars="0"/>
        <w:rPr>
          <w:rFonts w:ascii="Times New Roman" w:hAnsi="Times New Roman"/>
          <w:kern w:val="0"/>
          <w:sz w:val="24"/>
          <w:szCs w:val="24"/>
        </w:rPr>
      </w:pPr>
      <w:r>
        <w:rPr>
          <w:rFonts w:ascii="Times New Roman" w:hAnsi="Times New Roman"/>
          <w:b/>
          <w:bCs/>
          <w:sz w:val="24"/>
          <w:szCs w:val="24"/>
          <w:u w:val="single"/>
        </w:rPr>
        <w:t>Suzuki T</w:t>
      </w:r>
      <w:r>
        <w:rPr>
          <w:rFonts w:ascii="Times New Roman" w:hAnsi="Times New Roman"/>
          <w:kern w:val="0"/>
          <w:sz w:val="24"/>
          <w:szCs w:val="24"/>
        </w:rPr>
        <w:t>. P</w:t>
      </w:r>
      <w:r>
        <w:rPr>
          <w:rFonts w:ascii="Times New Roman" w:hAnsi="Times New Roman"/>
          <w:sz w:val="24"/>
          <w:szCs w:val="24"/>
        </w:rPr>
        <w:t>ocket Medicine, 7th Edition: The Massachusetts General Hospital handbook of Internal Medicine (MARC S SABATINE, Wolters Kluwer, September 12th, Part1 pp18-19, 2019)</w:t>
      </w:r>
      <w:r>
        <w:rPr>
          <w:rFonts w:ascii="Times New Roman" w:hAnsi="Times New Roman"/>
          <w:kern w:val="0"/>
          <w:sz w:val="24"/>
          <w:szCs w:val="24"/>
        </w:rPr>
        <w:t xml:space="preserve"> [Japanese]</w:t>
      </w:r>
    </w:p>
    <w:p w14:paraId="2641912D" w14:textId="77777777" w:rsidR="00427F6E" w:rsidRPr="004F5866" w:rsidRDefault="00427F6E" w:rsidP="00F17302">
      <w:pPr>
        <w:widowControl/>
        <w:tabs>
          <w:tab w:val="left" w:pos="2195"/>
        </w:tabs>
        <w:autoSpaceDE w:val="0"/>
        <w:autoSpaceDN w:val="0"/>
        <w:adjustRightInd w:val="0"/>
        <w:rPr>
          <w:rFonts w:ascii="Times New Roman" w:hAnsi="Times New Roman"/>
          <w:kern w:val="0"/>
          <w:sz w:val="24"/>
          <w:szCs w:val="24"/>
        </w:rPr>
      </w:pPr>
    </w:p>
    <w:p w14:paraId="000D346B" w14:textId="74EFEE33" w:rsidR="00424A83" w:rsidRPr="004F5866" w:rsidRDefault="00424A83" w:rsidP="004F5866">
      <w:pPr>
        <w:widowControl/>
        <w:autoSpaceDE w:val="0"/>
        <w:autoSpaceDN w:val="0"/>
        <w:adjustRightInd w:val="0"/>
        <w:ind w:firstLine="360"/>
        <w:rPr>
          <w:rFonts w:ascii="Times New Roman" w:hAnsi="Times New Roman"/>
          <w:b/>
          <w:kern w:val="0"/>
          <w:sz w:val="28"/>
          <w:szCs w:val="28"/>
        </w:rPr>
      </w:pPr>
      <w:r>
        <w:rPr>
          <w:rFonts w:ascii="Times New Roman" w:hAnsi="Times New Roman"/>
          <w:b/>
          <w:kern w:val="0"/>
          <w:sz w:val="28"/>
          <w:szCs w:val="28"/>
        </w:rPr>
        <w:t xml:space="preserve">Published </w:t>
      </w:r>
      <w:r>
        <w:rPr>
          <w:rFonts w:ascii="Times New Roman" w:hAnsi="Times New Roman"/>
          <w:b/>
          <w:color w:val="000000" w:themeColor="text1"/>
          <w:kern w:val="0"/>
          <w:sz w:val="28"/>
          <w:szCs w:val="28"/>
        </w:rPr>
        <w:t xml:space="preserve">an article in </w:t>
      </w:r>
      <w:r>
        <w:rPr>
          <w:rFonts w:ascii="Times New Roman" w:hAnsi="Times New Roman"/>
          <w:b/>
          <w:kern w:val="0"/>
          <w:sz w:val="28"/>
          <w:szCs w:val="28"/>
        </w:rPr>
        <w:t>the following books</w:t>
      </w:r>
    </w:p>
    <w:p w14:paraId="65BC5BAA" w14:textId="1038F6A7" w:rsidR="00817636" w:rsidRPr="004F5866" w:rsidRDefault="00907C10" w:rsidP="005C0229">
      <w:pPr>
        <w:pStyle w:val="ListParagraph"/>
        <w:widowControl/>
        <w:numPr>
          <w:ilvl w:val="0"/>
          <w:numId w:val="8"/>
        </w:numPr>
        <w:autoSpaceDE w:val="0"/>
        <w:autoSpaceDN w:val="0"/>
        <w:adjustRightInd w:val="0"/>
        <w:ind w:leftChars="0"/>
        <w:rPr>
          <w:rFonts w:ascii="Times New Roman" w:hAnsi="Times New Roman"/>
          <w:kern w:val="0"/>
          <w:sz w:val="24"/>
          <w:szCs w:val="24"/>
        </w:rPr>
      </w:pPr>
      <w:r>
        <w:rPr>
          <w:rFonts w:ascii="Times New Roman" w:hAnsi="Times New Roman"/>
          <w:b/>
          <w:bCs/>
          <w:sz w:val="24"/>
          <w:szCs w:val="24"/>
          <w:u w:val="single"/>
        </w:rPr>
        <w:t>Suzuki T</w:t>
      </w:r>
      <w:r>
        <w:rPr>
          <w:rFonts w:ascii="Times New Roman" w:hAnsi="Times New Roman"/>
          <w:sz w:val="24"/>
          <w:szCs w:val="24"/>
        </w:rPr>
        <w:t xml:space="preserve">. </w:t>
      </w:r>
      <w:r>
        <w:rPr>
          <w:rFonts w:ascii="Times New Roman" w:hAnsi="Times New Roman"/>
          <w:kern w:val="0"/>
          <w:sz w:val="24"/>
          <w:szCs w:val="24"/>
        </w:rPr>
        <w:t>How to Feel Right Heart Strain – Pulmonary embolism – (Sougou Shinryou 2018/January Vol.28 No.1 pp.189/ Igakushoin. DOI https://doi.org/10.11477/mf.1429201304) [Japanese]</w:t>
      </w:r>
    </w:p>
    <w:p w14:paraId="061582AC" w14:textId="64B1A102" w:rsidR="00E45C02" w:rsidRPr="004F5866" w:rsidRDefault="00907C10" w:rsidP="005C0229">
      <w:pPr>
        <w:pStyle w:val="ListParagraph"/>
        <w:widowControl/>
        <w:numPr>
          <w:ilvl w:val="0"/>
          <w:numId w:val="8"/>
        </w:numPr>
        <w:autoSpaceDE w:val="0"/>
        <w:autoSpaceDN w:val="0"/>
        <w:adjustRightInd w:val="0"/>
        <w:ind w:leftChars="0"/>
        <w:rPr>
          <w:rFonts w:ascii="Times New Roman" w:hAnsi="Times New Roman"/>
          <w:kern w:val="0"/>
          <w:sz w:val="24"/>
          <w:szCs w:val="24"/>
        </w:rPr>
      </w:pPr>
      <w:r>
        <w:rPr>
          <w:rFonts w:ascii="Times New Roman" w:hAnsi="Times New Roman"/>
          <w:b/>
          <w:bCs/>
          <w:sz w:val="24"/>
          <w:szCs w:val="24"/>
          <w:u w:val="single"/>
        </w:rPr>
        <w:t>Suzuki T</w:t>
      </w:r>
      <w:r>
        <w:rPr>
          <w:rFonts w:ascii="Times New Roman" w:hAnsi="Times New Roman"/>
          <w:sz w:val="24"/>
          <w:szCs w:val="24"/>
        </w:rPr>
        <w:t xml:space="preserve">. </w:t>
      </w:r>
      <w:r>
        <w:rPr>
          <w:rFonts w:ascii="Times New Roman" w:hAnsi="Times New Roman"/>
          <w:kern w:val="0"/>
          <w:sz w:val="24"/>
          <w:szCs w:val="24"/>
        </w:rPr>
        <w:t xml:space="preserve">Diagnostic Process of Respiratory Failure – (Heart View 2020/April Vol.24 No.4 </w:t>
      </w:r>
      <w:r>
        <w:rPr>
          <w:rFonts w:ascii="Times New Roman" w:hAnsi="Times New Roman"/>
          <w:sz w:val="24"/>
          <w:szCs w:val="24"/>
        </w:rPr>
        <w:t>pp. 318-323</w:t>
      </w:r>
      <w:r>
        <w:rPr>
          <w:rFonts w:ascii="Times New Roman" w:hAnsi="Times New Roman"/>
          <w:kern w:val="0"/>
          <w:sz w:val="24"/>
          <w:szCs w:val="24"/>
        </w:rPr>
        <w:t>/ Medical View) [Japanese]</w:t>
      </w:r>
    </w:p>
    <w:p w14:paraId="06CDB7AD" w14:textId="1BAA7FCE" w:rsidR="005C0229" w:rsidRPr="004F5866" w:rsidRDefault="00907C10" w:rsidP="005C0229">
      <w:pPr>
        <w:pStyle w:val="ListParagraph"/>
        <w:widowControl/>
        <w:numPr>
          <w:ilvl w:val="0"/>
          <w:numId w:val="8"/>
        </w:numPr>
        <w:autoSpaceDE w:val="0"/>
        <w:autoSpaceDN w:val="0"/>
        <w:adjustRightInd w:val="0"/>
        <w:ind w:leftChars="0"/>
        <w:rPr>
          <w:rFonts w:ascii="Times New Roman" w:hAnsi="Times New Roman"/>
          <w:kern w:val="0"/>
          <w:sz w:val="24"/>
          <w:szCs w:val="24"/>
        </w:rPr>
      </w:pPr>
      <w:r>
        <w:rPr>
          <w:rFonts w:ascii="Times New Roman" w:hAnsi="Times New Roman"/>
          <w:b/>
          <w:bCs/>
          <w:sz w:val="24"/>
          <w:szCs w:val="24"/>
          <w:u w:val="single"/>
        </w:rPr>
        <w:t>Suzuki T</w:t>
      </w:r>
      <w:r>
        <w:rPr>
          <w:rFonts w:ascii="Times New Roman" w:hAnsi="Times New Roman"/>
          <w:sz w:val="24"/>
          <w:szCs w:val="24"/>
        </w:rPr>
        <w:t xml:space="preserve">. </w:t>
      </w:r>
      <w:r>
        <w:rPr>
          <w:rFonts w:ascii="Times New Roman" w:hAnsi="Times New Roman"/>
          <w:kern w:val="0"/>
          <w:sz w:val="24"/>
          <w:szCs w:val="24"/>
        </w:rPr>
        <w:t>Differential Diagnosis 1</w:t>
      </w:r>
      <w:r>
        <w:rPr>
          <w:rFonts w:ascii="Times New Roman" w:hAnsi="Times New Roman"/>
          <w:kern w:val="0"/>
          <w:sz w:val="24"/>
          <w:szCs w:val="24"/>
          <w:vertAlign w:val="superscript"/>
        </w:rPr>
        <w:t>st</w:t>
      </w:r>
      <w:r>
        <w:rPr>
          <w:rFonts w:ascii="Times New Roman" w:hAnsi="Times New Roman"/>
          <w:kern w:val="0"/>
          <w:sz w:val="24"/>
          <w:szCs w:val="24"/>
        </w:rPr>
        <w:t xml:space="preserve"> Impression – Electronic Book – (Medi Link 2020/September 3</w:t>
      </w:r>
      <w:r>
        <w:rPr>
          <w:rFonts w:ascii="Times New Roman" w:hAnsi="Times New Roman"/>
          <w:kern w:val="0"/>
          <w:sz w:val="24"/>
          <w:szCs w:val="24"/>
          <w:vertAlign w:val="superscript"/>
        </w:rPr>
        <w:t>rd</w:t>
      </w:r>
      <w:r>
        <w:rPr>
          <w:rFonts w:ascii="Times New Roman" w:hAnsi="Times New Roman"/>
          <w:kern w:val="0"/>
          <w:sz w:val="24"/>
          <w:szCs w:val="24"/>
        </w:rPr>
        <w:t xml:space="preserve"> Edition/ Cardiology/ Medic Media) [Japanese]</w:t>
      </w:r>
    </w:p>
    <w:p w14:paraId="54BF297C" w14:textId="44D26FDE" w:rsidR="005C0229" w:rsidRPr="004F5866" w:rsidRDefault="00907C10" w:rsidP="005C0229">
      <w:pPr>
        <w:pStyle w:val="ListParagraph"/>
        <w:widowControl/>
        <w:numPr>
          <w:ilvl w:val="0"/>
          <w:numId w:val="8"/>
        </w:numPr>
        <w:autoSpaceDE w:val="0"/>
        <w:autoSpaceDN w:val="0"/>
        <w:adjustRightInd w:val="0"/>
        <w:ind w:leftChars="0"/>
        <w:rPr>
          <w:rFonts w:ascii="Times New Roman" w:hAnsi="Times New Roman"/>
          <w:kern w:val="0"/>
          <w:sz w:val="24"/>
          <w:szCs w:val="24"/>
        </w:rPr>
      </w:pPr>
      <w:r>
        <w:rPr>
          <w:rFonts w:ascii="Times New Roman" w:hAnsi="Times New Roman"/>
          <w:b/>
          <w:bCs/>
          <w:sz w:val="24"/>
          <w:szCs w:val="24"/>
          <w:u w:val="single"/>
        </w:rPr>
        <w:t>Suzuki T</w:t>
      </w:r>
      <w:r>
        <w:rPr>
          <w:rFonts w:ascii="Times New Roman" w:hAnsi="Times New Roman"/>
          <w:sz w:val="24"/>
          <w:szCs w:val="24"/>
        </w:rPr>
        <w:t xml:space="preserve">. </w:t>
      </w:r>
      <w:r>
        <w:rPr>
          <w:rFonts w:ascii="Times New Roman" w:hAnsi="Times New Roman"/>
          <w:kern w:val="0"/>
          <w:sz w:val="24"/>
          <w:szCs w:val="24"/>
        </w:rPr>
        <w:t>Therapeutic medications for cardiovascular diseases. Resident's note.</w:t>
      </w:r>
      <w:r>
        <w:rPr>
          <w:rFonts w:ascii="Times New Roman" w:hAnsi="Times New Roman"/>
          <w:sz w:val="24"/>
          <w:szCs w:val="24"/>
        </w:rPr>
        <w:t xml:space="preserve"> 23(18): 3127-3137, 2022.</w:t>
      </w:r>
      <w:r>
        <w:rPr>
          <w:rFonts w:ascii="Times New Roman" w:hAnsi="Times New Roman"/>
          <w:kern w:val="0"/>
          <w:sz w:val="24"/>
          <w:szCs w:val="24"/>
        </w:rPr>
        <w:t xml:space="preserve"> [Japanese]</w:t>
      </w:r>
    </w:p>
    <w:p w14:paraId="6108B533" w14:textId="37F27171" w:rsidR="00F17CE6" w:rsidRPr="00FC4CB5" w:rsidRDefault="00C17A0F" w:rsidP="00F17CE6">
      <w:pPr>
        <w:pStyle w:val="ListParagraph"/>
        <w:widowControl/>
        <w:numPr>
          <w:ilvl w:val="0"/>
          <w:numId w:val="8"/>
        </w:numPr>
        <w:autoSpaceDE w:val="0"/>
        <w:autoSpaceDN w:val="0"/>
        <w:adjustRightInd w:val="0"/>
        <w:ind w:leftChars="0"/>
        <w:rPr>
          <w:rFonts w:ascii="Times New Roman" w:hAnsi="Times New Roman"/>
          <w:kern w:val="0"/>
          <w:sz w:val="24"/>
          <w:szCs w:val="24"/>
        </w:rPr>
      </w:pPr>
      <w:r>
        <w:rPr>
          <w:rFonts w:ascii="Times New Roman" w:hAnsi="Times New Roman"/>
          <w:b/>
          <w:bCs/>
          <w:sz w:val="24"/>
          <w:szCs w:val="24"/>
          <w:u w:val="single"/>
        </w:rPr>
        <w:t xml:space="preserve">Suzuki T. </w:t>
      </w:r>
      <w:r>
        <w:rPr>
          <w:rFonts w:ascii="Times New Roman" w:hAnsi="Times New Roman"/>
          <w:sz w:val="24"/>
          <w:szCs w:val="24"/>
        </w:rPr>
        <w:t>Reconsidering the Indications for PCI in CCS Patients 2-1: Does PCI Improve Prognosis? Coronary Intervention 19(5) 21-26, 2023</w:t>
      </w:r>
    </w:p>
    <w:p w14:paraId="5F8DFE41" w14:textId="77777777" w:rsidR="00FC4CB5" w:rsidRPr="004F5866" w:rsidRDefault="00FC4CB5" w:rsidP="00FC4CB5">
      <w:pPr>
        <w:pStyle w:val="ListParagraph"/>
        <w:widowControl/>
        <w:numPr>
          <w:ilvl w:val="0"/>
          <w:numId w:val="8"/>
        </w:numPr>
        <w:autoSpaceDE w:val="0"/>
        <w:autoSpaceDN w:val="0"/>
        <w:adjustRightInd w:val="0"/>
        <w:ind w:leftChars="0"/>
        <w:rPr>
          <w:rFonts w:ascii="Times New Roman" w:hAnsi="Times New Roman"/>
          <w:kern w:val="0"/>
          <w:sz w:val="24"/>
          <w:szCs w:val="24"/>
        </w:rPr>
      </w:pPr>
      <w:r>
        <w:rPr>
          <w:rFonts w:ascii="Times New Roman" w:hAnsi="Times New Roman"/>
          <w:b/>
          <w:bCs/>
          <w:sz w:val="24"/>
          <w:szCs w:val="24"/>
          <w:u w:val="single"/>
        </w:rPr>
        <w:t>Suzuki T</w:t>
      </w:r>
      <w:r>
        <w:rPr>
          <w:rFonts w:ascii="Times New Roman" w:hAnsi="Times New Roman"/>
          <w:sz w:val="24"/>
          <w:szCs w:val="24"/>
        </w:rPr>
        <w:t>. The Rules for Internal Medicine Residents, 4th Edition</w:t>
      </w:r>
      <w:r>
        <w:rPr>
          <w:rFonts w:ascii="Times New Roman" w:hAnsi="Times New Roman"/>
          <w:kern w:val="0"/>
          <w:sz w:val="24"/>
          <w:szCs w:val="24"/>
        </w:rPr>
        <w:t>. 2024</w:t>
      </w:r>
      <w:r>
        <w:rPr>
          <w:rFonts w:ascii="Times New Roman" w:hAnsi="Times New Roman"/>
          <w:sz w:val="24"/>
          <w:szCs w:val="24"/>
        </w:rPr>
        <w:t>.</w:t>
      </w:r>
      <w:r>
        <w:rPr>
          <w:rFonts w:ascii="Times New Roman" w:hAnsi="Times New Roman"/>
          <w:kern w:val="0"/>
          <w:sz w:val="24"/>
          <w:szCs w:val="24"/>
        </w:rPr>
        <w:t xml:space="preserve"> [Japanese]</w:t>
      </w:r>
    </w:p>
    <w:p w14:paraId="2B016E54" w14:textId="77777777" w:rsidR="00FC4CB5" w:rsidRPr="00FC4CB5" w:rsidRDefault="00FC4CB5" w:rsidP="00FC4CB5">
      <w:pPr>
        <w:pStyle w:val="ListParagraph"/>
        <w:widowControl/>
        <w:numPr>
          <w:ilvl w:val="0"/>
          <w:numId w:val="8"/>
        </w:numPr>
        <w:autoSpaceDE w:val="0"/>
        <w:autoSpaceDN w:val="0"/>
        <w:adjustRightInd w:val="0"/>
        <w:ind w:leftChars="0"/>
        <w:rPr>
          <w:rFonts w:ascii="Times New Roman" w:hAnsi="Times New Roman"/>
          <w:kern w:val="0"/>
          <w:sz w:val="24"/>
          <w:szCs w:val="24"/>
        </w:rPr>
      </w:pPr>
      <w:r>
        <w:rPr>
          <w:rFonts w:ascii="Times New Roman" w:hAnsi="Times New Roman"/>
          <w:b/>
          <w:bCs/>
          <w:sz w:val="24"/>
          <w:szCs w:val="24"/>
          <w:u w:val="single"/>
        </w:rPr>
        <w:t>Suzuki T.</w:t>
      </w:r>
      <w:r>
        <w:rPr>
          <w:rFonts w:ascii="Times New Roman" w:hAnsi="Times New Roman"/>
          <w:kern w:val="0"/>
          <w:sz w:val="24"/>
          <w:szCs w:val="24"/>
        </w:rPr>
        <w:t xml:space="preserve"> </w:t>
      </w:r>
      <w:r>
        <w:rPr>
          <w:rFonts w:ascii="Times New Roman" w:hAnsi="Times New Roman"/>
          <w:sz w:val="24"/>
          <w:szCs w:val="24"/>
        </w:rPr>
        <w:t>Hypertension: Topics to Utilize in Daily Clinical Practice of Hypertension - Digital Hypertension and Digit Bias. Medical Practice 41(4) 540-544, 2024</w:t>
      </w:r>
    </w:p>
    <w:p w14:paraId="466659C0" w14:textId="10147D68" w:rsidR="00FC4CB5" w:rsidRPr="00FC4CB5" w:rsidRDefault="00FC4CB5" w:rsidP="00FC4CB5">
      <w:pPr>
        <w:pStyle w:val="ListParagraph"/>
        <w:widowControl/>
        <w:numPr>
          <w:ilvl w:val="0"/>
          <w:numId w:val="8"/>
        </w:numPr>
        <w:autoSpaceDE w:val="0"/>
        <w:autoSpaceDN w:val="0"/>
        <w:adjustRightInd w:val="0"/>
        <w:ind w:leftChars="0"/>
        <w:rPr>
          <w:rFonts w:ascii="Times New Roman" w:hAnsi="Times New Roman"/>
          <w:kern w:val="0"/>
          <w:sz w:val="24"/>
          <w:szCs w:val="24"/>
        </w:rPr>
      </w:pPr>
      <w:r>
        <w:rPr>
          <w:rFonts w:ascii="Times New Roman" w:hAnsi="Times New Roman"/>
          <w:b/>
          <w:bCs/>
          <w:sz w:val="24"/>
          <w:szCs w:val="24"/>
          <w:u w:val="single"/>
        </w:rPr>
        <w:t>Suzuki T.</w:t>
      </w:r>
      <w:r>
        <w:rPr>
          <w:rFonts w:ascii="Times New Roman" w:hAnsi="Times New Roman"/>
          <w:kern w:val="0"/>
          <w:sz w:val="24"/>
          <w:szCs w:val="24"/>
        </w:rPr>
        <w:t xml:space="preserve"> The Role of Social Determinants of Health (SDOH) Takahiro Suzuki, Atsushi Mizuno Cardiology Review 2025-2026 (Sougou Igakusha), 2025</w:t>
      </w:r>
    </w:p>
    <w:p w14:paraId="30328330" w14:textId="77777777" w:rsidR="00F17CE6" w:rsidRPr="004F5866" w:rsidRDefault="00F17CE6" w:rsidP="00F17CE6">
      <w:pPr>
        <w:widowControl/>
        <w:autoSpaceDE w:val="0"/>
        <w:autoSpaceDN w:val="0"/>
        <w:adjustRightInd w:val="0"/>
        <w:rPr>
          <w:rFonts w:ascii="Times New Roman" w:hAnsi="Times New Roman"/>
          <w:kern w:val="0"/>
          <w:sz w:val="24"/>
          <w:szCs w:val="24"/>
        </w:rPr>
      </w:pPr>
    </w:p>
    <w:p w14:paraId="390D7338" w14:textId="22ADB7AA" w:rsidR="00184401" w:rsidRPr="004F5866" w:rsidRDefault="00184401" w:rsidP="00184401">
      <w:pPr>
        <w:widowControl/>
        <w:autoSpaceDE w:val="0"/>
        <w:autoSpaceDN w:val="0"/>
        <w:adjustRightInd w:val="0"/>
        <w:jc w:val="center"/>
        <w:rPr>
          <w:rFonts w:ascii="Times New Roman" w:hAnsi="Times New Roman"/>
          <w:kern w:val="0"/>
          <w:u w:val="single"/>
        </w:rPr>
      </w:pPr>
      <w:r>
        <w:rPr>
          <w:rFonts w:ascii="Times New Roman" w:hAnsi="Times New Roman"/>
          <w:b/>
          <w:bCs/>
          <w:kern w:val="0"/>
          <w:sz w:val="32"/>
          <w:szCs w:val="32"/>
          <w:u w:val="single"/>
        </w:rPr>
        <w:t>Journal Reviewer</w:t>
      </w:r>
    </w:p>
    <w:p w14:paraId="17B6D83F" w14:textId="2EC8E734" w:rsidR="00F17CE6" w:rsidRPr="004F5866" w:rsidRDefault="00F17CE6" w:rsidP="00184401">
      <w:pPr>
        <w:pStyle w:val="ListParagraph"/>
        <w:widowControl/>
        <w:numPr>
          <w:ilvl w:val="0"/>
          <w:numId w:val="13"/>
        </w:numPr>
        <w:autoSpaceDE w:val="0"/>
        <w:autoSpaceDN w:val="0"/>
        <w:adjustRightInd w:val="0"/>
        <w:ind w:leftChars="0"/>
        <w:jc w:val="left"/>
        <w:rPr>
          <w:rFonts w:ascii="Times New Roman" w:hAnsi="Times New Roman"/>
          <w:i/>
          <w:iCs/>
          <w:color w:val="000000" w:themeColor="text1"/>
          <w:kern w:val="0"/>
          <w:sz w:val="24"/>
          <w:szCs w:val="24"/>
        </w:rPr>
      </w:pPr>
      <w:r>
        <w:rPr>
          <w:rFonts w:ascii="Times New Roman" w:hAnsi="Times New Roman"/>
          <w:i/>
          <w:iCs/>
          <w:color w:val="000000" w:themeColor="text1"/>
          <w:kern w:val="0"/>
          <w:sz w:val="24"/>
          <w:szCs w:val="24"/>
        </w:rPr>
        <w:t>JACC Advance</w:t>
      </w:r>
    </w:p>
    <w:p w14:paraId="7EED26CD" w14:textId="6D776050" w:rsidR="001F501B" w:rsidRPr="004F5866" w:rsidRDefault="001F501B" w:rsidP="00184401">
      <w:pPr>
        <w:pStyle w:val="ListParagraph"/>
        <w:widowControl/>
        <w:numPr>
          <w:ilvl w:val="0"/>
          <w:numId w:val="13"/>
        </w:numPr>
        <w:autoSpaceDE w:val="0"/>
        <w:autoSpaceDN w:val="0"/>
        <w:adjustRightInd w:val="0"/>
        <w:ind w:leftChars="0"/>
        <w:jc w:val="left"/>
        <w:rPr>
          <w:rFonts w:ascii="Times New Roman" w:hAnsi="Times New Roman"/>
          <w:i/>
          <w:iCs/>
          <w:color w:val="000000" w:themeColor="text1"/>
          <w:kern w:val="0"/>
          <w:sz w:val="24"/>
          <w:szCs w:val="24"/>
        </w:rPr>
      </w:pPr>
      <w:r>
        <w:rPr>
          <w:rFonts w:ascii="Times New Roman" w:hAnsi="Times New Roman"/>
          <w:i/>
          <w:iCs/>
          <w:color w:val="000000" w:themeColor="text1"/>
          <w:kern w:val="0"/>
          <w:sz w:val="24"/>
          <w:szCs w:val="24"/>
        </w:rPr>
        <w:t>Journal of Cardiology</w:t>
      </w:r>
    </w:p>
    <w:p w14:paraId="30E270E1" w14:textId="7A113ECD" w:rsidR="00F17CE6" w:rsidRPr="004F5866" w:rsidRDefault="00F17CE6" w:rsidP="00184401">
      <w:pPr>
        <w:pStyle w:val="ListParagraph"/>
        <w:widowControl/>
        <w:numPr>
          <w:ilvl w:val="0"/>
          <w:numId w:val="13"/>
        </w:numPr>
        <w:autoSpaceDE w:val="0"/>
        <w:autoSpaceDN w:val="0"/>
        <w:adjustRightInd w:val="0"/>
        <w:ind w:leftChars="0"/>
        <w:jc w:val="left"/>
        <w:rPr>
          <w:rFonts w:ascii="Times New Roman" w:hAnsi="Times New Roman"/>
          <w:i/>
          <w:iCs/>
          <w:color w:val="000000" w:themeColor="text1"/>
          <w:kern w:val="0"/>
          <w:sz w:val="24"/>
          <w:szCs w:val="24"/>
        </w:rPr>
      </w:pPr>
      <w:r>
        <w:rPr>
          <w:rFonts w:ascii="Times New Roman" w:hAnsi="Times New Roman"/>
          <w:i/>
          <w:iCs/>
          <w:color w:val="000000" w:themeColor="text1"/>
          <w:kern w:val="0"/>
          <w:sz w:val="24"/>
          <w:szCs w:val="24"/>
        </w:rPr>
        <w:t>Journal of Atherosclerosis and Thrombosis</w:t>
      </w:r>
    </w:p>
    <w:p w14:paraId="60053125" w14:textId="02A3413A" w:rsidR="00A8720A" w:rsidRPr="004F5866" w:rsidRDefault="001F501B" w:rsidP="00F17CE6">
      <w:pPr>
        <w:pStyle w:val="ListParagraph"/>
        <w:widowControl/>
        <w:numPr>
          <w:ilvl w:val="0"/>
          <w:numId w:val="13"/>
        </w:numPr>
        <w:autoSpaceDE w:val="0"/>
        <w:autoSpaceDN w:val="0"/>
        <w:adjustRightInd w:val="0"/>
        <w:ind w:leftChars="0"/>
        <w:jc w:val="left"/>
        <w:rPr>
          <w:rFonts w:ascii="Times New Roman" w:hAnsi="Times New Roman"/>
          <w:kern w:val="0"/>
          <w:sz w:val="24"/>
          <w:szCs w:val="24"/>
        </w:rPr>
      </w:pPr>
      <w:r>
        <w:rPr>
          <w:rFonts w:ascii="Times New Roman" w:hAnsi="Times New Roman"/>
          <w:i/>
          <w:iCs/>
          <w:color w:val="000000" w:themeColor="text1"/>
          <w:kern w:val="0"/>
          <w:sz w:val="24"/>
          <w:szCs w:val="24"/>
        </w:rPr>
        <w:t>BMC Cardiovascular Disorders</w:t>
      </w:r>
    </w:p>
    <w:p w14:paraId="642EC9DE" w14:textId="020EAFB7" w:rsidR="00907C10" w:rsidRPr="004F5866" w:rsidRDefault="00907C10" w:rsidP="00F17CE6">
      <w:pPr>
        <w:pStyle w:val="ListParagraph"/>
        <w:widowControl/>
        <w:numPr>
          <w:ilvl w:val="0"/>
          <w:numId w:val="13"/>
        </w:numPr>
        <w:autoSpaceDE w:val="0"/>
        <w:autoSpaceDN w:val="0"/>
        <w:adjustRightInd w:val="0"/>
        <w:ind w:leftChars="0"/>
        <w:jc w:val="left"/>
        <w:rPr>
          <w:rFonts w:ascii="Times New Roman" w:hAnsi="Times New Roman"/>
          <w:kern w:val="0"/>
          <w:sz w:val="24"/>
          <w:szCs w:val="24"/>
        </w:rPr>
      </w:pPr>
      <w:r>
        <w:rPr>
          <w:rFonts w:ascii="Times New Roman" w:hAnsi="Times New Roman"/>
          <w:i/>
          <w:iCs/>
          <w:color w:val="000000" w:themeColor="text1"/>
          <w:kern w:val="0"/>
          <w:sz w:val="24"/>
          <w:szCs w:val="24"/>
        </w:rPr>
        <w:t>Circulation Journal</w:t>
      </w:r>
    </w:p>
    <w:sectPr w:rsidR="00907C10" w:rsidRPr="004F5866" w:rsidSect="00200BBB">
      <w:headerReference w:type="even" r:id="rId13"/>
      <w:headerReference w:type="default" r:id="rId14"/>
      <w:footerReference w:type="default" r:id="rId15"/>
      <w:headerReference w:type="first" r:id="rId16"/>
      <w:pgSz w:w="11906" w:h="16838" w:code="9"/>
      <w:pgMar w:top="1440" w:right="1021" w:bottom="1134" w:left="1021" w:header="11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5C424" w14:textId="77777777" w:rsidR="0041171E" w:rsidRDefault="0041171E" w:rsidP="005C196D">
      <w:r>
        <w:separator/>
      </w:r>
    </w:p>
  </w:endnote>
  <w:endnote w:type="continuationSeparator" w:id="0">
    <w:p w14:paraId="4EB4BC8E" w14:textId="77777777" w:rsidR="0041171E" w:rsidRDefault="0041171E" w:rsidP="005C1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GMinchoE">
    <w:panose1 w:val="02020909000000000000"/>
    <w:charset w:val="80"/>
    <w:family w:val="modern"/>
    <w:pitch w:val="fixed"/>
    <w:sig w:usb0="E00002FF" w:usb1="6AC7FDFB"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MS PMincho">
    <w:panose1 w:val="02020600040205080304"/>
    <w:charset w:val="80"/>
    <w:family w:val="roman"/>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B794" w14:textId="12563C9C" w:rsidR="00FD74A5" w:rsidRPr="00916074" w:rsidRDefault="00FD74A5" w:rsidP="00916074">
    <w:pPr>
      <w:pStyle w:val="Footer"/>
      <w:spacing w:line="220" w:lineRule="exact"/>
      <w:ind w:leftChars="-67" w:left="23" w:hangingChars="78" w:hanging="164"/>
      <w:rPr>
        <w:rFonts w:ascii="Times New Roman" w:eastAsia="Meiryo UI" w:hAnsi="Times New Roman"/>
        <w:color w:val="7882A1"/>
        <w:sz w:val="18"/>
        <w:szCs w:val="18"/>
      </w:rPr>
    </w:pPr>
    <w:r w:rsidRPr="00592CA4">
      <w:rPr>
        <w:rFonts w:ascii="Times New Roman" w:hAnsi="Times New Roman"/>
        <w:noProof/>
      </w:rPr>
      <mc:AlternateContent>
        <mc:Choice Requires="wps">
          <w:drawing>
            <wp:anchor distT="0" distB="0" distL="114300" distR="114300" simplePos="0" relativeHeight="251665408" behindDoc="0" locked="0" layoutInCell="1" allowOverlap="1" wp14:anchorId="1095492E" wp14:editId="4A25129F">
              <wp:simplePos x="0" y="0"/>
              <wp:positionH relativeFrom="column">
                <wp:posOffset>-250825</wp:posOffset>
              </wp:positionH>
              <wp:positionV relativeFrom="paragraph">
                <wp:posOffset>-41985</wp:posOffset>
              </wp:positionV>
              <wp:extent cx="6940550" cy="0"/>
              <wp:effectExtent l="0" t="0" r="12700" b="1905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0550" cy="0"/>
                      </a:xfrm>
                      <a:prstGeom prst="line">
                        <a:avLst/>
                      </a:prstGeom>
                      <a:noFill/>
                      <a:ln w="3175">
                        <a:solidFill>
                          <a:srgbClr val="7882A1"/>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676F367" id="Line 11"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9.75pt,-3.3pt" to="526.75pt,-3.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alxaFwIAACkEAAAOAAAAZHJzL2Uyb0RvYy54bWysU8GO2jAQvVfqP1i+QxI2sBARVqsEetl2 kXb7AcZ2iFXHtmxDQFX/vWMH6G57qapenHFm5s2beePlw6mT6MitE1qVOBunGHFFNRNqX+Kvr5vR HCPniWJEasVLfOYOP6w+flj2puAT3WrJuEUAolzRmxK33psiSRxteUfcWBuuwNlo2xEPV7tPmCU9 oHcymaTpLOm1ZcZqyp2Dv/XgxKuI3zSc+uemcdwjWWLg5uNp47kLZ7JakmJviWkFvdAg/8CiI0JB 0RtUTTxBByv+gOoEtdrpxo+p7hLdNILy2AN0k6W/dfPSEsNjLzAcZ25jcv8Pln45bi0SrMR3GCnS gURPQnGUZWE0vXEFRFRqa0Nz9KRezJOm3xxSumqJ2vNI8fVsIC9mJO9SwsUZKLDrP2sGMeTgdZzT qbFdgIQJoFOU43yTg588ovBztsjT6RRUo1dfQoprorHOf+K6Q8EosQTSEZgcn5wH6hB6DQl1lN4I KaPaUqEe2s3upzHBaSlYcIYwZ/e7Slp0JLAv9/P55HHoCjxvw6w+KBbBWk7Y+mJ7IuRgQ3GpAh60 AnQu1rAQ3xfpYj1fz/NRPpmtR3la16PHTZWPZhugVN/VVVVnPwK1LC9awRhXgd11ObP878S/PJNh rW7reRtD8h49zgvIXr+RdNQyyDcswk6z89aG0QZZYR9j8OXthIV/e49Rv1746icAAAD//wMAUEsD BBQABgAIAAAAIQDTSAJz3QAAAAoBAAAPAAAAZHJzL2Rvd25yZXYueG1sTI9BT8JAEIXvJvyHzZB4 g62SNli7JYDhqgL+gG13aBu7s6W70Oqvd4gHvc289/Lmm2w12lZcsfeNIwUP8wgEUulMQ5WCj+Nu tgThgyajW0eo4As9rPLJXaZT4wba4/UQKsEl5FOtoA6hS6X0ZY1W+7nrkNg7ud7qwGtfSdPrgctt Kx+jKJFWN8QXat3htsby83CxCtYvRysLfHvdbZenCjfJ8H2O35W6n47rZxABx/AXhhs+o0POTIW7 kPGiVTBbPMUc5SFJQNwCUbxgpfhVZJ7J/y/kPwAAAP//AwBQSwECLQAUAAYACAAAACEAtoM4kv4A AADhAQAAEwAAAAAAAAAAAAAAAAAAAAAAW0NvbnRlbnRfVHlwZXNdLnhtbFBLAQItABQABgAIAAAA IQA4/SH/1gAAAJQBAAALAAAAAAAAAAAAAAAAAC8BAABfcmVscy8ucmVsc1BLAQItABQABgAIAAAA IQA8alxaFwIAACkEAAAOAAAAAAAAAAAAAAAAAC4CAABkcnMvZTJvRG9jLnhtbFBLAQItABQABgAI AAAAIQDTSAJz3QAAAAoBAAAPAAAAAAAAAAAAAAAAAHEEAABkcnMvZG93bnJldi54bWxQSwUGAAAA AAQABADzAAAAewUAAAAA " strokecolor="#7882a1" strokeweight=".2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4CC2E" w14:textId="77777777" w:rsidR="0041171E" w:rsidRDefault="0041171E" w:rsidP="005C196D">
      <w:r>
        <w:separator/>
      </w:r>
    </w:p>
  </w:footnote>
  <w:footnote w:type="continuationSeparator" w:id="0">
    <w:p w14:paraId="15A01479" w14:textId="77777777" w:rsidR="0041171E" w:rsidRDefault="0041171E" w:rsidP="005C1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A326" w14:textId="77777777" w:rsidR="00FD74A5" w:rsidRDefault="0041171E">
    <w:pPr>
      <w:pStyle w:val="Header"/>
    </w:pPr>
    <w:r>
      <w:rPr>
        <w:noProof/>
      </w:rPr>
      <w:pict w14:anchorId="194D86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634866" o:spid="_x0000_s1026" type="#_x0000_t75" alt="透かし15" style="position:absolute;left:0;text-align:left;margin-left:0;margin-top:0;width:502.5pt;height:556.25pt;z-index:-251649024;mso-wrap-edited:f;mso-width-percent:0;mso-height-percent:0;mso-position-horizontal:center;mso-position-horizontal-relative:margin;mso-position-vertical:center;mso-position-vertical-relative:margin;mso-width-percent:0;mso-height-percent:0" o:allowincell="f">
          <v:imagedata r:id="rId1" o:title="透かし1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6C82" w14:textId="5D77272B" w:rsidR="00FD74A5" w:rsidRPr="00C76374" w:rsidRDefault="00C76374" w:rsidP="00C76374">
    <w:pPr>
      <w:pStyle w:val="Header"/>
      <w:jc w:val="right"/>
      <w:rPr>
        <w:rFonts w:ascii="MS PMincho" w:eastAsia="MS PMincho" w:hAnsi="MS PMincho"/>
        <w:i/>
        <w:color w:val="000000" w:themeColor="text1"/>
      </w:rPr>
    </w:pPr>
    <w:r w:rsidRPr="00C76374">
      <w:rPr>
        <w:rFonts w:ascii="MS PMincho" w:eastAsia="MS PMincho" w:hAnsi="MS PMincho" w:hint="eastAsia"/>
        <w:i/>
        <w:color w:val="000000" w:themeColor="text1"/>
      </w:rPr>
      <w:t>C</w:t>
    </w:r>
    <w:r w:rsidRPr="00C76374">
      <w:rPr>
        <w:rFonts w:ascii="MS PMincho" w:eastAsia="MS PMincho" w:hAnsi="MS PMincho"/>
        <w:i/>
        <w:color w:val="000000" w:themeColor="text1"/>
      </w:rPr>
      <w:t>V of Takahiro Suzuki</w:t>
    </w:r>
  </w:p>
  <w:p w14:paraId="05779DD3" w14:textId="309AEE6B" w:rsidR="00C76374" w:rsidRPr="00C76374" w:rsidRDefault="00FC4CB5" w:rsidP="00C76374">
    <w:pPr>
      <w:pStyle w:val="Header"/>
      <w:jc w:val="right"/>
      <w:rPr>
        <w:rFonts w:ascii="MS PMincho" w:eastAsia="MS PMincho" w:hAnsi="MS PMincho"/>
        <w:i/>
        <w:color w:val="000000" w:themeColor="text1"/>
      </w:rPr>
    </w:pPr>
    <w:r>
      <w:rPr>
        <w:rFonts w:ascii="MS PMincho" w:eastAsia="MS PMincho" w:hAnsi="MS PMincho"/>
        <w:i/>
        <w:color w:val="000000" w:themeColor="text1"/>
      </w:rPr>
      <w:t>March</w:t>
    </w:r>
    <w:r w:rsidR="00C76374" w:rsidRPr="00C76374">
      <w:rPr>
        <w:rFonts w:ascii="MS PMincho" w:eastAsia="MS PMincho" w:hAnsi="MS PMincho" w:hint="eastAsia"/>
        <w:i/>
        <w:color w:val="000000" w:themeColor="text1"/>
      </w:rPr>
      <w:t xml:space="preserve"> </w:t>
    </w:r>
    <w:r w:rsidR="00C76374" w:rsidRPr="00C76374">
      <w:rPr>
        <w:rFonts w:ascii="MS PMincho" w:eastAsia="MS PMincho" w:hAnsi="MS PMincho"/>
        <w:i/>
        <w:color w:val="000000" w:themeColor="text1"/>
      </w:rPr>
      <w:t>202</w:t>
    </w:r>
    <w:r>
      <w:rPr>
        <w:rFonts w:ascii="MS PMincho" w:eastAsia="MS PMincho" w:hAnsi="MS PMincho"/>
        <w:i/>
        <w:color w:val="000000" w:themeColor="text1"/>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F22CE" w14:textId="77777777" w:rsidR="00FD74A5" w:rsidRDefault="0041171E">
    <w:pPr>
      <w:pStyle w:val="Header"/>
    </w:pPr>
    <w:r>
      <w:rPr>
        <w:noProof/>
      </w:rPr>
      <w:pict w14:anchorId="5DEEE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634865" o:spid="_x0000_s1025" type="#_x0000_t75" alt="透かし15" style="position:absolute;left:0;text-align:left;margin-left:0;margin-top:0;width:502.5pt;height:556.25pt;z-index:-251650048;mso-wrap-edited:f;mso-width-percent:0;mso-height-percent:0;mso-position-horizontal:center;mso-position-horizontal-relative:margin;mso-position-vertical:center;mso-position-vertical-relative:margin;mso-width-percent:0;mso-height-percent:0" o:allowincell="f">
          <v:imagedata r:id="rId1" o:title="透かし15"/>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789"/>
    <w:multiLevelType w:val="hybridMultilevel"/>
    <w:tmpl w:val="DA3E2602"/>
    <w:lvl w:ilvl="0" w:tplc="36C0CA2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6A94190"/>
    <w:multiLevelType w:val="hybridMultilevel"/>
    <w:tmpl w:val="030E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33D88"/>
    <w:multiLevelType w:val="hybridMultilevel"/>
    <w:tmpl w:val="72E415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0C02AF"/>
    <w:multiLevelType w:val="hybridMultilevel"/>
    <w:tmpl w:val="043E1D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425459"/>
    <w:multiLevelType w:val="hybridMultilevel"/>
    <w:tmpl w:val="D604D0DC"/>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6049A"/>
    <w:multiLevelType w:val="hybridMultilevel"/>
    <w:tmpl w:val="8ECE0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C70C19"/>
    <w:multiLevelType w:val="hybridMultilevel"/>
    <w:tmpl w:val="952A0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EF2E50"/>
    <w:multiLevelType w:val="hybridMultilevel"/>
    <w:tmpl w:val="9EE347C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EEB1A0D"/>
    <w:multiLevelType w:val="hybridMultilevel"/>
    <w:tmpl w:val="1954167C"/>
    <w:lvl w:ilvl="0" w:tplc="0409000F">
      <w:start w:val="1"/>
      <w:numFmt w:val="decimal"/>
      <w:lvlText w:val="%1."/>
      <w:lvlJc w:val="left"/>
      <w:pPr>
        <w:ind w:left="1199" w:hanging="360"/>
      </w:pPr>
    </w:lvl>
    <w:lvl w:ilvl="1" w:tplc="04090019" w:tentative="1">
      <w:start w:val="1"/>
      <w:numFmt w:val="lowerLetter"/>
      <w:lvlText w:val="%2."/>
      <w:lvlJc w:val="left"/>
      <w:pPr>
        <w:ind w:left="1919" w:hanging="360"/>
      </w:pPr>
    </w:lvl>
    <w:lvl w:ilvl="2" w:tplc="0409001B" w:tentative="1">
      <w:start w:val="1"/>
      <w:numFmt w:val="lowerRoman"/>
      <w:lvlText w:val="%3."/>
      <w:lvlJc w:val="right"/>
      <w:pPr>
        <w:ind w:left="2639" w:hanging="180"/>
      </w:pPr>
    </w:lvl>
    <w:lvl w:ilvl="3" w:tplc="0409000F" w:tentative="1">
      <w:start w:val="1"/>
      <w:numFmt w:val="decimal"/>
      <w:lvlText w:val="%4."/>
      <w:lvlJc w:val="left"/>
      <w:pPr>
        <w:ind w:left="3359" w:hanging="360"/>
      </w:pPr>
    </w:lvl>
    <w:lvl w:ilvl="4" w:tplc="04090019" w:tentative="1">
      <w:start w:val="1"/>
      <w:numFmt w:val="lowerLetter"/>
      <w:lvlText w:val="%5."/>
      <w:lvlJc w:val="left"/>
      <w:pPr>
        <w:ind w:left="4079" w:hanging="360"/>
      </w:pPr>
    </w:lvl>
    <w:lvl w:ilvl="5" w:tplc="0409001B" w:tentative="1">
      <w:start w:val="1"/>
      <w:numFmt w:val="lowerRoman"/>
      <w:lvlText w:val="%6."/>
      <w:lvlJc w:val="right"/>
      <w:pPr>
        <w:ind w:left="4799" w:hanging="180"/>
      </w:pPr>
    </w:lvl>
    <w:lvl w:ilvl="6" w:tplc="0409000F" w:tentative="1">
      <w:start w:val="1"/>
      <w:numFmt w:val="decimal"/>
      <w:lvlText w:val="%7."/>
      <w:lvlJc w:val="left"/>
      <w:pPr>
        <w:ind w:left="5519" w:hanging="360"/>
      </w:pPr>
    </w:lvl>
    <w:lvl w:ilvl="7" w:tplc="04090019" w:tentative="1">
      <w:start w:val="1"/>
      <w:numFmt w:val="lowerLetter"/>
      <w:lvlText w:val="%8."/>
      <w:lvlJc w:val="left"/>
      <w:pPr>
        <w:ind w:left="6239" w:hanging="360"/>
      </w:pPr>
    </w:lvl>
    <w:lvl w:ilvl="8" w:tplc="0409001B" w:tentative="1">
      <w:start w:val="1"/>
      <w:numFmt w:val="lowerRoman"/>
      <w:lvlText w:val="%9."/>
      <w:lvlJc w:val="right"/>
      <w:pPr>
        <w:ind w:left="6959" w:hanging="180"/>
      </w:pPr>
    </w:lvl>
  </w:abstractNum>
  <w:abstractNum w:abstractNumId="9" w15:restartNumberingAfterBreak="0">
    <w:nsid w:val="63B01301"/>
    <w:multiLevelType w:val="hybridMultilevel"/>
    <w:tmpl w:val="7A6C090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645E388D"/>
    <w:multiLevelType w:val="hybridMultilevel"/>
    <w:tmpl w:val="AB743096"/>
    <w:lvl w:ilvl="0" w:tplc="FFFFFFFF">
      <w:start w:val="1"/>
      <w:numFmt w:val="decimal"/>
      <w:lvlText w:val="%1."/>
      <w:lvlJc w:val="left"/>
      <w:pPr>
        <w:ind w:left="1259" w:hanging="420"/>
      </w:pPr>
      <w:rPr>
        <w:rFonts w:ascii="Times New Roman" w:eastAsia="HGMinchoE" w:hAnsi="Times New Roman" w:cs="Times New Roman"/>
      </w:rPr>
    </w:lvl>
    <w:lvl w:ilvl="1" w:tplc="FFFFFFFF" w:tentative="1">
      <w:start w:val="1"/>
      <w:numFmt w:val="aiueoFullWidth"/>
      <w:lvlText w:val="(%2)"/>
      <w:lvlJc w:val="left"/>
      <w:pPr>
        <w:ind w:left="1679" w:hanging="420"/>
      </w:pPr>
    </w:lvl>
    <w:lvl w:ilvl="2" w:tplc="FFFFFFFF" w:tentative="1">
      <w:start w:val="1"/>
      <w:numFmt w:val="decimalEnclosedCircle"/>
      <w:lvlText w:val="%3"/>
      <w:lvlJc w:val="left"/>
      <w:pPr>
        <w:ind w:left="2099" w:hanging="420"/>
      </w:pPr>
    </w:lvl>
    <w:lvl w:ilvl="3" w:tplc="FFFFFFFF" w:tentative="1">
      <w:start w:val="1"/>
      <w:numFmt w:val="decimal"/>
      <w:lvlText w:val="%4."/>
      <w:lvlJc w:val="left"/>
      <w:pPr>
        <w:ind w:left="2519" w:hanging="420"/>
      </w:pPr>
    </w:lvl>
    <w:lvl w:ilvl="4" w:tplc="FFFFFFFF" w:tentative="1">
      <w:start w:val="1"/>
      <w:numFmt w:val="aiueoFullWidth"/>
      <w:lvlText w:val="(%5)"/>
      <w:lvlJc w:val="left"/>
      <w:pPr>
        <w:ind w:left="2939" w:hanging="420"/>
      </w:pPr>
    </w:lvl>
    <w:lvl w:ilvl="5" w:tplc="FFFFFFFF" w:tentative="1">
      <w:start w:val="1"/>
      <w:numFmt w:val="decimalEnclosedCircle"/>
      <w:lvlText w:val="%6"/>
      <w:lvlJc w:val="left"/>
      <w:pPr>
        <w:ind w:left="3359" w:hanging="420"/>
      </w:pPr>
    </w:lvl>
    <w:lvl w:ilvl="6" w:tplc="FFFFFFFF" w:tentative="1">
      <w:start w:val="1"/>
      <w:numFmt w:val="decimal"/>
      <w:lvlText w:val="%7."/>
      <w:lvlJc w:val="left"/>
      <w:pPr>
        <w:ind w:left="3779" w:hanging="420"/>
      </w:pPr>
    </w:lvl>
    <w:lvl w:ilvl="7" w:tplc="FFFFFFFF" w:tentative="1">
      <w:start w:val="1"/>
      <w:numFmt w:val="aiueoFullWidth"/>
      <w:lvlText w:val="(%8)"/>
      <w:lvlJc w:val="left"/>
      <w:pPr>
        <w:ind w:left="4199" w:hanging="420"/>
      </w:pPr>
    </w:lvl>
    <w:lvl w:ilvl="8" w:tplc="FFFFFFFF" w:tentative="1">
      <w:start w:val="1"/>
      <w:numFmt w:val="decimalEnclosedCircle"/>
      <w:lvlText w:val="%9"/>
      <w:lvlJc w:val="left"/>
      <w:pPr>
        <w:ind w:left="4619" w:hanging="420"/>
      </w:pPr>
    </w:lvl>
  </w:abstractNum>
  <w:abstractNum w:abstractNumId="11" w15:restartNumberingAfterBreak="0">
    <w:nsid w:val="657F186E"/>
    <w:multiLevelType w:val="hybridMultilevel"/>
    <w:tmpl w:val="DCF2EC68"/>
    <w:lvl w:ilvl="0" w:tplc="5C3A71E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282385"/>
    <w:multiLevelType w:val="hybridMultilevel"/>
    <w:tmpl w:val="0E927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11690C"/>
    <w:multiLevelType w:val="hybridMultilevel"/>
    <w:tmpl w:val="CDFA7146"/>
    <w:lvl w:ilvl="0" w:tplc="FFFFFFFF">
      <w:start w:val="1"/>
      <w:numFmt w:val="decimal"/>
      <w:lvlText w:val="%1."/>
      <w:lvlJc w:val="left"/>
      <w:pPr>
        <w:ind w:left="1270" w:hanging="420"/>
      </w:pPr>
    </w:lvl>
    <w:lvl w:ilvl="1" w:tplc="FFFFFFFF" w:tentative="1">
      <w:start w:val="1"/>
      <w:numFmt w:val="aiueoFullWidth"/>
      <w:lvlText w:val="(%2)"/>
      <w:lvlJc w:val="left"/>
      <w:pPr>
        <w:ind w:left="1690" w:hanging="420"/>
      </w:pPr>
    </w:lvl>
    <w:lvl w:ilvl="2" w:tplc="FFFFFFFF" w:tentative="1">
      <w:start w:val="1"/>
      <w:numFmt w:val="decimalEnclosedCircle"/>
      <w:lvlText w:val="%3"/>
      <w:lvlJc w:val="left"/>
      <w:pPr>
        <w:ind w:left="2110" w:hanging="420"/>
      </w:pPr>
    </w:lvl>
    <w:lvl w:ilvl="3" w:tplc="FFFFFFFF" w:tentative="1">
      <w:start w:val="1"/>
      <w:numFmt w:val="decimal"/>
      <w:lvlText w:val="%4."/>
      <w:lvlJc w:val="left"/>
      <w:pPr>
        <w:ind w:left="2530" w:hanging="420"/>
      </w:pPr>
    </w:lvl>
    <w:lvl w:ilvl="4" w:tplc="FFFFFFFF" w:tentative="1">
      <w:start w:val="1"/>
      <w:numFmt w:val="aiueoFullWidth"/>
      <w:lvlText w:val="(%5)"/>
      <w:lvlJc w:val="left"/>
      <w:pPr>
        <w:ind w:left="2950" w:hanging="420"/>
      </w:pPr>
    </w:lvl>
    <w:lvl w:ilvl="5" w:tplc="FFFFFFFF" w:tentative="1">
      <w:start w:val="1"/>
      <w:numFmt w:val="decimalEnclosedCircle"/>
      <w:lvlText w:val="%6"/>
      <w:lvlJc w:val="left"/>
      <w:pPr>
        <w:ind w:left="3370" w:hanging="420"/>
      </w:pPr>
    </w:lvl>
    <w:lvl w:ilvl="6" w:tplc="FFFFFFFF" w:tentative="1">
      <w:start w:val="1"/>
      <w:numFmt w:val="decimal"/>
      <w:lvlText w:val="%7."/>
      <w:lvlJc w:val="left"/>
      <w:pPr>
        <w:ind w:left="3790" w:hanging="420"/>
      </w:pPr>
    </w:lvl>
    <w:lvl w:ilvl="7" w:tplc="FFFFFFFF" w:tentative="1">
      <w:start w:val="1"/>
      <w:numFmt w:val="aiueoFullWidth"/>
      <w:lvlText w:val="(%8)"/>
      <w:lvlJc w:val="left"/>
      <w:pPr>
        <w:ind w:left="4210" w:hanging="420"/>
      </w:pPr>
    </w:lvl>
    <w:lvl w:ilvl="8" w:tplc="FFFFFFFF" w:tentative="1">
      <w:start w:val="1"/>
      <w:numFmt w:val="decimalEnclosedCircle"/>
      <w:lvlText w:val="%9"/>
      <w:lvlJc w:val="left"/>
      <w:pPr>
        <w:ind w:left="4630" w:hanging="420"/>
      </w:pPr>
    </w:lvl>
  </w:abstractNum>
  <w:abstractNum w:abstractNumId="14" w15:restartNumberingAfterBreak="0">
    <w:nsid w:val="7B2A54C0"/>
    <w:multiLevelType w:val="hybridMultilevel"/>
    <w:tmpl w:val="043E1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807B4F"/>
    <w:multiLevelType w:val="hybridMultilevel"/>
    <w:tmpl w:val="4D80835A"/>
    <w:lvl w:ilvl="0" w:tplc="AEEE694A">
      <w:start w:val="1"/>
      <w:numFmt w:val="decimal"/>
      <w:lvlText w:val="%1."/>
      <w:lvlJc w:val="left"/>
      <w:pPr>
        <w:ind w:left="1259" w:hanging="420"/>
      </w:pPr>
      <w:rPr>
        <w:rFonts w:ascii="Times New Roman" w:eastAsia="HGMinchoE" w:hAnsi="Times New Roman" w:cs="Times New Roman"/>
      </w:rPr>
    </w:lvl>
    <w:lvl w:ilvl="1" w:tplc="04090017" w:tentative="1">
      <w:start w:val="1"/>
      <w:numFmt w:val="aiueoFullWidth"/>
      <w:lvlText w:val="(%2)"/>
      <w:lvlJc w:val="left"/>
      <w:pPr>
        <w:ind w:left="1679" w:hanging="420"/>
      </w:pPr>
    </w:lvl>
    <w:lvl w:ilvl="2" w:tplc="04090011" w:tentative="1">
      <w:start w:val="1"/>
      <w:numFmt w:val="decimalEnclosedCircle"/>
      <w:lvlText w:val="%3"/>
      <w:lvlJc w:val="left"/>
      <w:pPr>
        <w:ind w:left="2099" w:hanging="420"/>
      </w:pPr>
    </w:lvl>
    <w:lvl w:ilvl="3" w:tplc="0409000F" w:tentative="1">
      <w:start w:val="1"/>
      <w:numFmt w:val="decimal"/>
      <w:lvlText w:val="%4."/>
      <w:lvlJc w:val="left"/>
      <w:pPr>
        <w:ind w:left="2519" w:hanging="420"/>
      </w:pPr>
    </w:lvl>
    <w:lvl w:ilvl="4" w:tplc="04090017" w:tentative="1">
      <w:start w:val="1"/>
      <w:numFmt w:val="aiueoFullWidth"/>
      <w:lvlText w:val="(%5)"/>
      <w:lvlJc w:val="left"/>
      <w:pPr>
        <w:ind w:left="2939" w:hanging="420"/>
      </w:pPr>
    </w:lvl>
    <w:lvl w:ilvl="5" w:tplc="04090011" w:tentative="1">
      <w:start w:val="1"/>
      <w:numFmt w:val="decimalEnclosedCircle"/>
      <w:lvlText w:val="%6"/>
      <w:lvlJc w:val="left"/>
      <w:pPr>
        <w:ind w:left="3359" w:hanging="420"/>
      </w:pPr>
    </w:lvl>
    <w:lvl w:ilvl="6" w:tplc="0409000F" w:tentative="1">
      <w:start w:val="1"/>
      <w:numFmt w:val="decimal"/>
      <w:lvlText w:val="%7."/>
      <w:lvlJc w:val="left"/>
      <w:pPr>
        <w:ind w:left="3779" w:hanging="420"/>
      </w:pPr>
    </w:lvl>
    <w:lvl w:ilvl="7" w:tplc="04090017" w:tentative="1">
      <w:start w:val="1"/>
      <w:numFmt w:val="aiueoFullWidth"/>
      <w:lvlText w:val="(%8)"/>
      <w:lvlJc w:val="left"/>
      <w:pPr>
        <w:ind w:left="4199" w:hanging="420"/>
      </w:pPr>
    </w:lvl>
    <w:lvl w:ilvl="8" w:tplc="04090011" w:tentative="1">
      <w:start w:val="1"/>
      <w:numFmt w:val="decimalEnclosedCircle"/>
      <w:lvlText w:val="%9"/>
      <w:lvlJc w:val="left"/>
      <w:pPr>
        <w:ind w:left="4619" w:hanging="420"/>
      </w:pPr>
    </w:lvl>
  </w:abstractNum>
  <w:num w:numId="1" w16cid:durableId="1443332072">
    <w:abstractNumId w:val="0"/>
  </w:num>
  <w:num w:numId="2" w16cid:durableId="92358168">
    <w:abstractNumId w:val="9"/>
  </w:num>
  <w:num w:numId="3" w16cid:durableId="499924891">
    <w:abstractNumId w:val="4"/>
  </w:num>
  <w:num w:numId="4" w16cid:durableId="1006833715">
    <w:abstractNumId w:val="15"/>
  </w:num>
  <w:num w:numId="5" w16cid:durableId="1016079913">
    <w:abstractNumId w:val="10"/>
  </w:num>
  <w:num w:numId="6" w16cid:durableId="669676712">
    <w:abstractNumId w:val="11"/>
  </w:num>
  <w:num w:numId="7" w16cid:durableId="1258752392">
    <w:abstractNumId w:val="6"/>
  </w:num>
  <w:num w:numId="8" w16cid:durableId="19865121">
    <w:abstractNumId w:val="12"/>
  </w:num>
  <w:num w:numId="9" w16cid:durableId="183059704">
    <w:abstractNumId w:val="13"/>
  </w:num>
  <w:num w:numId="10" w16cid:durableId="51202209">
    <w:abstractNumId w:val="1"/>
  </w:num>
  <w:num w:numId="11" w16cid:durableId="1906838624">
    <w:abstractNumId w:val="14"/>
  </w:num>
  <w:num w:numId="12" w16cid:durableId="544878003">
    <w:abstractNumId w:val="3"/>
  </w:num>
  <w:num w:numId="13" w16cid:durableId="1987975916">
    <w:abstractNumId w:val="2"/>
  </w:num>
  <w:num w:numId="14" w16cid:durableId="972636042">
    <w:abstractNumId w:val="5"/>
  </w:num>
  <w:num w:numId="15" w16cid:durableId="1757168356">
    <w:abstractNumId w:val="7"/>
  </w:num>
  <w:num w:numId="16" w16cid:durableId="784542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O316C466Y756V467"/>
    <w:docVar w:name="paperpile-doc-name" w:val="CV_Takahiro_Suzuki_2023.docx"/>
    <w:docVar w:name="paperpile-includeDoi" w:val="false"/>
    <w:docVar w:name="paperpile-styleFile" w:val="plos.csl"/>
    <w:docVar w:name="paperpile-styleId" w:val="plos"/>
    <w:docVar w:name="paperpile-styleLabel" w:val="Public Library of Science"/>
    <w:docVar w:name="paperpile-styleLocale" w:val="en-US"/>
  </w:docVars>
  <w:rsids>
    <w:rsidRoot w:val="005C196D"/>
    <w:rsid w:val="0000381F"/>
    <w:rsid w:val="000066AD"/>
    <w:rsid w:val="00013EC5"/>
    <w:rsid w:val="00017B21"/>
    <w:rsid w:val="00017D35"/>
    <w:rsid w:val="00026908"/>
    <w:rsid w:val="000411EF"/>
    <w:rsid w:val="000530E3"/>
    <w:rsid w:val="000548C5"/>
    <w:rsid w:val="000563D6"/>
    <w:rsid w:val="0006135C"/>
    <w:rsid w:val="0009277D"/>
    <w:rsid w:val="000A2025"/>
    <w:rsid w:val="000B0852"/>
    <w:rsid w:val="000B1139"/>
    <w:rsid w:val="000E0AC0"/>
    <w:rsid w:val="000E6A39"/>
    <w:rsid w:val="000E7E5A"/>
    <w:rsid w:val="000F515F"/>
    <w:rsid w:val="00105F69"/>
    <w:rsid w:val="001062ED"/>
    <w:rsid w:val="00122C1D"/>
    <w:rsid w:val="00131AF7"/>
    <w:rsid w:val="00141545"/>
    <w:rsid w:val="00143AC3"/>
    <w:rsid w:val="00157D08"/>
    <w:rsid w:val="00166F49"/>
    <w:rsid w:val="001679BA"/>
    <w:rsid w:val="00167C43"/>
    <w:rsid w:val="0017073E"/>
    <w:rsid w:val="00184401"/>
    <w:rsid w:val="00186558"/>
    <w:rsid w:val="00196D53"/>
    <w:rsid w:val="001A2A2D"/>
    <w:rsid w:val="001C2E6F"/>
    <w:rsid w:val="001D31FD"/>
    <w:rsid w:val="001E1D58"/>
    <w:rsid w:val="001E3A2F"/>
    <w:rsid w:val="001E70B3"/>
    <w:rsid w:val="001F2AFF"/>
    <w:rsid w:val="001F4706"/>
    <w:rsid w:val="001F501B"/>
    <w:rsid w:val="001F6AC2"/>
    <w:rsid w:val="001F7A09"/>
    <w:rsid w:val="00200BBB"/>
    <w:rsid w:val="002039D5"/>
    <w:rsid w:val="0022416F"/>
    <w:rsid w:val="00225560"/>
    <w:rsid w:val="002352E1"/>
    <w:rsid w:val="0023541D"/>
    <w:rsid w:val="00250ACE"/>
    <w:rsid w:val="00261722"/>
    <w:rsid w:val="0026489B"/>
    <w:rsid w:val="00283E34"/>
    <w:rsid w:val="00285FDB"/>
    <w:rsid w:val="00286142"/>
    <w:rsid w:val="002958ED"/>
    <w:rsid w:val="00295E7D"/>
    <w:rsid w:val="00297C39"/>
    <w:rsid w:val="002A3624"/>
    <w:rsid w:val="002B53E5"/>
    <w:rsid w:val="002B7758"/>
    <w:rsid w:val="002D2CA9"/>
    <w:rsid w:val="002D36AA"/>
    <w:rsid w:val="002E1FC9"/>
    <w:rsid w:val="002F0E0F"/>
    <w:rsid w:val="002F7FA5"/>
    <w:rsid w:val="003016DD"/>
    <w:rsid w:val="00314CDE"/>
    <w:rsid w:val="00327E3F"/>
    <w:rsid w:val="00327F74"/>
    <w:rsid w:val="00340059"/>
    <w:rsid w:val="00355CE1"/>
    <w:rsid w:val="00360C87"/>
    <w:rsid w:val="00364648"/>
    <w:rsid w:val="00373C51"/>
    <w:rsid w:val="00382538"/>
    <w:rsid w:val="003845C0"/>
    <w:rsid w:val="00397061"/>
    <w:rsid w:val="003977A4"/>
    <w:rsid w:val="003A1CA4"/>
    <w:rsid w:val="003A2746"/>
    <w:rsid w:val="003A4AAF"/>
    <w:rsid w:val="003A64FD"/>
    <w:rsid w:val="003B002A"/>
    <w:rsid w:val="003D2A15"/>
    <w:rsid w:val="003F3777"/>
    <w:rsid w:val="00403A81"/>
    <w:rsid w:val="0041171E"/>
    <w:rsid w:val="00415CA2"/>
    <w:rsid w:val="00420628"/>
    <w:rsid w:val="00424A83"/>
    <w:rsid w:val="00427F6E"/>
    <w:rsid w:val="00430C9D"/>
    <w:rsid w:val="00432265"/>
    <w:rsid w:val="00435709"/>
    <w:rsid w:val="0044441A"/>
    <w:rsid w:val="004643E1"/>
    <w:rsid w:val="00465410"/>
    <w:rsid w:val="00470FFB"/>
    <w:rsid w:val="00483F71"/>
    <w:rsid w:val="004861B1"/>
    <w:rsid w:val="00487C26"/>
    <w:rsid w:val="00494CF7"/>
    <w:rsid w:val="00497D65"/>
    <w:rsid w:val="004B535B"/>
    <w:rsid w:val="004B7B96"/>
    <w:rsid w:val="004C7EB8"/>
    <w:rsid w:val="004D3987"/>
    <w:rsid w:val="004D69CD"/>
    <w:rsid w:val="004F5866"/>
    <w:rsid w:val="004F5FC1"/>
    <w:rsid w:val="005007F9"/>
    <w:rsid w:val="005410E3"/>
    <w:rsid w:val="00544FAC"/>
    <w:rsid w:val="00546B68"/>
    <w:rsid w:val="00550F5A"/>
    <w:rsid w:val="0055103D"/>
    <w:rsid w:val="00565726"/>
    <w:rsid w:val="0056796F"/>
    <w:rsid w:val="005760A5"/>
    <w:rsid w:val="00577EDA"/>
    <w:rsid w:val="00592CA4"/>
    <w:rsid w:val="005A0CBE"/>
    <w:rsid w:val="005A3F29"/>
    <w:rsid w:val="005A584C"/>
    <w:rsid w:val="005B454A"/>
    <w:rsid w:val="005B7E96"/>
    <w:rsid w:val="005C0229"/>
    <w:rsid w:val="005C04FB"/>
    <w:rsid w:val="005C196D"/>
    <w:rsid w:val="005C6B7E"/>
    <w:rsid w:val="005D2E01"/>
    <w:rsid w:val="005D3B82"/>
    <w:rsid w:val="005D650E"/>
    <w:rsid w:val="005D709A"/>
    <w:rsid w:val="005E72C5"/>
    <w:rsid w:val="005E7A29"/>
    <w:rsid w:val="0061721A"/>
    <w:rsid w:val="00621FA0"/>
    <w:rsid w:val="00645311"/>
    <w:rsid w:val="00647675"/>
    <w:rsid w:val="00652FF0"/>
    <w:rsid w:val="00653109"/>
    <w:rsid w:val="00657FE4"/>
    <w:rsid w:val="006608AB"/>
    <w:rsid w:val="00664DCF"/>
    <w:rsid w:val="00666D13"/>
    <w:rsid w:val="00672FA8"/>
    <w:rsid w:val="0069379A"/>
    <w:rsid w:val="00695419"/>
    <w:rsid w:val="00695900"/>
    <w:rsid w:val="006B250E"/>
    <w:rsid w:val="006B7697"/>
    <w:rsid w:val="006D0FEE"/>
    <w:rsid w:val="006D115B"/>
    <w:rsid w:val="006D6CEF"/>
    <w:rsid w:val="006E0A10"/>
    <w:rsid w:val="006E380E"/>
    <w:rsid w:val="006F3282"/>
    <w:rsid w:val="006F5271"/>
    <w:rsid w:val="00710C9B"/>
    <w:rsid w:val="007179BE"/>
    <w:rsid w:val="00723B03"/>
    <w:rsid w:val="00742146"/>
    <w:rsid w:val="00745F96"/>
    <w:rsid w:val="007607AB"/>
    <w:rsid w:val="00763621"/>
    <w:rsid w:val="00772080"/>
    <w:rsid w:val="00774D1E"/>
    <w:rsid w:val="0078698E"/>
    <w:rsid w:val="00790730"/>
    <w:rsid w:val="00791D80"/>
    <w:rsid w:val="00791E65"/>
    <w:rsid w:val="007A2C6B"/>
    <w:rsid w:val="007A6619"/>
    <w:rsid w:val="007B188E"/>
    <w:rsid w:val="007B4E65"/>
    <w:rsid w:val="007C0548"/>
    <w:rsid w:val="007C17A5"/>
    <w:rsid w:val="007C2D35"/>
    <w:rsid w:val="007F1FF9"/>
    <w:rsid w:val="00812E8A"/>
    <w:rsid w:val="00817636"/>
    <w:rsid w:val="008277FE"/>
    <w:rsid w:val="00831E16"/>
    <w:rsid w:val="00837853"/>
    <w:rsid w:val="00845ADB"/>
    <w:rsid w:val="008515B8"/>
    <w:rsid w:val="008545C3"/>
    <w:rsid w:val="00862B39"/>
    <w:rsid w:val="00863CDA"/>
    <w:rsid w:val="0086618B"/>
    <w:rsid w:val="00870B35"/>
    <w:rsid w:val="008721E3"/>
    <w:rsid w:val="00886CAE"/>
    <w:rsid w:val="00892902"/>
    <w:rsid w:val="008C3DA4"/>
    <w:rsid w:val="008C4A4F"/>
    <w:rsid w:val="008C4C00"/>
    <w:rsid w:val="008D41A6"/>
    <w:rsid w:val="008D4EA0"/>
    <w:rsid w:val="008E6D0B"/>
    <w:rsid w:val="008F5FB4"/>
    <w:rsid w:val="0090769E"/>
    <w:rsid w:val="00907C10"/>
    <w:rsid w:val="0091319E"/>
    <w:rsid w:val="00916074"/>
    <w:rsid w:val="00917AD9"/>
    <w:rsid w:val="00934ED9"/>
    <w:rsid w:val="00946335"/>
    <w:rsid w:val="00957A16"/>
    <w:rsid w:val="00963C77"/>
    <w:rsid w:val="00964613"/>
    <w:rsid w:val="009662FC"/>
    <w:rsid w:val="0096738C"/>
    <w:rsid w:val="00972A65"/>
    <w:rsid w:val="009730D2"/>
    <w:rsid w:val="00977BC7"/>
    <w:rsid w:val="00983208"/>
    <w:rsid w:val="00994148"/>
    <w:rsid w:val="009A4FEE"/>
    <w:rsid w:val="009A6181"/>
    <w:rsid w:val="009A6F62"/>
    <w:rsid w:val="009B1151"/>
    <w:rsid w:val="009B27C2"/>
    <w:rsid w:val="009B5F11"/>
    <w:rsid w:val="009C3A55"/>
    <w:rsid w:val="009D27FA"/>
    <w:rsid w:val="009E0BF3"/>
    <w:rsid w:val="009E6868"/>
    <w:rsid w:val="009F1A3D"/>
    <w:rsid w:val="009F5F28"/>
    <w:rsid w:val="00A022C6"/>
    <w:rsid w:val="00A113C6"/>
    <w:rsid w:val="00A27C3F"/>
    <w:rsid w:val="00A43373"/>
    <w:rsid w:val="00A5326D"/>
    <w:rsid w:val="00A86552"/>
    <w:rsid w:val="00A8720A"/>
    <w:rsid w:val="00A925BB"/>
    <w:rsid w:val="00A92AB8"/>
    <w:rsid w:val="00A9536B"/>
    <w:rsid w:val="00AA1B02"/>
    <w:rsid w:val="00AA2363"/>
    <w:rsid w:val="00AC2AA7"/>
    <w:rsid w:val="00AD48A9"/>
    <w:rsid w:val="00AE2122"/>
    <w:rsid w:val="00AE2CC9"/>
    <w:rsid w:val="00AE5F8D"/>
    <w:rsid w:val="00AF162C"/>
    <w:rsid w:val="00AF24D0"/>
    <w:rsid w:val="00AF4E38"/>
    <w:rsid w:val="00AF6298"/>
    <w:rsid w:val="00B00F4D"/>
    <w:rsid w:val="00B056D4"/>
    <w:rsid w:val="00B1127D"/>
    <w:rsid w:val="00B12DF6"/>
    <w:rsid w:val="00B13222"/>
    <w:rsid w:val="00B24B24"/>
    <w:rsid w:val="00B40C10"/>
    <w:rsid w:val="00B42880"/>
    <w:rsid w:val="00B63796"/>
    <w:rsid w:val="00B763BE"/>
    <w:rsid w:val="00B81ADA"/>
    <w:rsid w:val="00BA0464"/>
    <w:rsid w:val="00BA691F"/>
    <w:rsid w:val="00BA73C1"/>
    <w:rsid w:val="00BB29AD"/>
    <w:rsid w:val="00BB3351"/>
    <w:rsid w:val="00BB601A"/>
    <w:rsid w:val="00BD2B90"/>
    <w:rsid w:val="00BE37B2"/>
    <w:rsid w:val="00C17A0F"/>
    <w:rsid w:val="00C45096"/>
    <w:rsid w:val="00C50214"/>
    <w:rsid w:val="00C547FA"/>
    <w:rsid w:val="00C66D42"/>
    <w:rsid w:val="00C76374"/>
    <w:rsid w:val="00C80102"/>
    <w:rsid w:val="00C80CAD"/>
    <w:rsid w:val="00C9435E"/>
    <w:rsid w:val="00CA3C69"/>
    <w:rsid w:val="00CA3C7A"/>
    <w:rsid w:val="00CA56A0"/>
    <w:rsid w:val="00CB0193"/>
    <w:rsid w:val="00CC401C"/>
    <w:rsid w:val="00CC5052"/>
    <w:rsid w:val="00CC6B91"/>
    <w:rsid w:val="00CD3622"/>
    <w:rsid w:val="00CD5533"/>
    <w:rsid w:val="00CD7564"/>
    <w:rsid w:val="00D107DB"/>
    <w:rsid w:val="00D12197"/>
    <w:rsid w:val="00D13DB6"/>
    <w:rsid w:val="00D17FAF"/>
    <w:rsid w:val="00D20816"/>
    <w:rsid w:val="00D235BF"/>
    <w:rsid w:val="00D24F07"/>
    <w:rsid w:val="00D35363"/>
    <w:rsid w:val="00D36975"/>
    <w:rsid w:val="00D40A8F"/>
    <w:rsid w:val="00D429C0"/>
    <w:rsid w:val="00D47AA3"/>
    <w:rsid w:val="00D62081"/>
    <w:rsid w:val="00D64415"/>
    <w:rsid w:val="00D804FA"/>
    <w:rsid w:val="00D847FB"/>
    <w:rsid w:val="00D86A5F"/>
    <w:rsid w:val="00D87AD6"/>
    <w:rsid w:val="00D92E28"/>
    <w:rsid w:val="00D96E7D"/>
    <w:rsid w:val="00DA0436"/>
    <w:rsid w:val="00DC4078"/>
    <w:rsid w:val="00DC57CB"/>
    <w:rsid w:val="00DD5499"/>
    <w:rsid w:val="00DD7F4F"/>
    <w:rsid w:val="00DE42FA"/>
    <w:rsid w:val="00DF0E79"/>
    <w:rsid w:val="00DF129C"/>
    <w:rsid w:val="00DF6202"/>
    <w:rsid w:val="00E01026"/>
    <w:rsid w:val="00E04577"/>
    <w:rsid w:val="00E11A24"/>
    <w:rsid w:val="00E14445"/>
    <w:rsid w:val="00E212E2"/>
    <w:rsid w:val="00E42136"/>
    <w:rsid w:val="00E45C02"/>
    <w:rsid w:val="00E57E77"/>
    <w:rsid w:val="00E61BB7"/>
    <w:rsid w:val="00E6454E"/>
    <w:rsid w:val="00E64C48"/>
    <w:rsid w:val="00E660EB"/>
    <w:rsid w:val="00E66B16"/>
    <w:rsid w:val="00E754BF"/>
    <w:rsid w:val="00E831BF"/>
    <w:rsid w:val="00E8734E"/>
    <w:rsid w:val="00E932E5"/>
    <w:rsid w:val="00EB03C7"/>
    <w:rsid w:val="00EB22E4"/>
    <w:rsid w:val="00EC08CC"/>
    <w:rsid w:val="00EC1BCB"/>
    <w:rsid w:val="00EC396F"/>
    <w:rsid w:val="00EC72D0"/>
    <w:rsid w:val="00ED2F9E"/>
    <w:rsid w:val="00EE2A68"/>
    <w:rsid w:val="00EE63A9"/>
    <w:rsid w:val="00EF0989"/>
    <w:rsid w:val="00F064B8"/>
    <w:rsid w:val="00F16D15"/>
    <w:rsid w:val="00F170F9"/>
    <w:rsid w:val="00F17302"/>
    <w:rsid w:val="00F17CE6"/>
    <w:rsid w:val="00F20EA1"/>
    <w:rsid w:val="00F302D9"/>
    <w:rsid w:val="00F33FE9"/>
    <w:rsid w:val="00F41AC6"/>
    <w:rsid w:val="00F42AE5"/>
    <w:rsid w:val="00F4367A"/>
    <w:rsid w:val="00F45926"/>
    <w:rsid w:val="00F50FC6"/>
    <w:rsid w:val="00F655B3"/>
    <w:rsid w:val="00F965CB"/>
    <w:rsid w:val="00F976B0"/>
    <w:rsid w:val="00FA2FD6"/>
    <w:rsid w:val="00FB4B54"/>
    <w:rsid w:val="00FC4CB5"/>
    <w:rsid w:val="00FD74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EC8D3EF"/>
  <w15:docId w15:val="{5CFE0B31-B297-4716-AA65-B0F5CD7AD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HGMinchoE" w:hAnsi="Bookman Old Style"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081"/>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プレースホルダ テキスト"/>
    <w:uiPriority w:val="99"/>
    <w:semiHidden/>
    <w:rsid w:val="005C196D"/>
    <w:rPr>
      <w:color w:val="808080"/>
    </w:rPr>
  </w:style>
  <w:style w:type="paragraph" w:styleId="BalloonText">
    <w:name w:val="Balloon Text"/>
    <w:basedOn w:val="Normal"/>
    <w:link w:val="BalloonTextChar"/>
    <w:uiPriority w:val="99"/>
    <w:semiHidden/>
    <w:unhideWhenUsed/>
    <w:rsid w:val="005C196D"/>
    <w:rPr>
      <w:sz w:val="18"/>
      <w:szCs w:val="18"/>
    </w:rPr>
  </w:style>
  <w:style w:type="character" w:customStyle="1" w:styleId="BalloonTextChar">
    <w:name w:val="Balloon Text Char"/>
    <w:link w:val="BalloonText"/>
    <w:uiPriority w:val="99"/>
    <w:semiHidden/>
    <w:rsid w:val="005C196D"/>
    <w:rPr>
      <w:rFonts w:ascii="Bookman Old Style" w:eastAsia="HGMinchoE" w:hAnsi="Bookman Old Style" w:cs="Times New Roman"/>
      <w:sz w:val="18"/>
      <w:szCs w:val="18"/>
    </w:rPr>
  </w:style>
  <w:style w:type="paragraph" w:styleId="Header">
    <w:name w:val="header"/>
    <w:basedOn w:val="Normal"/>
    <w:link w:val="HeaderChar"/>
    <w:uiPriority w:val="99"/>
    <w:unhideWhenUsed/>
    <w:rsid w:val="005C196D"/>
    <w:pPr>
      <w:tabs>
        <w:tab w:val="center" w:pos="4252"/>
        <w:tab w:val="right" w:pos="8504"/>
      </w:tabs>
      <w:snapToGrid w:val="0"/>
    </w:pPr>
  </w:style>
  <w:style w:type="character" w:customStyle="1" w:styleId="HeaderChar">
    <w:name w:val="Header Char"/>
    <w:basedOn w:val="DefaultParagraphFont"/>
    <w:link w:val="Header"/>
    <w:uiPriority w:val="99"/>
    <w:rsid w:val="005C196D"/>
  </w:style>
  <w:style w:type="paragraph" w:styleId="Footer">
    <w:name w:val="footer"/>
    <w:basedOn w:val="Normal"/>
    <w:link w:val="FooterChar"/>
    <w:uiPriority w:val="99"/>
    <w:unhideWhenUsed/>
    <w:rsid w:val="005C196D"/>
    <w:pPr>
      <w:tabs>
        <w:tab w:val="center" w:pos="4252"/>
        <w:tab w:val="right" w:pos="8504"/>
      </w:tabs>
      <w:snapToGrid w:val="0"/>
    </w:pPr>
  </w:style>
  <w:style w:type="character" w:customStyle="1" w:styleId="FooterChar">
    <w:name w:val="Footer Char"/>
    <w:basedOn w:val="DefaultParagraphFont"/>
    <w:link w:val="Footer"/>
    <w:uiPriority w:val="99"/>
    <w:rsid w:val="005C196D"/>
  </w:style>
  <w:style w:type="paragraph" w:customStyle="1" w:styleId="0175D457A9D343D790F8409A473C6555">
    <w:name w:val="0175D457A9D343D790F8409A473C6555"/>
    <w:rsid w:val="005C196D"/>
    <w:pPr>
      <w:spacing w:after="200" w:line="276" w:lineRule="auto"/>
    </w:pPr>
    <w:rPr>
      <w:sz w:val="22"/>
      <w:szCs w:val="22"/>
      <w:lang w:eastAsia="en-US"/>
    </w:rPr>
  </w:style>
  <w:style w:type="table" w:styleId="TableGrid">
    <w:name w:val="Table Grid"/>
    <w:basedOn w:val="TableNormal"/>
    <w:uiPriority w:val="59"/>
    <w:rsid w:val="00E754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97D65"/>
    <w:pPr>
      <w:ind w:leftChars="400" w:left="840"/>
    </w:pPr>
  </w:style>
  <w:style w:type="character" w:styleId="PageNumber">
    <w:name w:val="page number"/>
    <w:basedOn w:val="DefaultParagraphFont"/>
    <w:rsid w:val="00D13DB6"/>
  </w:style>
  <w:style w:type="character" w:styleId="Hyperlink">
    <w:name w:val="Hyperlink"/>
    <w:uiPriority w:val="99"/>
    <w:unhideWhenUsed/>
    <w:rsid w:val="003016DD"/>
    <w:rPr>
      <w:color w:val="0000FF"/>
      <w:u w:val="single"/>
    </w:rPr>
  </w:style>
  <w:style w:type="paragraph" w:styleId="IntenseQuote">
    <w:name w:val="Intense Quote"/>
    <w:basedOn w:val="Normal"/>
    <w:next w:val="Normal"/>
    <w:link w:val="IntenseQuoteChar"/>
    <w:uiPriority w:val="30"/>
    <w:qFormat/>
    <w:rsid w:val="0039706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97061"/>
    <w:rPr>
      <w:i/>
      <w:iCs/>
      <w:color w:val="4F81BD" w:themeColor="accent1"/>
      <w:kern w:val="2"/>
      <w:sz w:val="21"/>
      <w:szCs w:val="22"/>
    </w:rPr>
  </w:style>
  <w:style w:type="character" w:styleId="IntenseReference">
    <w:name w:val="Intense Reference"/>
    <w:basedOn w:val="DefaultParagraphFont"/>
    <w:uiPriority w:val="32"/>
    <w:qFormat/>
    <w:rsid w:val="00397061"/>
    <w:rPr>
      <w:b/>
      <w:bCs/>
      <w:smallCaps/>
      <w:color w:val="4F81BD" w:themeColor="accent1"/>
      <w:spacing w:val="5"/>
    </w:rPr>
  </w:style>
  <w:style w:type="character" w:styleId="UnresolvedMention">
    <w:name w:val="Unresolved Mention"/>
    <w:basedOn w:val="DefaultParagraphFont"/>
    <w:uiPriority w:val="99"/>
    <w:semiHidden/>
    <w:unhideWhenUsed/>
    <w:rsid w:val="00105F69"/>
    <w:rPr>
      <w:color w:val="605E5C"/>
      <w:shd w:val="clear" w:color="auto" w:fill="E1DFDD"/>
    </w:rPr>
  </w:style>
  <w:style w:type="character" w:styleId="CommentReference">
    <w:name w:val="annotation reference"/>
    <w:basedOn w:val="DefaultParagraphFont"/>
    <w:uiPriority w:val="99"/>
    <w:semiHidden/>
    <w:unhideWhenUsed/>
    <w:rsid w:val="005C04FB"/>
    <w:rPr>
      <w:sz w:val="16"/>
      <w:szCs w:val="16"/>
    </w:rPr>
  </w:style>
  <w:style w:type="paragraph" w:styleId="CommentText">
    <w:name w:val="annotation text"/>
    <w:basedOn w:val="Normal"/>
    <w:link w:val="CommentTextChar"/>
    <w:uiPriority w:val="99"/>
    <w:semiHidden/>
    <w:unhideWhenUsed/>
    <w:rsid w:val="005C04FB"/>
    <w:rPr>
      <w:sz w:val="20"/>
      <w:szCs w:val="20"/>
    </w:rPr>
  </w:style>
  <w:style w:type="character" w:customStyle="1" w:styleId="CommentTextChar">
    <w:name w:val="Comment Text Char"/>
    <w:basedOn w:val="DefaultParagraphFont"/>
    <w:link w:val="CommentText"/>
    <w:uiPriority w:val="99"/>
    <w:semiHidden/>
    <w:rsid w:val="005C04FB"/>
    <w:rPr>
      <w:kern w:val="2"/>
    </w:rPr>
  </w:style>
  <w:style w:type="paragraph" w:styleId="CommentSubject">
    <w:name w:val="annotation subject"/>
    <w:basedOn w:val="CommentText"/>
    <w:next w:val="CommentText"/>
    <w:link w:val="CommentSubjectChar"/>
    <w:uiPriority w:val="99"/>
    <w:semiHidden/>
    <w:unhideWhenUsed/>
    <w:rsid w:val="005C04FB"/>
    <w:rPr>
      <w:b/>
      <w:bCs/>
    </w:rPr>
  </w:style>
  <w:style w:type="character" w:customStyle="1" w:styleId="CommentSubjectChar">
    <w:name w:val="Comment Subject Char"/>
    <w:basedOn w:val="CommentTextChar"/>
    <w:link w:val="CommentSubject"/>
    <w:uiPriority w:val="99"/>
    <w:semiHidden/>
    <w:rsid w:val="005C04FB"/>
    <w:rPr>
      <w:b/>
      <w:bCs/>
      <w:kern w:val="2"/>
    </w:rPr>
  </w:style>
  <w:style w:type="character" w:styleId="Strong">
    <w:name w:val="Strong"/>
    <w:basedOn w:val="DefaultParagraphFont"/>
    <w:uiPriority w:val="22"/>
    <w:qFormat/>
    <w:rsid w:val="004F58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30083">
      <w:bodyDiv w:val="1"/>
      <w:marLeft w:val="0"/>
      <w:marRight w:val="0"/>
      <w:marTop w:val="0"/>
      <w:marBottom w:val="0"/>
      <w:divBdr>
        <w:top w:val="none" w:sz="0" w:space="0" w:color="auto"/>
        <w:left w:val="none" w:sz="0" w:space="0" w:color="auto"/>
        <w:bottom w:val="none" w:sz="0" w:space="0" w:color="auto"/>
        <w:right w:val="none" w:sz="0" w:space="0" w:color="auto"/>
      </w:divBdr>
    </w:div>
    <w:div w:id="236524427">
      <w:bodyDiv w:val="1"/>
      <w:marLeft w:val="0"/>
      <w:marRight w:val="0"/>
      <w:marTop w:val="0"/>
      <w:marBottom w:val="0"/>
      <w:divBdr>
        <w:top w:val="none" w:sz="0" w:space="0" w:color="auto"/>
        <w:left w:val="none" w:sz="0" w:space="0" w:color="auto"/>
        <w:bottom w:val="none" w:sz="0" w:space="0" w:color="auto"/>
        <w:right w:val="none" w:sz="0" w:space="0" w:color="auto"/>
      </w:divBdr>
    </w:div>
    <w:div w:id="307125424">
      <w:bodyDiv w:val="1"/>
      <w:marLeft w:val="0"/>
      <w:marRight w:val="0"/>
      <w:marTop w:val="0"/>
      <w:marBottom w:val="0"/>
      <w:divBdr>
        <w:top w:val="none" w:sz="0" w:space="0" w:color="auto"/>
        <w:left w:val="none" w:sz="0" w:space="0" w:color="auto"/>
        <w:bottom w:val="none" w:sz="0" w:space="0" w:color="auto"/>
        <w:right w:val="none" w:sz="0" w:space="0" w:color="auto"/>
      </w:divBdr>
    </w:div>
    <w:div w:id="463541846">
      <w:bodyDiv w:val="1"/>
      <w:marLeft w:val="0"/>
      <w:marRight w:val="0"/>
      <w:marTop w:val="0"/>
      <w:marBottom w:val="0"/>
      <w:divBdr>
        <w:top w:val="none" w:sz="0" w:space="0" w:color="auto"/>
        <w:left w:val="none" w:sz="0" w:space="0" w:color="auto"/>
        <w:bottom w:val="none" w:sz="0" w:space="0" w:color="auto"/>
        <w:right w:val="none" w:sz="0" w:space="0" w:color="auto"/>
      </w:divBdr>
    </w:div>
    <w:div w:id="1057122036">
      <w:bodyDiv w:val="1"/>
      <w:marLeft w:val="0"/>
      <w:marRight w:val="0"/>
      <w:marTop w:val="0"/>
      <w:marBottom w:val="0"/>
      <w:divBdr>
        <w:top w:val="none" w:sz="0" w:space="0" w:color="auto"/>
        <w:left w:val="none" w:sz="0" w:space="0" w:color="auto"/>
        <w:bottom w:val="none" w:sz="0" w:space="0" w:color="auto"/>
        <w:right w:val="none" w:sz="0" w:space="0" w:color="auto"/>
      </w:divBdr>
    </w:div>
    <w:div w:id="1357543084">
      <w:bodyDiv w:val="1"/>
      <w:marLeft w:val="0"/>
      <w:marRight w:val="0"/>
      <w:marTop w:val="0"/>
      <w:marBottom w:val="0"/>
      <w:divBdr>
        <w:top w:val="none" w:sz="0" w:space="0" w:color="auto"/>
        <w:left w:val="none" w:sz="0" w:space="0" w:color="auto"/>
        <w:bottom w:val="none" w:sz="0" w:space="0" w:color="auto"/>
        <w:right w:val="none" w:sz="0" w:space="0" w:color="auto"/>
      </w:divBdr>
    </w:div>
    <w:div w:id="1610165781">
      <w:bodyDiv w:val="1"/>
      <w:marLeft w:val="0"/>
      <w:marRight w:val="0"/>
      <w:marTop w:val="0"/>
      <w:marBottom w:val="0"/>
      <w:divBdr>
        <w:top w:val="none" w:sz="0" w:space="0" w:color="auto"/>
        <w:left w:val="none" w:sz="0" w:space="0" w:color="auto"/>
        <w:bottom w:val="none" w:sz="0" w:space="0" w:color="auto"/>
        <w:right w:val="none" w:sz="0" w:space="0" w:color="auto"/>
      </w:divBdr>
    </w:div>
    <w:div w:id="181456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akasu.623@gmai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75B1D49D71CA4409DEE4755868122E4" ma:contentTypeVersion="3" ma:contentTypeDescription="新しいドキュメントを作成します。" ma:contentTypeScope="" ma:versionID="159cdf65724035b977c2b2d21c794d79">
  <xsd:schema xmlns:xsd="http://www.w3.org/2001/XMLSchema" xmlns:xs="http://www.w3.org/2001/XMLSchema" xmlns:p="http://schemas.microsoft.com/office/2006/metadata/properties" targetNamespace="http://schemas.microsoft.com/office/2006/metadata/properties" ma:root="true" ma:fieldsID="c737365fd1bf9dc93e090bc501629eb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BD7471-01E8-4BC7-A65F-5E59C30CB61B}">
  <ds:schemaRefs>
    <ds:schemaRef ds:uri="http://schemas.microsoft.com/sharepoint/v3/contenttype/forms"/>
  </ds:schemaRefs>
</ds:datastoreItem>
</file>

<file path=customXml/itemProps2.xml><?xml version="1.0" encoding="utf-8"?>
<ds:datastoreItem xmlns:ds="http://schemas.openxmlformats.org/officeDocument/2006/customXml" ds:itemID="{988F9BCC-6783-450E-A378-B5E7A2572D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FE64FF5-5EB0-DD4F-BA3B-091580D05761}">
  <ds:schemaRefs>
    <ds:schemaRef ds:uri="http://schemas.openxmlformats.org/officeDocument/2006/bibliography"/>
  </ds:schemaRefs>
</ds:datastoreItem>
</file>

<file path=customXml/itemProps4.xml><?xml version="1.0" encoding="utf-8"?>
<ds:datastoreItem xmlns:ds="http://schemas.openxmlformats.org/officeDocument/2006/customXml" ds:itemID="{E5697C60-5DE8-4549-AD6B-2C2056F6CF3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11</Pages>
  <Words>3560</Words>
  <Characters>19972</Characters>
  <Application>Microsoft Office Word</Application>
  <DocSecurity>0</DocSecurity>
  <Lines>317</Lines>
  <Paragraphs>117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Hewlett-Packard Company</Company>
  <LinksUpToDate>false</LinksUpToDate>
  <CharactersWithSpaces>23415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 Luke's International University</dc:creator>
  <cp:lastModifiedBy>Takahiro Suzuki</cp:lastModifiedBy>
  <cp:revision>9</cp:revision>
  <cp:lastPrinted>2014-04-21T19:41:00Z</cp:lastPrinted>
  <dcterms:created xsi:type="dcterms:W3CDTF">2026-03-10T02:49:00Z</dcterms:created>
  <dcterms:modified xsi:type="dcterms:W3CDTF">2026-04-20T13:14:00Z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0x010100075B1D49D71CA4409DEE4755868122E4</vt:lpwstr>
  </property>
</Properties>
</file>