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4464"/>
          <w:sz w:val="34"/>
        </w:rPr>
        <w:t>EMMANUEL TAKAWENGWA</w:t>
      </w:r>
    </w:p>
    <w:p>
      <w:pPr>
        <w:jc w:val="center"/>
      </w:pPr>
      <w:r>
        <w:rPr>
          <w:b/>
          <w:sz w:val="19"/>
        </w:rPr>
        <w:t>DATA ANALYTICS | SQL &amp; PYTHON | REPORTING &amp; SYSTEMS</w:t>
      </w:r>
    </w:p>
    <w:p>
      <w:pPr>
        <w:jc w:val="center"/>
      </w:pPr>
      <w:r>
        <w:t>Harare, Zimbabwe | +263 78 387 2345 | takaengwa@gmail.com | linkedin.com/in/emmanuel-takawengwa-9a0770124</w:t>
      </w:r>
    </w:p>
    <w:p>
      <w:pPr>
        <w:pStyle w:val="Heading1"/>
      </w:pPr>
      <w:r>
        <w:t>PROFESSIONAL PROFILE</w:t>
      </w:r>
    </w:p>
    <w:p>
      <w:r>
        <w:t>Data and IT professional with an MSc in Data Science and Informatics and a BSc in Computer Science, combining Python, SQL, operational reporting, data validation and business systems delivery. Experienced in translating business questions into functional requirements and data structures, supporting automated reporting and system integration, and improving ETL performance by up to 60%. Brings a practical blend of data analysis, process automation, user engagement, testing and documentation.</w:t>
      </w:r>
    </w:p>
    <w:p>
      <w:pPr>
        <w:pStyle w:val="Heading1"/>
      </w:pPr>
      <w:r>
        <w:t>CORE COMPETENCIES</w:t>
      </w:r>
    </w:p>
    <w:p>
      <w:r>
        <w:t>SQL and relational data | Python and R | ETL/data pipeline optimisation | Data validation and quality controls | Operational reporting and analysis | Requirements gathering | Business rules and data structures | System integration and APIs | Process automation | Testing and user acceptance | Excel/spreadsheet analysis | Technical documentation | Stakeholder communication | User training and support | Power BI and dashboard reporting</w:t>
      </w:r>
    </w:p>
    <w:p>
      <w:pPr>
        <w:pStyle w:val="Heading1"/>
      </w:pPr>
      <w:r>
        <w:t>PROFESSIONAL EXPERIENCE</w:t>
      </w:r>
    </w:p>
    <w:p>
      <w:pPr>
        <w:spacing w:before="40"/>
      </w:pPr>
      <w:r>
        <w:rPr>
          <w:b/>
        </w:rPr>
        <w:t>Data Analyst and IT / Senior ICT Officer | Biomedical Research and Training Institute</w:t>
      </w:r>
      <w:r>
        <w:t xml:space="preserve"> — 2021–Present</w:t>
      </w:r>
    </w:p>
    <w:p>
      <w:pPr>
        <w:pStyle w:val="ListBullet"/>
        <w:spacing w:after="10"/>
        <w:ind w:left="259" w:hanging="173"/>
      </w:pPr>
      <w:r>
        <w:t>Work with users to translate operational problems into digital workflows, functional requirements, business rules and data structures.</w:t>
      </w:r>
    </w:p>
    <w:p>
      <w:pPr>
        <w:pStyle w:val="ListBullet"/>
        <w:spacing w:after="10"/>
        <w:ind w:left="259" w:hanging="173"/>
      </w:pPr>
      <w:r>
        <w:t>Support data capture, validation, transformation, integration and reporting workflows, including testing and user acceptance.</w:t>
      </w:r>
    </w:p>
    <w:p>
      <w:pPr>
        <w:pStyle w:val="ListBullet"/>
        <w:spacing w:after="10"/>
        <w:ind w:left="259" w:hanging="173"/>
      </w:pPr>
      <w:r>
        <w:t>Contribute to automated reporting and operational data systems; improved an ETL pipeline to reduce processing time by up to 60%.</w:t>
      </w:r>
    </w:p>
    <w:p>
      <w:pPr>
        <w:pStyle w:val="ListBullet"/>
        <w:spacing w:after="10"/>
        <w:ind w:left="259" w:hanging="173"/>
      </w:pPr>
      <w:r>
        <w:t>Document system changes and train users through implementation and post-deployment support.</w:t>
      </w:r>
    </w:p>
    <w:p>
      <w:pPr>
        <w:pStyle w:val="ListBullet"/>
        <w:spacing w:after="10"/>
        <w:ind w:left="259" w:hanging="173"/>
      </w:pPr>
      <w:r>
        <w:t>Support information systems, user access and service reliability alongside data and workflow improvements.</w:t>
      </w:r>
    </w:p>
    <w:p>
      <w:pPr>
        <w:spacing w:before="40"/>
      </w:pPr>
      <w:r>
        <w:rPr>
          <w:b/>
        </w:rPr>
        <w:t>IT Specialist | PortableCloud Zimbabwe</w:t>
      </w:r>
      <w:r>
        <w:t xml:space="preserve"> — 2020–2021</w:t>
      </w:r>
    </w:p>
    <w:p>
      <w:pPr>
        <w:pStyle w:val="ListBullet"/>
        <w:spacing w:after="10"/>
        <w:ind w:left="259" w:hanging="173"/>
      </w:pPr>
      <w:r>
        <w:t>Supported implementation of business applications across client environments, including requirements gathering, configuration, testing and deployment support.</w:t>
      </w:r>
    </w:p>
    <w:p>
      <w:pPr>
        <w:pStyle w:val="ListBullet"/>
        <w:spacing w:after="10"/>
        <w:ind w:left="259" w:hanging="173"/>
      </w:pPr>
      <w:r>
        <w:t>Maintained technical documentation and trained users on system workflows and best practices.</w:t>
      </w:r>
    </w:p>
    <w:p>
      <w:pPr>
        <w:pStyle w:val="ListBullet"/>
        <w:spacing w:after="10"/>
        <w:ind w:left="259" w:hanging="173"/>
      </w:pPr>
      <w:r>
        <w:t>Collaborated with technical teams to resolve application, connectivity and operational workflow issues.</w:t>
      </w:r>
    </w:p>
    <w:p>
      <w:pPr>
        <w:spacing w:before="40"/>
      </w:pPr>
      <w:r>
        <w:rPr>
          <w:b/>
        </w:rPr>
        <w:t>IT Officer | OK Zimbabwe</w:t>
      </w:r>
      <w:r>
        <w:t xml:space="preserve"> — 2018–2019</w:t>
      </w:r>
    </w:p>
    <w:p>
      <w:pPr>
        <w:pStyle w:val="ListBullet"/>
        <w:spacing w:after="10"/>
        <w:ind w:left="259" w:hanging="173"/>
      </w:pPr>
      <w:r>
        <w:t>Supported business ICT systems, hardware, software and connectivity in a large retail environment.</w:t>
      </w:r>
    </w:p>
    <w:p>
      <w:pPr>
        <w:pStyle w:val="ListBullet"/>
        <w:spacing w:after="10"/>
        <w:ind w:left="259" w:hanging="173"/>
      </w:pPr>
      <w:r>
        <w:t>Developed automation tools to reduce repetitive manual work and improve operational efficiency.</w:t>
      </w:r>
    </w:p>
    <w:p>
      <w:pPr>
        <w:pStyle w:val="Heading1"/>
      </w:pPr>
      <w:r>
        <w:t>SELECTED SYSTEMS &amp; DATA PROJECTS</w:t>
      </w:r>
    </w:p>
    <w:p>
      <w:pPr>
        <w:spacing w:after="20"/>
      </w:pPr>
      <w:r>
        <w:rPr>
          <w:b/>
        </w:rPr>
        <w:t xml:space="preserve">Data pipeline optimisation: </w:t>
      </w:r>
      <w:r>
        <w:t>Rebuilt ETL for operational data, reducing processing time by up to 60%.</w:t>
      </w:r>
    </w:p>
    <w:p>
      <w:pPr>
        <w:spacing w:after="20"/>
      </w:pPr>
      <w:r>
        <w:rPr>
          <w:b/>
        </w:rPr>
        <w:t xml:space="preserve">Field data monitoring and integration: </w:t>
      </w:r>
      <w:r>
        <w:t>Defined validation rules and integration steps and supported testing of automated reporting.</w:t>
      </w:r>
    </w:p>
    <w:p>
      <w:pPr>
        <w:spacing w:after="20"/>
      </w:pPr>
      <w:r>
        <w:rPr>
          <w:b/>
        </w:rPr>
        <w:t xml:space="preserve">Multi-tenant accounting system: </w:t>
      </w:r>
      <w:r>
        <w:t>Mapped finance and operational processes into workflows, business rules and system features; tested against user requirements.</w:t>
      </w:r>
    </w:p>
    <w:p>
      <w:pPr>
        <w:pStyle w:val="Heading1"/>
      </w:pPr>
      <w:r>
        <w:t>EDUCATION</w:t>
      </w:r>
    </w:p>
    <w:p>
      <w:pPr>
        <w:pStyle w:val="ListBullet"/>
      </w:pPr>
      <w:r>
        <w:t>MSc, Data Science and Informatics — University of Zimbabwe, 2023</w:t>
      </w:r>
    </w:p>
    <w:p>
      <w:pPr>
        <w:pStyle w:val="ListBullet"/>
      </w:pPr>
      <w:r>
        <w:t>BSc, Computer Science — University of Zimbabwe, 2019</w:t>
      </w:r>
    </w:p>
    <w:p>
      <w:pPr>
        <w:pStyle w:val="Heading1"/>
      </w:pPr>
      <w:r>
        <w:t>CERTIFICATIONS &amp; PROFESSIONAL DEVELOPMENT</w:t>
      </w:r>
    </w:p>
    <w:p>
      <w:pPr>
        <w:pStyle w:val="ListBullet"/>
      </w:pPr>
      <w:r>
        <w:t>ITIL Foundation (Version 5) — PeopleCert, 2026</w:t>
      </w:r>
    </w:p>
    <w:p>
      <w:pPr>
        <w:pStyle w:val="ListBullet"/>
      </w:pPr>
      <w:r>
        <w:t>Python 3 Programming Specialization — University of Michigan, 2021</w:t>
      </w:r>
    </w:p>
    <w:p>
      <w:pPr>
        <w:pStyle w:val="ListBullet"/>
      </w:pPr>
      <w:r>
        <w:t>Information Security: Context and Introduction — University of London, 2021</w:t>
      </w:r>
    </w:p>
    <w:p>
      <w:pPr>
        <w:pStyle w:val="ListBullet"/>
      </w:pPr>
      <w:r>
        <w:t>Learning Linux for LFCA Certification — LearnQuest, 2021</w:t>
      </w:r>
    </w:p>
    <w:p>
      <w:pPr>
        <w:pStyle w:val="ListBullet"/>
      </w:pPr>
      <w:r>
        <w:t>Additional training: Managing Linux Systems; Securing Linux Systems</w:t>
      </w:r>
    </w:p>
    <w:p>
      <w:pPr>
        <w:pStyle w:val="ListBullet"/>
      </w:pPr>
      <w:r>
        <w:t>Clean Class 4 (manual) driver's licence</w:t>
      </w:r>
    </w:p>
    <w:sectPr w:rsidR="00FC693F" w:rsidRPr="0006063C" w:rsidSect="00034616">
      <w:pgSz w:w="12240" w:h="15840"/>
      <w:pgMar w:top="749" w:right="936" w:bottom="749"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ptos Display" w:hAnsi="Aptos Display"/>
      <w:b/>
      <w:bCs/>
      <w:color w:val="1C4464"/>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