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Relationship Id="rId11" Type="http://schemas.openxmlformats.org/officeDocument/2006/relationships/image" Target="media/image5.gif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bmp"></Relationship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『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2024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년도 홈페이지 유지보수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2024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월 유지보수 보고서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4" w:right="1700" w:bottom="1700" w:left="1700" w:header="1133" w:footer="850" w:gutter="0"/>
          <w:pgBorders/>
          <w:docGrid/>
        </w:sectPr>
      </w:pPr>
    </w:p>
    <w:p>
      <w:pPr>
        <w:sectPr>
          <w:head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1984" w:right="1700" w:bottom="1700" w:left="1700" w:header="1133" w:footer="850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2024. 9. 4.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  모   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u w:val="single" w:color="00000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u w:val="single" w:color="000000"/>
          <w:shd w:val="clear" w:color="auto" w:fill="auto"/>
        </w:rPr>
        <w:t xml:space="preserve">유지보수 내역서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건    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홈페이지 유지보수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작업업체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모 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담 당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정복주 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작업내역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65"/>
        <w:gridCol w:w="7025"/>
      </w:tblGrid>
      <w:tr>
        <w:trPr>
          <w:trHeight w:val="466" w:hRule="atLeast"/>
          <w:cantSplit w:val="0"/>
        </w:trPr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작업기간</w:t>
            </w:r>
          </w:p>
        </w:tc>
        <w:tc>
          <w:tcPr>
            <w:tcW w:w="7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2024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8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일 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~ 2024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8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31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일</w:t>
            </w:r>
          </w:p>
        </w:tc>
      </w:tr>
      <w:tr>
        <w:trPr>
          <w:trHeight w:val="466" w:hRule="atLeast"/>
          <w:cantSplit w:val="0"/>
        </w:trPr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관리 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S/W</w:t>
            </w:r>
          </w:p>
        </w:tc>
        <w:tc>
          <w:tcPr>
            <w:tcW w:w="7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홈페이지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 점검 세부 리스트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6"/>
        <w:gridCol w:w="2796"/>
        <w:gridCol w:w="2796"/>
      </w:tblGrid>
      <w:tr>
        <w:trPr>
          <w:trHeight w:val="466" w:hRule="atLeast"/>
          <w:cantSplit w:val="0"/>
        </w:trPr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점검항목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상태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처리작업 및 결과</w:t>
            </w:r>
          </w:p>
        </w:tc>
      </w:tr>
      <w:tr>
        <w:trPr>
          <w:trHeight w:val="466" w:hRule="atLeast"/>
          <w:cantSplit w:val="0"/>
        </w:trPr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연결상태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정상동작 확인</w:t>
            </w:r>
          </w:p>
        </w:tc>
      </w:tr>
      <w:tr>
        <w:trPr>
          <w:trHeight w:val="466" w:hRule="atLeast"/>
          <w:cantSplit w:val="0"/>
        </w:trPr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서버작동상태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정상동작 확인</w:t>
            </w:r>
          </w:p>
        </w:tc>
      </w:tr>
      <w:tr>
        <w:trPr>
          <w:trHeight w:val="466" w:hRule="atLeast"/>
          <w:cantSplit w:val="0"/>
        </w:trPr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트래픽용량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정상동작 확인</w:t>
            </w:r>
          </w:p>
        </w:tc>
      </w:tr>
      <w:tr>
        <w:trPr>
          <w:trHeight w:val="466" w:hRule="atLeast"/>
          <w:cantSplit w:val="0"/>
        </w:trPr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스팸게시물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</w:t>
            </w:r>
          </w:p>
        </w:tc>
        <w:tc>
          <w:tcPr>
            <w:tcW w:w="27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정상동작 확인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left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요청사항 세부리스트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83"/>
        <w:gridCol w:w="1268"/>
        <w:gridCol w:w="1438"/>
      </w:tblGrid>
      <w:tr>
        <w:trPr>
          <w:trHeight w:val="466" w:hRule="atLeast"/>
          <w:cantSplit w:val="0"/>
        </w:trPr>
        <w:tc>
          <w:tcPr>
            <w:tcW w:w="5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내     용</w:t>
            </w:r>
          </w:p>
        </w:tc>
        <w:tc>
          <w:tcPr>
            <w:tcW w:w="1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요청 일자</w:t>
            </w:r>
          </w:p>
        </w:tc>
        <w:tc>
          <w:tcPr>
            <w:tcW w:w="1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처리 일자</w:t>
            </w:r>
          </w:p>
        </w:tc>
      </w:tr>
      <w:tr>
        <w:trPr>
          <w:trHeight w:val="466" w:hRule="atLeast"/>
          <w:cantSplit w:val="0"/>
        </w:trPr>
        <w:tc>
          <w:tcPr>
            <w:tcW w:w="5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게시판 이름 부분 별표 처리</w:t>
            </w:r>
          </w:p>
        </w:tc>
        <w:tc>
          <w:tcPr>
            <w:tcW w:w="1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8/18</w:t>
            </w:r>
          </w:p>
        </w:tc>
        <w:tc>
          <w:tcPr>
            <w:tcW w:w="1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8/23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같이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유지보수 작업이 완료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2024. 9. 4.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drawing>
          <wp:anchor simplePos="0" relativeHeight="5" behindDoc="0" locked="0" layoutInCell="1" allowOverlap="1">
            <wp:simplePos x="0" y="0"/>
            <wp:positionH relativeFrom="column">
              <wp:posOffset>4779899</wp:posOffset>
            </wp:positionH>
            <wp:positionV relativeFrom="paragraph">
              <wp:posOffset>76200</wp:posOffset>
            </wp:positionV>
            <wp:extent cx="620141" cy="646811"/>
            <wp:wrapNone/>
            <wp:docPr id="7" name="picture 7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41" cy="64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모 션     대 표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탁 충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)</w:t>
      </w:r>
    </w:p>
    <w:sectPr>
      <w:headerReference w:type="default" r:id="rId9"/>
      <w:footerReference w:type="default" r:id="rId10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  <w:rPr/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672822276" style="height:3pt;margin-left:0pt;margin-top:0pt;position:absolute;width:425.2pt;z-index:0;" alt="문단띠로 사각형입니다." coordsize="42520,300" fillcolor="#000000" stroked="f" path="m0,0l42520,0l42520,300l0,300xe">
          <v:fill color="#000000"/>
          <wvml:wrap type="topAndBottom"/>
        </v:shape>
      </w:pict>
    </w:r>
    <w:r>
      <w:drawing>
        <wp:anchor simplePos="0" relativeHeight="1" behindDoc="0" locked="0" layoutInCell="1" allowOverlap="0">
          <wp:simplePos x="0" y="0"/>
          <wp:positionH relativeFrom="column">
            <wp:posOffset>4837430</wp:posOffset>
          </wp:positionH>
          <wp:positionV relativeFrom="paragraph">
            <wp:posOffset>-134493</wp:posOffset>
          </wp:positionV>
          <wp:extent cx="562483" cy="165735"/>
          <wp:wrapTopAndBottom/>
          <wp:docPr id="6" name="picture 6" descr="그림입니다.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483" cy="165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PAGE \* MERGEFORMAT</w:instrText>
    </w:r>
    <w:r>
      <w:fldChar w:fldCharType="end"/>
    </w:r>
    <w:r>
      <w:rPr/>
    </w:r>
  </w:p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312" w:lineRule="auto"/>
      <w:ind w:left="0" w:right="0" w:hanging="0"/>
      <w:jc w:val="left"/>
      <w:rPr>
        <w:rFonts w:ascii="바탕체" w:hAnsi="Arial Unicode MS" w:eastAsia="바탕체" w:cs="바탕체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</w:pPr>
    <w:r>
      <w:rPr>
        <w:rStyle w:val="custom0"/>
        <w:rFonts w:ascii="바탕체" w:hAnsi="Arial Unicode MS" w:eastAsia="바탕체" w:cs="바탕체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서울곰두리체육센터                                                        월간보고서</w:t>
    </w:r>
    <w:r>
      <w:rPr>
        <w:rStyle w:val="custom0"/>
        <w:rFonts w:ascii="바탕체" w:hAnsi="Arial Unicode MS" w:eastAsia="바탕체" w:cs="바탕체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(2024.8</w:t>
    </w:r>
    <w:r>
      <w:rPr>
        <w:rStyle w:val="custom0"/>
        <w:rFonts w:ascii="바탕체" w:hAnsi="Arial Unicode MS" w:eastAsia="바탕체" w:cs="바탕체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월</w:t>
    </w:r>
    <w:r>
      <w:rPr>
        <w:rStyle w:val="custom0"/>
        <w:rFonts w:ascii="바탕체" w:hAnsi="Arial Unicode MS" w:eastAsia="바탕체" w:cs="바탕체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)</w:t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