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22" w:rsidRPr="00145406" w:rsidRDefault="00867722" w:rsidP="00867722">
      <w:pPr>
        <w:autoSpaceDE w:val="0"/>
        <w:autoSpaceDN w:val="0"/>
        <w:adjustRightInd w:val="0"/>
        <w:spacing w:after="0"/>
        <w:jc w:val="center"/>
        <w:rPr>
          <w:bCs/>
          <w:i/>
          <w:sz w:val="24"/>
          <w:szCs w:val="24"/>
          <w:lang w:eastAsia="ru-RU"/>
        </w:rPr>
      </w:pPr>
      <w:r w:rsidRPr="00145406">
        <w:rPr>
          <w:bCs/>
          <w:i/>
          <w:sz w:val="24"/>
          <w:szCs w:val="24"/>
          <w:lang w:eastAsia="ru-RU"/>
        </w:rPr>
        <w:t>МИНОБРНАУКИ РОССИИ</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Федеральное государственное бюджетное образовательное</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учреждение высшего образования</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«Ярославский государственный университет им. П.Г. Демидова»</w:t>
      </w:r>
    </w:p>
    <w:p w:rsidR="00867722" w:rsidRDefault="00867722" w:rsidP="00867722">
      <w:pPr>
        <w:autoSpaceDE w:val="0"/>
        <w:autoSpaceDN w:val="0"/>
        <w:adjustRightInd w:val="0"/>
        <w:spacing w:after="0" w:line="240" w:lineRule="auto"/>
        <w:jc w:val="center"/>
        <w:rPr>
          <w:b/>
          <w:i/>
          <w:sz w:val="24"/>
          <w:szCs w:val="24"/>
          <w:lang w:eastAsia="ru-RU"/>
        </w:rPr>
      </w:pPr>
    </w:p>
    <w:p w:rsidR="00867722" w:rsidRDefault="00867722" w:rsidP="00867722">
      <w:pPr>
        <w:autoSpaceDE w:val="0"/>
        <w:autoSpaceDN w:val="0"/>
        <w:adjustRightInd w:val="0"/>
        <w:spacing w:after="0" w:line="240" w:lineRule="auto"/>
        <w:jc w:val="center"/>
        <w:rPr>
          <w:b/>
          <w:i/>
          <w:sz w:val="24"/>
          <w:szCs w:val="24"/>
          <w:lang w:eastAsia="ru-RU"/>
        </w:rPr>
      </w:pPr>
    </w:p>
    <w:p w:rsidR="00867722" w:rsidRPr="00145406" w:rsidRDefault="00867722" w:rsidP="00867722">
      <w:pPr>
        <w:autoSpaceDE w:val="0"/>
        <w:autoSpaceDN w:val="0"/>
        <w:adjustRightInd w:val="0"/>
        <w:spacing w:after="0" w:line="240" w:lineRule="auto"/>
        <w:jc w:val="center"/>
        <w:rPr>
          <w:b/>
          <w:i/>
          <w:sz w:val="24"/>
          <w:szCs w:val="24"/>
          <w:lang w:eastAsia="ru-RU"/>
        </w:rPr>
      </w:pPr>
      <w:r w:rsidRPr="00145406">
        <w:rPr>
          <w:b/>
          <w:i/>
          <w:sz w:val="24"/>
          <w:szCs w:val="24"/>
          <w:lang w:eastAsia="ru-RU"/>
        </w:rPr>
        <w:t xml:space="preserve">Кафедра </w:t>
      </w:r>
      <w:r>
        <w:rPr>
          <w:b/>
          <w:i/>
          <w:sz w:val="24"/>
          <w:szCs w:val="24"/>
          <w:lang w:eastAsia="ru-RU"/>
        </w:rPr>
        <w:t xml:space="preserve">компьютерной </w:t>
      </w:r>
      <w:r w:rsidRPr="00517134">
        <w:rPr>
          <w:b/>
          <w:i/>
          <w:sz w:val="24"/>
          <w:szCs w:val="24"/>
          <w:lang w:eastAsia="ru-RU"/>
        </w:rPr>
        <w:t>безопасности и математических методов обработки информации</w:t>
      </w: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903AEB" w:rsidP="00867722">
      <w:pPr>
        <w:autoSpaceDE w:val="0"/>
        <w:autoSpaceDN w:val="0"/>
        <w:adjustRightInd w:val="0"/>
        <w:spacing w:after="0"/>
        <w:jc w:val="center"/>
        <w:rPr>
          <w:bCs/>
          <w:i/>
          <w:sz w:val="24"/>
          <w:szCs w:val="24"/>
          <w:lang w:eastAsia="ru-RU"/>
        </w:rPr>
      </w:pPr>
      <w:r>
        <w:rPr>
          <w:b/>
          <w:bCs/>
          <w:i/>
          <w:sz w:val="24"/>
          <w:szCs w:val="24"/>
          <w:lang w:eastAsia="ru-RU"/>
        </w:rPr>
        <w:t xml:space="preserve">Дипломная </w:t>
      </w:r>
      <w:r w:rsidR="00867722" w:rsidRPr="00B5119F">
        <w:rPr>
          <w:b/>
          <w:bCs/>
          <w:i/>
          <w:sz w:val="24"/>
          <w:szCs w:val="24"/>
          <w:lang w:eastAsia="ru-RU"/>
        </w:rPr>
        <w:t>работ</w:t>
      </w:r>
      <w:r w:rsidR="00867722">
        <w:rPr>
          <w:b/>
          <w:bCs/>
          <w:i/>
          <w:sz w:val="24"/>
          <w:szCs w:val="24"/>
          <w:lang w:eastAsia="ru-RU"/>
        </w:rPr>
        <w:t>а</w:t>
      </w:r>
    </w:p>
    <w:p w:rsidR="00867722" w:rsidRPr="00145406" w:rsidRDefault="00867722" w:rsidP="00867722">
      <w:pPr>
        <w:autoSpaceDE w:val="0"/>
        <w:autoSpaceDN w:val="0"/>
        <w:adjustRightInd w:val="0"/>
        <w:spacing w:after="0"/>
        <w:jc w:val="center"/>
        <w:rPr>
          <w:bCs/>
          <w:i/>
          <w:sz w:val="24"/>
          <w:szCs w:val="24"/>
          <w:lang w:eastAsia="ru-RU"/>
        </w:rPr>
      </w:pPr>
      <w:r w:rsidRPr="00867722">
        <w:rPr>
          <w:bCs/>
          <w:i/>
          <w:sz w:val="24"/>
          <w:szCs w:val="24"/>
          <w:lang w:eastAsia="ru-RU"/>
        </w:rPr>
        <w:t>Разработка системы альтернативного управления компьютером</w:t>
      </w:r>
      <w:r w:rsidRPr="00CE09AE">
        <w:t>.</w:t>
      </w:r>
    </w:p>
    <w:p w:rsidR="00867722" w:rsidRPr="00145406" w:rsidRDefault="00867722" w:rsidP="00867722">
      <w:pPr>
        <w:autoSpaceDE w:val="0"/>
        <w:autoSpaceDN w:val="0"/>
        <w:adjustRightInd w:val="0"/>
        <w:spacing w:after="0"/>
        <w:jc w:val="center"/>
        <w:rPr>
          <w:b/>
          <w:iCs/>
          <w:sz w:val="20"/>
          <w:szCs w:val="24"/>
          <w:lang w:eastAsia="ru-RU"/>
        </w:rPr>
      </w:pPr>
      <w:r w:rsidRPr="005B458D">
        <w:rPr>
          <w:b/>
          <w:i/>
          <w:sz w:val="24"/>
          <w:szCs w:val="24"/>
          <w:lang w:eastAsia="ru-RU"/>
        </w:rPr>
        <w:t>(</w:t>
      </w:r>
      <w:r>
        <w:rPr>
          <w:b/>
          <w:i/>
          <w:sz w:val="24"/>
          <w:szCs w:val="24"/>
          <w:lang w:eastAsia="ru-RU"/>
        </w:rPr>
        <w:t>Специальность 10</w:t>
      </w:r>
      <w:r w:rsidRPr="005B458D">
        <w:rPr>
          <w:b/>
          <w:i/>
          <w:sz w:val="24"/>
          <w:szCs w:val="24"/>
          <w:lang w:eastAsia="ru-RU"/>
        </w:rPr>
        <w:t>.0</w:t>
      </w:r>
      <w:r>
        <w:rPr>
          <w:b/>
          <w:i/>
          <w:sz w:val="24"/>
          <w:szCs w:val="24"/>
          <w:lang w:eastAsia="ru-RU"/>
        </w:rPr>
        <w:t>5</w:t>
      </w:r>
      <w:r w:rsidRPr="005B458D">
        <w:rPr>
          <w:b/>
          <w:i/>
          <w:sz w:val="24"/>
          <w:szCs w:val="24"/>
          <w:lang w:eastAsia="ru-RU"/>
        </w:rPr>
        <w:t>.0</w:t>
      </w:r>
      <w:r>
        <w:rPr>
          <w:b/>
          <w:i/>
          <w:sz w:val="24"/>
          <w:szCs w:val="24"/>
          <w:lang w:eastAsia="ru-RU"/>
        </w:rPr>
        <w:t>1</w:t>
      </w:r>
      <w:r w:rsidRPr="005B458D">
        <w:rPr>
          <w:b/>
          <w:i/>
          <w:sz w:val="24"/>
          <w:szCs w:val="24"/>
          <w:lang w:eastAsia="ru-RU"/>
        </w:rPr>
        <w:t xml:space="preserve"> </w:t>
      </w:r>
      <w:r w:rsidRPr="00985401">
        <w:rPr>
          <w:b/>
          <w:i/>
          <w:sz w:val="24"/>
          <w:szCs w:val="24"/>
          <w:lang w:eastAsia="ru-RU"/>
        </w:rPr>
        <w:t>Компьютерная безопасность</w:t>
      </w:r>
      <w:r w:rsidRPr="005B458D">
        <w:rPr>
          <w:b/>
          <w:i/>
          <w:sz w:val="24"/>
          <w:szCs w:val="24"/>
          <w:lang w:eastAsia="ru-RU"/>
        </w:rPr>
        <w:t>)</w:t>
      </w:r>
      <w:r w:rsidRPr="00145406">
        <w:rPr>
          <w:b/>
          <w:i/>
          <w:sz w:val="24"/>
          <w:szCs w:val="24"/>
          <w:u w:val="single"/>
          <w:lang w:eastAsia="ru-RU"/>
        </w:rPr>
        <w:t xml:space="preserve"> </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Научный руководитель</w:t>
      </w:r>
    </w:p>
    <w:p w:rsidR="00867722" w:rsidRPr="00B7655E" w:rsidRDefault="00867722" w:rsidP="00867722">
      <w:pPr>
        <w:autoSpaceDE w:val="0"/>
        <w:autoSpaceDN w:val="0"/>
        <w:adjustRightInd w:val="0"/>
        <w:spacing w:after="0" w:line="240" w:lineRule="auto"/>
        <w:ind w:firstLine="5812"/>
        <w:rPr>
          <w:b/>
          <w:i/>
          <w:sz w:val="14"/>
          <w:szCs w:val="24"/>
          <w:lang w:eastAsia="ru-RU"/>
        </w:rPr>
      </w:pP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Д-р наук, профессор</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(степень, звание)</w:t>
      </w: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В.Г. </w:t>
      </w:r>
      <w:proofErr w:type="gramStart"/>
      <w:r>
        <w:rPr>
          <w:b/>
          <w:sz w:val="26"/>
          <w:szCs w:val="26"/>
        </w:rPr>
        <w:t>Дурнев</w:t>
      </w:r>
      <w:proofErr w:type="gramEnd"/>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Студент группы</w:t>
      </w:r>
      <w:r w:rsidR="00903AEB">
        <w:rPr>
          <w:b/>
          <w:i/>
          <w:sz w:val="24"/>
          <w:szCs w:val="24"/>
          <w:lang w:eastAsia="ru-RU"/>
        </w:rPr>
        <w:t xml:space="preserve"> КБ-6</w:t>
      </w:r>
      <w:r>
        <w:rPr>
          <w:b/>
          <w:i/>
          <w:sz w:val="24"/>
          <w:szCs w:val="24"/>
          <w:lang w:eastAsia="ru-RU"/>
        </w:rPr>
        <w:t>1СО</w:t>
      </w:r>
    </w:p>
    <w:p w:rsidR="00867722" w:rsidRPr="00867722" w:rsidRDefault="00867722" w:rsidP="00867722">
      <w:pPr>
        <w:pStyle w:val="a3"/>
        <w:ind w:left="5400" w:firstLine="284"/>
        <w:rPr>
          <w:rFonts w:eastAsia="Calibri"/>
          <w:sz w:val="26"/>
          <w:szCs w:val="26"/>
          <w:lang w:eastAsia="en-US"/>
        </w:rPr>
      </w:pPr>
      <w:r>
        <w:rPr>
          <w:b w:val="0"/>
          <w:sz w:val="26"/>
          <w:szCs w:val="26"/>
        </w:rPr>
        <w:t xml:space="preserve">                    </w:t>
      </w:r>
      <w:r w:rsidRPr="00867722">
        <w:rPr>
          <w:rFonts w:eastAsia="Calibri"/>
          <w:sz w:val="26"/>
          <w:szCs w:val="26"/>
          <w:lang w:eastAsia="en-US"/>
        </w:rPr>
        <w:t>С.М. Соловьев</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 xml:space="preserve"> (подпись)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Pr="00BB62C0" w:rsidRDefault="00867722" w:rsidP="00867722">
      <w:pPr>
        <w:spacing w:line="240" w:lineRule="auto"/>
        <w:jc w:val="center"/>
        <w:rPr>
          <w:b/>
          <w:i/>
          <w:sz w:val="24"/>
          <w:szCs w:val="24"/>
          <w:lang w:eastAsia="ru-RU"/>
        </w:rPr>
      </w:pPr>
      <w:r w:rsidRPr="00145406">
        <w:rPr>
          <w:b/>
          <w:i/>
          <w:sz w:val="24"/>
          <w:szCs w:val="24"/>
          <w:lang w:eastAsia="ru-RU"/>
        </w:rPr>
        <w:t>Ярославль 20</w:t>
      </w:r>
      <w:r>
        <w:rPr>
          <w:b/>
          <w:i/>
          <w:sz w:val="24"/>
          <w:szCs w:val="24"/>
          <w:lang w:eastAsia="ru-RU"/>
        </w:rPr>
        <w:t>17</w:t>
      </w:r>
      <w:r w:rsidRPr="00145406">
        <w:rPr>
          <w:b/>
          <w:i/>
          <w:sz w:val="24"/>
          <w:szCs w:val="24"/>
          <w:lang w:eastAsia="ru-RU"/>
        </w:rPr>
        <w:t xml:space="preserve"> г.</w:t>
      </w:r>
    </w:p>
    <w:p w:rsidR="00343C2B" w:rsidRDefault="00343C2B">
      <w:pPr>
        <w:pStyle w:val="ae"/>
        <w:ind w:firstLine="284"/>
      </w:pPr>
      <w:r>
        <w:lastRenderedPageBreak/>
        <w:t>Оглавление</w:t>
      </w:r>
    </w:p>
    <w:p w:rsidR="00C51880" w:rsidRDefault="00CD6BC1">
      <w:pPr>
        <w:pStyle w:val="11"/>
        <w:rPr>
          <w:rFonts w:asciiTheme="minorHAnsi" w:eastAsiaTheme="minorEastAsia" w:hAnsiTheme="minorHAnsi" w:cstheme="minorBidi"/>
          <w:noProof/>
          <w:sz w:val="22"/>
          <w:lang w:eastAsia="ru-RU"/>
        </w:rPr>
      </w:pPr>
      <w:r>
        <w:fldChar w:fldCharType="begin"/>
      </w:r>
      <w:r w:rsidR="00343C2B">
        <w:instrText xml:space="preserve"> TOC \o "1-3" \h \z \u </w:instrText>
      </w:r>
      <w:r>
        <w:fldChar w:fldCharType="separate"/>
      </w:r>
      <w:hyperlink w:anchor="_Toc502000348" w:history="1">
        <w:r w:rsidR="00C51880" w:rsidRPr="00B03358">
          <w:rPr>
            <w:rStyle w:val="a8"/>
            <w:noProof/>
          </w:rPr>
          <w:t>Введение</w:t>
        </w:r>
        <w:r w:rsidR="00C51880">
          <w:rPr>
            <w:noProof/>
            <w:webHidden/>
          </w:rPr>
          <w:tab/>
        </w:r>
        <w:r w:rsidR="00C51880">
          <w:rPr>
            <w:noProof/>
            <w:webHidden/>
          </w:rPr>
          <w:fldChar w:fldCharType="begin"/>
        </w:r>
        <w:r w:rsidR="00C51880">
          <w:rPr>
            <w:noProof/>
            <w:webHidden/>
          </w:rPr>
          <w:instrText xml:space="preserve"> PAGEREF _Toc502000348 \h </w:instrText>
        </w:r>
        <w:r w:rsidR="00C51880">
          <w:rPr>
            <w:noProof/>
            <w:webHidden/>
          </w:rPr>
        </w:r>
        <w:r w:rsidR="00C51880">
          <w:rPr>
            <w:noProof/>
            <w:webHidden/>
          </w:rPr>
          <w:fldChar w:fldCharType="separate"/>
        </w:r>
        <w:r w:rsidR="00C51880">
          <w:rPr>
            <w:noProof/>
            <w:webHidden/>
          </w:rPr>
          <w:t>4</w:t>
        </w:r>
        <w:r w:rsidR="00C51880">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49" w:history="1">
        <w:r w:rsidRPr="00B03358">
          <w:rPr>
            <w:rStyle w:val="a8"/>
            <w:i/>
            <w:iCs/>
            <w:noProof/>
          </w:rPr>
          <w:t>Цель работы</w:t>
        </w:r>
        <w:r>
          <w:rPr>
            <w:noProof/>
            <w:webHidden/>
          </w:rPr>
          <w:tab/>
        </w:r>
        <w:r>
          <w:rPr>
            <w:noProof/>
            <w:webHidden/>
          </w:rPr>
          <w:fldChar w:fldCharType="begin"/>
        </w:r>
        <w:r>
          <w:rPr>
            <w:noProof/>
            <w:webHidden/>
          </w:rPr>
          <w:instrText xml:space="preserve"> PAGEREF _Toc502000349 \h </w:instrText>
        </w:r>
        <w:r>
          <w:rPr>
            <w:noProof/>
            <w:webHidden/>
          </w:rPr>
        </w:r>
        <w:r>
          <w:rPr>
            <w:noProof/>
            <w:webHidden/>
          </w:rPr>
          <w:fldChar w:fldCharType="separate"/>
        </w:r>
        <w:r>
          <w:rPr>
            <w:noProof/>
            <w:webHidden/>
          </w:rPr>
          <w:t>4</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50" w:history="1">
        <w:r w:rsidRPr="00B03358">
          <w:rPr>
            <w:rStyle w:val="a8"/>
            <w:noProof/>
          </w:rPr>
          <w:t>Глава 1. Введение в биологическую терминологию</w:t>
        </w:r>
        <w:r>
          <w:rPr>
            <w:noProof/>
            <w:webHidden/>
          </w:rPr>
          <w:tab/>
        </w:r>
        <w:r>
          <w:rPr>
            <w:noProof/>
            <w:webHidden/>
          </w:rPr>
          <w:fldChar w:fldCharType="begin"/>
        </w:r>
        <w:r>
          <w:rPr>
            <w:noProof/>
            <w:webHidden/>
          </w:rPr>
          <w:instrText xml:space="preserve"> PAGEREF _Toc502000350 \h </w:instrText>
        </w:r>
        <w:r>
          <w:rPr>
            <w:noProof/>
            <w:webHidden/>
          </w:rPr>
        </w:r>
        <w:r>
          <w:rPr>
            <w:noProof/>
            <w:webHidden/>
          </w:rPr>
          <w:fldChar w:fldCharType="separate"/>
        </w:r>
        <w:r>
          <w:rPr>
            <w:noProof/>
            <w:webHidden/>
          </w:rPr>
          <w:t>5</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51" w:history="1">
        <w:r w:rsidRPr="00B03358">
          <w:rPr>
            <w:rStyle w:val="a8"/>
            <w:noProof/>
          </w:rPr>
          <w:t>1.1 Структура человеческого глаза</w:t>
        </w:r>
        <w:r>
          <w:rPr>
            <w:noProof/>
            <w:webHidden/>
          </w:rPr>
          <w:tab/>
        </w:r>
        <w:r>
          <w:rPr>
            <w:noProof/>
            <w:webHidden/>
          </w:rPr>
          <w:fldChar w:fldCharType="begin"/>
        </w:r>
        <w:r>
          <w:rPr>
            <w:noProof/>
            <w:webHidden/>
          </w:rPr>
          <w:instrText xml:space="preserve"> PAGEREF _Toc502000351 \h </w:instrText>
        </w:r>
        <w:r>
          <w:rPr>
            <w:noProof/>
            <w:webHidden/>
          </w:rPr>
        </w:r>
        <w:r>
          <w:rPr>
            <w:noProof/>
            <w:webHidden/>
          </w:rPr>
          <w:fldChar w:fldCharType="separate"/>
        </w:r>
        <w:r>
          <w:rPr>
            <w:noProof/>
            <w:webHidden/>
          </w:rPr>
          <w:t>5</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52" w:history="1">
        <w:r w:rsidRPr="00B03358">
          <w:rPr>
            <w:rStyle w:val="a8"/>
            <w:noProof/>
          </w:rPr>
          <w:t>1.2 Фиксация глаза</w:t>
        </w:r>
        <w:r>
          <w:rPr>
            <w:noProof/>
            <w:webHidden/>
          </w:rPr>
          <w:tab/>
        </w:r>
        <w:r>
          <w:rPr>
            <w:noProof/>
            <w:webHidden/>
          </w:rPr>
          <w:fldChar w:fldCharType="begin"/>
        </w:r>
        <w:r>
          <w:rPr>
            <w:noProof/>
            <w:webHidden/>
          </w:rPr>
          <w:instrText xml:space="preserve"> PAGEREF _Toc502000352 \h </w:instrText>
        </w:r>
        <w:r>
          <w:rPr>
            <w:noProof/>
            <w:webHidden/>
          </w:rPr>
        </w:r>
        <w:r>
          <w:rPr>
            <w:noProof/>
            <w:webHidden/>
          </w:rPr>
          <w:fldChar w:fldCharType="separate"/>
        </w:r>
        <w:r>
          <w:rPr>
            <w:noProof/>
            <w:webHidden/>
          </w:rPr>
          <w:t>5</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53" w:history="1">
        <w:r w:rsidRPr="00B03358">
          <w:rPr>
            <w:rStyle w:val="a8"/>
            <w:noProof/>
          </w:rPr>
          <w:t>1.3 Перемещения глаза</w:t>
        </w:r>
        <w:r>
          <w:rPr>
            <w:noProof/>
            <w:webHidden/>
          </w:rPr>
          <w:tab/>
        </w:r>
        <w:r>
          <w:rPr>
            <w:noProof/>
            <w:webHidden/>
          </w:rPr>
          <w:fldChar w:fldCharType="begin"/>
        </w:r>
        <w:r>
          <w:rPr>
            <w:noProof/>
            <w:webHidden/>
          </w:rPr>
          <w:instrText xml:space="preserve"> PAGEREF _Toc502000353 \h </w:instrText>
        </w:r>
        <w:r>
          <w:rPr>
            <w:noProof/>
            <w:webHidden/>
          </w:rPr>
        </w:r>
        <w:r>
          <w:rPr>
            <w:noProof/>
            <w:webHidden/>
          </w:rPr>
          <w:fldChar w:fldCharType="separate"/>
        </w:r>
        <w:r>
          <w:rPr>
            <w:noProof/>
            <w:webHidden/>
          </w:rPr>
          <w:t>6</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54" w:history="1">
        <w:r w:rsidRPr="00B03358">
          <w:rPr>
            <w:rStyle w:val="a8"/>
            <w:noProof/>
          </w:rPr>
          <w:t>Глава 2. Методы поиска объектов на изображении</w:t>
        </w:r>
        <w:r>
          <w:rPr>
            <w:noProof/>
            <w:webHidden/>
          </w:rPr>
          <w:tab/>
        </w:r>
        <w:r>
          <w:rPr>
            <w:noProof/>
            <w:webHidden/>
          </w:rPr>
          <w:fldChar w:fldCharType="begin"/>
        </w:r>
        <w:r>
          <w:rPr>
            <w:noProof/>
            <w:webHidden/>
          </w:rPr>
          <w:instrText xml:space="preserve"> PAGEREF _Toc502000354 \h </w:instrText>
        </w:r>
        <w:r>
          <w:rPr>
            <w:noProof/>
            <w:webHidden/>
          </w:rPr>
        </w:r>
        <w:r>
          <w:rPr>
            <w:noProof/>
            <w:webHidden/>
          </w:rPr>
          <w:fldChar w:fldCharType="separate"/>
        </w:r>
        <w:r>
          <w:rPr>
            <w:noProof/>
            <w:webHidden/>
          </w:rPr>
          <w:t>8</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55" w:history="1">
        <w:r w:rsidRPr="00B03358">
          <w:rPr>
            <w:rStyle w:val="a8"/>
            <w:noProof/>
          </w:rPr>
          <w:t>2.1 Нейронные сети</w:t>
        </w:r>
        <w:r>
          <w:rPr>
            <w:noProof/>
            <w:webHidden/>
          </w:rPr>
          <w:tab/>
        </w:r>
        <w:r>
          <w:rPr>
            <w:noProof/>
            <w:webHidden/>
          </w:rPr>
          <w:fldChar w:fldCharType="begin"/>
        </w:r>
        <w:r>
          <w:rPr>
            <w:noProof/>
            <w:webHidden/>
          </w:rPr>
          <w:instrText xml:space="preserve"> PAGEREF _Toc502000355 \h </w:instrText>
        </w:r>
        <w:r>
          <w:rPr>
            <w:noProof/>
            <w:webHidden/>
          </w:rPr>
        </w:r>
        <w:r>
          <w:rPr>
            <w:noProof/>
            <w:webHidden/>
          </w:rPr>
          <w:fldChar w:fldCharType="separate"/>
        </w:r>
        <w:r>
          <w:rPr>
            <w:noProof/>
            <w:webHidden/>
          </w:rPr>
          <w:t>8</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56" w:history="1">
        <w:r w:rsidRPr="00B03358">
          <w:rPr>
            <w:rStyle w:val="a8"/>
            <w:noProof/>
          </w:rPr>
          <w:t>2.1.1 Введение в терминологию</w:t>
        </w:r>
        <w:r>
          <w:rPr>
            <w:noProof/>
            <w:webHidden/>
          </w:rPr>
          <w:tab/>
        </w:r>
        <w:r>
          <w:rPr>
            <w:noProof/>
            <w:webHidden/>
          </w:rPr>
          <w:fldChar w:fldCharType="begin"/>
        </w:r>
        <w:r>
          <w:rPr>
            <w:noProof/>
            <w:webHidden/>
          </w:rPr>
          <w:instrText xml:space="preserve"> PAGEREF _Toc502000356 \h </w:instrText>
        </w:r>
        <w:r>
          <w:rPr>
            <w:noProof/>
            <w:webHidden/>
          </w:rPr>
        </w:r>
        <w:r>
          <w:rPr>
            <w:noProof/>
            <w:webHidden/>
          </w:rPr>
          <w:fldChar w:fldCharType="separate"/>
        </w:r>
        <w:r>
          <w:rPr>
            <w:noProof/>
            <w:webHidden/>
          </w:rPr>
          <w:t>8</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57" w:history="1">
        <w:r w:rsidRPr="00B03358">
          <w:rPr>
            <w:rStyle w:val="a8"/>
            <w:noProof/>
          </w:rPr>
          <w:t>2.1.2 «Классические» нейронные сети</w:t>
        </w:r>
        <w:r>
          <w:rPr>
            <w:noProof/>
            <w:webHidden/>
          </w:rPr>
          <w:tab/>
        </w:r>
        <w:r>
          <w:rPr>
            <w:noProof/>
            <w:webHidden/>
          </w:rPr>
          <w:fldChar w:fldCharType="begin"/>
        </w:r>
        <w:r>
          <w:rPr>
            <w:noProof/>
            <w:webHidden/>
          </w:rPr>
          <w:instrText xml:space="preserve"> PAGEREF _Toc502000357 \h </w:instrText>
        </w:r>
        <w:r>
          <w:rPr>
            <w:noProof/>
            <w:webHidden/>
          </w:rPr>
        </w:r>
        <w:r>
          <w:rPr>
            <w:noProof/>
            <w:webHidden/>
          </w:rPr>
          <w:fldChar w:fldCharType="separate"/>
        </w:r>
        <w:r>
          <w:rPr>
            <w:noProof/>
            <w:webHidden/>
          </w:rPr>
          <w:t>9</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58" w:history="1">
        <w:r w:rsidRPr="00B03358">
          <w:rPr>
            <w:rStyle w:val="a8"/>
            <w:noProof/>
          </w:rPr>
          <w:t>2.1.3 Алгоритмы обучения</w:t>
        </w:r>
        <w:r>
          <w:rPr>
            <w:noProof/>
            <w:webHidden/>
          </w:rPr>
          <w:tab/>
        </w:r>
        <w:r>
          <w:rPr>
            <w:noProof/>
            <w:webHidden/>
          </w:rPr>
          <w:fldChar w:fldCharType="begin"/>
        </w:r>
        <w:r>
          <w:rPr>
            <w:noProof/>
            <w:webHidden/>
          </w:rPr>
          <w:instrText xml:space="preserve"> PAGEREF _Toc502000358 \h </w:instrText>
        </w:r>
        <w:r>
          <w:rPr>
            <w:noProof/>
            <w:webHidden/>
          </w:rPr>
        </w:r>
        <w:r>
          <w:rPr>
            <w:noProof/>
            <w:webHidden/>
          </w:rPr>
          <w:fldChar w:fldCharType="separate"/>
        </w:r>
        <w:r>
          <w:rPr>
            <w:noProof/>
            <w:webHidden/>
          </w:rPr>
          <w:t>14</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59" w:history="1">
        <w:r w:rsidRPr="00B03358">
          <w:rPr>
            <w:rStyle w:val="a8"/>
            <w:noProof/>
          </w:rPr>
          <w:t>2.1.4 Сверточные нейронные сети</w:t>
        </w:r>
        <w:r>
          <w:rPr>
            <w:noProof/>
            <w:webHidden/>
          </w:rPr>
          <w:tab/>
        </w:r>
        <w:r>
          <w:rPr>
            <w:noProof/>
            <w:webHidden/>
          </w:rPr>
          <w:fldChar w:fldCharType="begin"/>
        </w:r>
        <w:r>
          <w:rPr>
            <w:noProof/>
            <w:webHidden/>
          </w:rPr>
          <w:instrText xml:space="preserve"> PAGEREF _Toc502000359 \h </w:instrText>
        </w:r>
        <w:r>
          <w:rPr>
            <w:noProof/>
            <w:webHidden/>
          </w:rPr>
        </w:r>
        <w:r>
          <w:rPr>
            <w:noProof/>
            <w:webHidden/>
          </w:rPr>
          <w:fldChar w:fldCharType="separate"/>
        </w:r>
        <w:r>
          <w:rPr>
            <w:noProof/>
            <w:webHidden/>
          </w:rPr>
          <w:t>17</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60" w:history="1">
        <w:r w:rsidRPr="00B03358">
          <w:rPr>
            <w:rStyle w:val="a8"/>
            <w:noProof/>
          </w:rPr>
          <w:t>2.2 Метод Виолы-Джонса</w:t>
        </w:r>
        <w:r>
          <w:rPr>
            <w:noProof/>
            <w:webHidden/>
          </w:rPr>
          <w:tab/>
        </w:r>
        <w:r>
          <w:rPr>
            <w:noProof/>
            <w:webHidden/>
          </w:rPr>
          <w:fldChar w:fldCharType="begin"/>
        </w:r>
        <w:r>
          <w:rPr>
            <w:noProof/>
            <w:webHidden/>
          </w:rPr>
          <w:instrText xml:space="preserve"> PAGEREF _Toc502000360 \h </w:instrText>
        </w:r>
        <w:r>
          <w:rPr>
            <w:noProof/>
            <w:webHidden/>
          </w:rPr>
        </w:r>
        <w:r>
          <w:rPr>
            <w:noProof/>
            <w:webHidden/>
          </w:rPr>
          <w:fldChar w:fldCharType="separate"/>
        </w:r>
        <w:r>
          <w:rPr>
            <w:noProof/>
            <w:webHidden/>
          </w:rPr>
          <w:t>18</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61" w:history="1">
        <w:r w:rsidRPr="00B03358">
          <w:rPr>
            <w:rStyle w:val="a8"/>
            <w:noProof/>
          </w:rPr>
          <w:t>2.2.1 Принцип сканирующего окна</w:t>
        </w:r>
        <w:r>
          <w:rPr>
            <w:noProof/>
            <w:webHidden/>
          </w:rPr>
          <w:tab/>
        </w:r>
        <w:r>
          <w:rPr>
            <w:noProof/>
            <w:webHidden/>
          </w:rPr>
          <w:fldChar w:fldCharType="begin"/>
        </w:r>
        <w:r>
          <w:rPr>
            <w:noProof/>
            <w:webHidden/>
          </w:rPr>
          <w:instrText xml:space="preserve"> PAGEREF _Toc502000361 \h </w:instrText>
        </w:r>
        <w:r>
          <w:rPr>
            <w:noProof/>
            <w:webHidden/>
          </w:rPr>
        </w:r>
        <w:r>
          <w:rPr>
            <w:noProof/>
            <w:webHidden/>
          </w:rPr>
          <w:fldChar w:fldCharType="separate"/>
        </w:r>
        <w:r>
          <w:rPr>
            <w:noProof/>
            <w:webHidden/>
          </w:rPr>
          <w:t>18</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62" w:history="1">
        <w:r w:rsidRPr="00B03358">
          <w:rPr>
            <w:rStyle w:val="a8"/>
            <w:noProof/>
          </w:rPr>
          <w:t>2.2.2 Интегральное представление изображений</w:t>
        </w:r>
        <w:r>
          <w:rPr>
            <w:noProof/>
            <w:webHidden/>
          </w:rPr>
          <w:tab/>
        </w:r>
        <w:r>
          <w:rPr>
            <w:noProof/>
            <w:webHidden/>
          </w:rPr>
          <w:fldChar w:fldCharType="begin"/>
        </w:r>
        <w:r>
          <w:rPr>
            <w:noProof/>
            <w:webHidden/>
          </w:rPr>
          <w:instrText xml:space="preserve"> PAGEREF _Toc502000362 \h </w:instrText>
        </w:r>
        <w:r>
          <w:rPr>
            <w:noProof/>
            <w:webHidden/>
          </w:rPr>
        </w:r>
        <w:r>
          <w:rPr>
            <w:noProof/>
            <w:webHidden/>
          </w:rPr>
          <w:fldChar w:fldCharType="separate"/>
        </w:r>
        <w:r>
          <w:rPr>
            <w:noProof/>
            <w:webHidden/>
          </w:rPr>
          <w:t>19</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63" w:history="1">
        <w:r w:rsidRPr="00B03358">
          <w:rPr>
            <w:rStyle w:val="a8"/>
            <w:noProof/>
          </w:rPr>
          <w:t>2.2.3 Признаки Хаара</w:t>
        </w:r>
        <w:r>
          <w:rPr>
            <w:noProof/>
            <w:webHidden/>
          </w:rPr>
          <w:tab/>
        </w:r>
        <w:r>
          <w:rPr>
            <w:noProof/>
            <w:webHidden/>
          </w:rPr>
          <w:fldChar w:fldCharType="begin"/>
        </w:r>
        <w:r>
          <w:rPr>
            <w:noProof/>
            <w:webHidden/>
          </w:rPr>
          <w:instrText xml:space="preserve"> PAGEREF _Toc502000363 \h </w:instrText>
        </w:r>
        <w:r>
          <w:rPr>
            <w:noProof/>
            <w:webHidden/>
          </w:rPr>
        </w:r>
        <w:r>
          <w:rPr>
            <w:noProof/>
            <w:webHidden/>
          </w:rPr>
          <w:fldChar w:fldCharType="separate"/>
        </w:r>
        <w:r>
          <w:rPr>
            <w:noProof/>
            <w:webHidden/>
          </w:rPr>
          <w:t>21</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64" w:history="1">
        <w:r w:rsidRPr="00B03358">
          <w:rPr>
            <w:rStyle w:val="a8"/>
            <w:noProof/>
          </w:rPr>
          <w:t>2.2.4 Используемая в алгоритме модель машинного обучения</w:t>
        </w:r>
        <w:r>
          <w:rPr>
            <w:noProof/>
            <w:webHidden/>
          </w:rPr>
          <w:tab/>
        </w:r>
        <w:r>
          <w:rPr>
            <w:noProof/>
            <w:webHidden/>
          </w:rPr>
          <w:fldChar w:fldCharType="begin"/>
        </w:r>
        <w:r>
          <w:rPr>
            <w:noProof/>
            <w:webHidden/>
          </w:rPr>
          <w:instrText xml:space="preserve"> PAGEREF _Toc502000364 \h </w:instrText>
        </w:r>
        <w:r>
          <w:rPr>
            <w:noProof/>
            <w:webHidden/>
          </w:rPr>
        </w:r>
        <w:r>
          <w:rPr>
            <w:noProof/>
            <w:webHidden/>
          </w:rPr>
          <w:fldChar w:fldCharType="separate"/>
        </w:r>
        <w:r>
          <w:rPr>
            <w:noProof/>
            <w:webHidden/>
          </w:rPr>
          <w:t>25</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65" w:history="1">
        <w:r w:rsidRPr="00B03358">
          <w:rPr>
            <w:rStyle w:val="a8"/>
            <w:noProof/>
          </w:rPr>
          <w:t>2.2.5 Обучение классификатора в методе Виолы-Джонса</w:t>
        </w:r>
        <w:r>
          <w:rPr>
            <w:noProof/>
            <w:webHidden/>
          </w:rPr>
          <w:tab/>
        </w:r>
        <w:r>
          <w:rPr>
            <w:noProof/>
            <w:webHidden/>
          </w:rPr>
          <w:fldChar w:fldCharType="begin"/>
        </w:r>
        <w:r>
          <w:rPr>
            <w:noProof/>
            <w:webHidden/>
          </w:rPr>
          <w:instrText xml:space="preserve"> PAGEREF _Toc502000365 \h </w:instrText>
        </w:r>
        <w:r>
          <w:rPr>
            <w:noProof/>
            <w:webHidden/>
          </w:rPr>
        </w:r>
        <w:r>
          <w:rPr>
            <w:noProof/>
            <w:webHidden/>
          </w:rPr>
          <w:fldChar w:fldCharType="separate"/>
        </w:r>
        <w:r>
          <w:rPr>
            <w:noProof/>
            <w:webHidden/>
          </w:rPr>
          <w:t>25</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66" w:history="1">
        <w:r w:rsidRPr="00B03358">
          <w:rPr>
            <w:rStyle w:val="a8"/>
            <w:noProof/>
          </w:rPr>
          <w:t>2.3 Вывод</w:t>
        </w:r>
        <w:r>
          <w:rPr>
            <w:noProof/>
            <w:webHidden/>
          </w:rPr>
          <w:tab/>
        </w:r>
        <w:r>
          <w:rPr>
            <w:noProof/>
            <w:webHidden/>
          </w:rPr>
          <w:fldChar w:fldCharType="begin"/>
        </w:r>
        <w:r>
          <w:rPr>
            <w:noProof/>
            <w:webHidden/>
          </w:rPr>
          <w:instrText xml:space="preserve"> PAGEREF _Toc502000366 \h </w:instrText>
        </w:r>
        <w:r>
          <w:rPr>
            <w:noProof/>
            <w:webHidden/>
          </w:rPr>
        </w:r>
        <w:r>
          <w:rPr>
            <w:noProof/>
            <w:webHidden/>
          </w:rPr>
          <w:fldChar w:fldCharType="separate"/>
        </w:r>
        <w:r>
          <w:rPr>
            <w:noProof/>
            <w:webHidden/>
          </w:rPr>
          <w:t>27</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67" w:history="1">
        <w:r w:rsidRPr="00B03358">
          <w:rPr>
            <w:rStyle w:val="a8"/>
            <w:noProof/>
          </w:rPr>
          <w:t>Глава 3. Алгоритмы распознавания взгляда</w:t>
        </w:r>
        <w:r>
          <w:rPr>
            <w:noProof/>
            <w:webHidden/>
          </w:rPr>
          <w:tab/>
        </w:r>
        <w:r>
          <w:rPr>
            <w:noProof/>
            <w:webHidden/>
          </w:rPr>
          <w:fldChar w:fldCharType="begin"/>
        </w:r>
        <w:r>
          <w:rPr>
            <w:noProof/>
            <w:webHidden/>
          </w:rPr>
          <w:instrText xml:space="preserve"> PAGEREF _Toc502000367 \h </w:instrText>
        </w:r>
        <w:r>
          <w:rPr>
            <w:noProof/>
            <w:webHidden/>
          </w:rPr>
        </w:r>
        <w:r>
          <w:rPr>
            <w:noProof/>
            <w:webHidden/>
          </w:rPr>
          <w:fldChar w:fldCharType="separate"/>
        </w:r>
        <w:r>
          <w:rPr>
            <w:noProof/>
            <w:webHidden/>
          </w:rPr>
          <w:t>28</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68" w:history="1">
        <w:r w:rsidRPr="00B03358">
          <w:rPr>
            <w:rStyle w:val="a8"/>
            <w:noProof/>
          </w:rPr>
          <w:t>3.1 Инфракрасное отражение</w:t>
        </w:r>
        <w:r>
          <w:rPr>
            <w:noProof/>
            <w:webHidden/>
          </w:rPr>
          <w:tab/>
        </w:r>
        <w:r>
          <w:rPr>
            <w:noProof/>
            <w:webHidden/>
          </w:rPr>
          <w:fldChar w:fldCharType="begin"/>
        </w:r>
        <w:r>
          <w:rPr>
            <w:noProof/>
            <w:webHidden/>
          </w:rPr>
          <w:instrText xml:space="preserve"> PAGEREF _Toc502000368 \h </w:instrText>
        </w:r>
        <w:r>
          <w:rPr>
            <w:noProof/>
            <w:webHidden/>
          </w:rPr>
        </w:r>
        <w:r>
          <w:rPr>
            <w:noProof/>
            <w:webHidden/>
          </w:rPr>
          <w:fldChar w:fldCharType="separate"/>
        </w:r>
        <w:r>
          <w:rPr>
            <w:noProof/>
            <w:webHidden/>
          </w:rPr>
          <w:t>28</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69" w:history="1">
        <w:r w:rsidRPr="00B03358">
          <w:rPr>
            <w:rStyle w:val="a8"/>
            <w:noProof/>
          </w:rPr>
          <w:t>3.2 Алгоритм отслеживания взгляда в реальном времени с компенсацией движения головы(RTAC)</w:t>
        </w:r>
        <w:r>
          <w:rPr>
            <w:noProof/>
            <w:webHidden/>
          </w:rPr>
          <w:tab/>
        </w:r>
        <w:r>
          <w:rPr>
            <w:noProof/>
            <w:webHidden/>
          </w:rPr>
          <w:fldChar w:fldCharType="begin"/>
        </w:r>
        <w:r>
          <w:rPr>
            <w:noProof/>
            <w:webHidden/>
          </w:rPr>
          <w:instrText xml:space="preserve"> PAGEREF _Toc502000369 \h </w:instrText>
        </w:r>
        <w:r>
          <w:rPr>
            <w:noProof/>
            <w:webHidden/>
          </w:rPr>
        </w:r>
        <w:r>
          <w:rPr>
            <w:noProof/>
            <w:webHidden/>
          </w:rPr>
          <w:fldChar w:fldCharType="separate"/>
        </w:r>
        <w:r>
          <w:rPr>
            <w:noProof/>
            <w:webHidden/>
          </w:rPr>
          <w:t>29</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70" w:history="1">
        <w:r w:rsidRPr="00B03358">
          <w:rPr>
            <w:rStyle w:val="a8"/>
            <w:noProof/>
          </w:rPr>
          <w:t>Глава 4. Концепция приложения</w:t>
        </w:r>
        <w:r>
          <w:rPr>
            <w:noProof/>
            <w:webHidden/>
          </w:rPr>
          <w:tab/>
        </w:r>
        <w:r>
          <w:rPr>
            <w:noProof/>
            <w:webHidden/>
          </w:rPr>
          <w:fldChar w:fldCharType="begin"/>
        </w:r>
        <w:r>
          <w:rPr>
            <w:noProof/>
            <w:webHidden/>
          </w:rPr>
          <w:instrText xml:space="preserve"> PAGEREF _Toc502000370 \h </w:instrText>
        </w:r>
        <w:r>
          <w:rPr>
            <w:noProof/>
            <w:webHidden/>
          </w:rPr>
        </w:r>
        <w:r>
          <w:rPr>
            <w:noProof/>
            <w:webHidden/>
          </w:rPr>
          <w:fldChar w:fldCharType="separate"/>
        </w:r>
        <w:r>
          <w:rPr>
            <w:noProof/>
            <w:webHidden/>
          </w:rPr>
          <w:t>31</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71" w:history="1">
        <w:r w:rsidRPr="00B03358">
          <w:rPr>
            <w:rStyle w:val="a8"/>
            <w:noProof/>
          </w:rPr>
          <w:t>4.1 Технические проблемы</w:t>
        </w:r>
        <w:r>
          <w:rPr>
            <w:noProof/>
            <w:webHidden/>
          </w:rPr>
          <w:tab/>
        </w:r>
        <w:r>
          <w:rPr>
            <w:noProof/>
            <w:webHidden/>
          </w:rPr>
          <w:fldChar w:fldCharType="begin"/>
        </w:r>
        <w:r>
          <w:rPr>
            <w:noProof/>
            <w:webHidden/>
          </w:rPr>
          <w:instrText xml:space="preserve"> PAGEREF _Toc502000371 \h </w:instrText>
        </w:r>
        <w:r>
          <w:rPr>
            <w:noProof/>
            <w:webHidden/>
          </w:rPr>
        </w:r>
        <w:r>
          <w:rPr>
            <w:noProof/>
            <w:webHidden/>
          </w:rPr>
          <w:fldChar w:fldCharType="separate"/>
        </w:r>
        <w:r>
          <w:rPr>
            <w:noProof/>
            <w:webHidden/>
          </w:rPr>
          <w:t>31</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72" w:history="1">
        <w:r w:rsidRPr="00B03358">
          <w:rPr>
            <w:rStyle w:val="a8"/>
            <w:noProof/>
          </w:rPr>
          <w:t>4.2 Алгоритм</w:t>
        </w:r>
        <w:r>
          <w:rPr>
            <w:noProof/>
            <w:webHidden/>
          </w:rPr>
          <w:tab/>
        </w:r>
        <w:r>
          <w:rPr>
            <w:noProof/>
            <w:webHidden/>
          </w:rPr>
          <w:fldChar w:fldCharType="begin"/>
        </w:r>
        <w:r>
          <w:rPr>
            <w:noProof/>
            <w:webHidden/>
          </w:rPr>
          <w:instrText xml:space="preserve"> PAGEREF _Toc502000372 \h </w:instrText>
        </w:r>
        <w:r>
          <w:rPr>
            <w:noProof/>
            <w:webHidden/>
          </w:rPr>
        </w:r>
        <w:r>
          <w:rPr>
            <w:noProof/>
            <w:webHidden/>
          </w:rPr>
          <w:fldChar w:fldCharType="separate"/>
        </w:r>
        <w:r>
          <w:rPr>
            <w:noProof/>
            <w:webHidden/>
          </w:rPr>
          <w:t>31</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73" w:history="1">
        <w:r w:rsidRPr="00B03358">
          <w:rPr>
            <w:rStyle w:val="a8"/>
            <w:noProof/>
          </w:rPr>
          <w:t>4.3 Получение координат частей лица</w:t>
        </w:r>
        <w:r>
          <w:rPr>
            <w:noProof/>
            <w:webHidden/>
          </w:rPr>
          <w:tab/>
        </w:r>
        <w:r>
          <w:rPr>
            <w:noProof/>
            <w:webHidden/>
          </w:rPr>
          <w:fldChar w:fldCharType="begin"/>
        </w:r>
        <w:r>
          <w:rPr>
            <w:noProof/>
            <w:webHidden/>
          </w:rPr>
          <w:instrText xml:space="preserve"> PAGEREF _Toc502000373 \h </w:instrText>
        </w:r>
        <w:r>
          <w:rPr>
            <w:noProof/>
            <w:webHidden/>
          </w:rPr>
        </w:r>
        <w:r>
          <w:rPr>
            <w:noProof/>
            <w:webHidden/>
          </w:rPr>
          <w:fldChar w:fldCharType="separate"/>
        </w:r>
        <w:r>
          <w:rPr>
            <w:noProof/>
            <w:webHidden/>
          </w:rPr>
          <w:t>34</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74" w:history="1">
        <w:r w:rsidRPr="00B03358">
          <w:rPr>
            <w:rStyle w:val="a8"/>
            <w:noProof/>
          </w:rPr>
          <w:t>4.4 Определение угла положения головы</w:t>
        </w:r>
        <w:r>
          <w:rPr>
            <w:noProof/>
            <w:webHidden/>
          </w:rPr>
          <w:tab/>
        </w:r>
        <w:r>
          <w:rPr>
            <w:noProof/>
            <w:webHidden/>
          </w:rPr>
          <w:fldChar w:fldCharType="begin"/>
        </w:r>
        <w:r>
          <w:rPr>
            <w:noProof/>
            <w:webHidden/>
          </w:rPr>
          <w:instrText xml:space="preserve"> PAGEREF _Toc502000374 \h </w:instrText>
        </w:r>
        <w:r>
          <w:rPr>
            <w:noProof/>
            <w:webHidden/>
          </w:rPr>
        </w:r>
        <w:r>
          <w:rPr>
            <w:noProof/>
            <w:webHidden/>
          </w:rPr>
          <w:fldChar w:fldCharType="separate"/>
        </w:r>
        <w:r>
          <w:rPr>
            <w:noProof/>
            <w:webHidden/>
          </w:rPr>
          <w:t>34</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75" w:history="1">
        <w:r w:rsidRPr="00B03358">
          <w:rPr>
            <w:rStyle w:val="a8"/>
            <w:noProof/>
          </w:rPr>
          <w:t>4.5 Определение направления взгляда</w:t>
        </w:r>
        <w:r>
          <w:rPr>
            <w:noProof/>
            <w:webHidden/>
          </w:rPr>
          <w:tab/>
        </w:r>
        <w:r>
          <w:rPr>
            <w:noProof/>
            <w:webHidden/>
          </w:rPr>
          <w:fldChar w:fldCharType="begin"/>
        </w:r>
        <w:r>
          <w:rPr>
            <w:noProof/>
            <w:webHidden/>
          </w:rPr>
          <w:instrText xml:space="preserve"> PAGEREF _Toc502000375 \h </w:instrText>
        </w:r>
        <w:r>
          <w:rPr>
            <w:noProof/>
            <w:webHidden/>
          </w:rPr>
        </w:r>
        <w:r>
          <w:rPr>
            <w:noProof/>
            <w:webHidden/>
          </w:rPr>
          <w:fldChar w:fldCharType="separate"/>
        </w:r>
        <w:r>
          <w:rPr>
            <w:noProof/>
            <w:webHidden/>
          </w:rPr>
          <w:t>35</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76" w:history="1">
        <w:r w:rsidRPr="00B03358">
          <w:rPr>
            <w:rStyle w:val="a8"/>
            <w:noProof/>
          </w:rPr>
          <w:t>4.6 Объединение и аппроксимирование результата</w:t>
        </w:r>
        <w:r>
          <w:rPr>
            <w:noProof/>
            <w:webHidden/>
          </w:rPr>
          <w:tab/>
        </w:r>
        <w:r>
          <w:rPr>
            <w:noProof/>
            <w:webHidden/>
          </w:rPr>
          <w:fldChar w:fldCharType="begin"/>
        </w:r>
        <w:r>
          <w:rPr>
            <w:noProof/>
            <w:webHidden/>
          </w:rPr>
          <w:instrText xml:space="preserve"> PAGEREF _Toc502000376 \h </w:instrText>
        </w:r>
        <w:r>
          <w:rPr>
            <w:noProof/>
            <w:webHidden/>
          </w:rPr>
        </w:r>
        <w:r>
          <w:rPr>
            <w:noProof/>
            <w:webHidden/>
          </w:rPr>
          <w:fldChar w:fldCharType="separate"/>
        </w:r>
        <w:r>
          <w:rPr>
            <w:noProof/>
            <w:webHidden/>
          </w:rPr>
          <w:t>36</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77" w:history="1">
        <w:r w:rsidRPr="00B03358">
          <w:rPr>
            <w:rStyle w:val="a8"/>
            <w:noProof/>
          </w:rPr>
          <w:t>4.6.1 Упрощенный способ объединения сигналов</w:t>
        </w:r>
        <w:r>
          <w:rPr>
            <w:noProof/>
            <w:webHidden/>
          </w:rPr>
          <w:tab/>
        </w:r>
        <w:r>
          <w:rPr>
            <w:noProof/>
            <w:webHidden/>
          </w:rPr>
          <w:fldChar w:fldCharType="begin"/>
        </w:r>
        <w:r>
          <w:rPr>
            <w:noProof/>
            <w:webHidden/>
          </w:rPr>
          <w:instrText xml:space="preserve"> PAGEREF _Toc502000377 \h </w:instrText>
        </w:r>
        <w:r>
          <w:rPr>
            <w:noProof/>
            <w:webHidden/>
          </w:rPr>
        </w:r>
        <w:r>
          <w:rPr>
            <w:noProof/>
            <w:webHidden/>
          </w:rPr>
          <w:fldChar w:fldCharType="separate"/>
        </w:r>
        <w:r>
          <w:rPr>
            <w:noProof/>
            <w:webHidden/>
          </w:rPr>
          <w:t>37</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78" w:history="1">
        <w:r w:rsidRPr="00B03358">
          <w:rPr>
            <w:rStyle w:val="a8"/>
            <w:noProof/>
          </w:rPr>
          <w:t>4.6.2 Модифицированный способ объединения сигналов</w:t>
        </w:r>
        <w:r>
          <w:rPr>
            <w:noProof/>
            <w:webHidden/>
          </w:rPr>
          <w:tab/>
        </w:r>
        <w:r>
          <w:rPr>
            <w:noProof/>
            <w:webHidden/>
          </w:rPr>
          <w:fldChar w:fldCharType="begin"/>
        </w:r>
        <w:r>
          <w:rPr>
            <w:noProof/>
            <w:webHidden/>
          </w:rPr>
          <w:instrText xml:space="preserve"> PAGEREF _Toc502000378 \h </w:instrText>
        </w:r>
        <w:r>
          <w:rPr>
            <w:noProof/>
            <w:webHidden/>
          </w:rPr>
        </w:r>
        <w:r>
          <w:rPr>
            <w:noProof/>
            <w:webHidden/>
          </w:rPr>
          <w:fldChar w:fldCharType="separate"/>
        </w:r>
        <w:r>
          <w:rPr>
            <w:noProof/>
            <w:webHidden/>
          </w:rPr>
          <w:t>37</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79" w:history="1">
        <w:r w:rsidRPr="00B03358">
          <w:rPr>
            <w:rStyle w:val="a8"/>
            <w:noProof/>
          </w:rPr>
          <w:t>Глава 5. Реализация проекта</w:t>
        </w:r>
        <w:r>
          <w:rPr>
            <w:noProof/>
            <w:webHidden/>
          </w:rPr>
          <w:tab/>
        </w:r>
        <w:r>
          <w:rPr>
            <w:noProof/>
            <w:webHidden/>
          </w:rPr>
          <w:fldChar w:fldCharType="begin"/>
        </w:r>
        <w:r>
          <w:rPr>
            <w:noProof/>
            <w:webHidden/>
          </w:rPr>
          <w:instrText xml:space="preserve"> PAGEREF _Toc502000379 \h </w:instrText>
        </w:r>
        <w:r>
          <w:rPr>
            <w:noProof/>
            <w:webHidden/>
          </w:rPr>
        </w:r>
        <w:r>
          <w:rPr>
            <w:noProof/>
            <w:webHidden/>
          </w:rPr>
          <w:fldChar w:fldCharType="separate"/>
        </w:r>
        <w:r>
          <w:rPr>
            <w:noProof/>
            <w:webHidden/>
          </w:rPr>
          <w:t>40</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80" w:history="1">
        <w:r w:rsidRPr="00B03358">
          <w:rPr>
            <w:rStyle w:val="a8"/>
            <w:noProof/>
          </w:rPr>
          <w:t>5.1 Поиск пары глаз</w:t>
        </w:r>
        <w:r>
          <w:rPr>
            <w:noProof/>
            <w:webHidden/>
          </w:rPr>
          <w:tab/>
        </w:r>
        <w:r>
          <w:rPr>
            <w:noProof/>
            <w:webHidden/>
          </w:rPr>
          <w:fldChar w:fldCharType="begin"/>
        </w:r>
        <w:r>
          <w:rPr>
            <w:noProof/>
            <w:webHidden/>
          </w:rPr>
          <w:instrText xml:space="preserve"> PAGEREF _Toc502000380 \h </w:instrText>
        </w:r>
        <w:r>
          <w:rPr>
            <w:noProof/>
            <w:webHidden/>
          </w:rPr>
        </w:r>
        <w:r>
          <w:rPr>
            <w:noProof/>
            <w:webHidden/>
          </w:rPr>
          <w:fldChar w:fldCharType="separate"/>
        </w:r>
        <w:r>
          <w:rPr>
            <w:noProof/>
            <w:webHidden/>
          </w:rPr>
          <w:t>40</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81" w:history="1">
        <w:r w:rsidRPr="00B03358">
          <w:rPr>
            <w:rStyle w:val="a8"/>
            <w:noProof/>
          </w:rPr>
          <w:t>5.2 Определение зрачка</w:t>
        </w:r>
        <w:r>
          <w:rPr>
            <w:noProof/>
            <w:webHidden/>
          </w:rPr>
          <w:tab/>
        </w:r>
        <w:r>
          <w:rPr>
            <w:noProof/>
            <w:webHidden/>
          </w:rPr>
          <w:fldChar w:fldCharType="begin"/>
        </w:r>
        <w:r>
          <w:rPr>
            <w:noProof/>
            <w:webHidden/>
          </w:rPr>
          <w:instrText xml:space="preserve"> PAGEREF _Toc502000381 \h </w:instrText>
        </w:r>
        <w:r>
          <w:rPr>
            <w:noProof/>
            <w:webHidden/>
          </w:rPr>
        </w:r>
        <w:r>
          <w:rPr>
            <w:noProof/>
            <w:webHidden/>
          </w:rPr>
          <w:fldChar w:fldCharType="separate"/>
        </w:r>
        <w:r>
          <w:rPr>
            <w:noProof/>
            <w:webHidden/>
          </w:rPr>
          <w:t>41</w:t>
        </w:r>
        <w:r>
          <w:rPr>
            <w:noProof/>
            <w:webHidden/>
          </w:rPr>
          <w:fldChar w:fldCharType="end"/>
        </w:r>
      </w:hyperlink>
    </w:p>
    <w:p w:rsidR="00C51880" w:rsidRDefault="00C51880">
      <w:pPr>
        <w:pStyle w:val="31"/>
        <w:tabs>
          <w:tab w:val="right" w:leader="dot" w:pos="9345"/>
        </w:tabs>
        <w:rPr>
          <w:rFonts w:asciiTheme="minorHAnsi" w:eastAsiaTheme="minorEastAsia" w:hAnsiTheme="minorHAnsi" w:cstheme="minorBidi"/>
          <w:noProof/>
          <w:sz w:val="22"/>
          <w:lang w:eastAsia="ru-RU"/>
        </w:rPr>
      </w:pPr>
      <w:hyperlink w:anchor="_Toc502000382" w:history="1">
        <w:r w:rsidRPr="00B03358">
          <w:rPr>
            <w:rStyle w:val="a8"/>
            <w:noProof/>
          </w:rPr>
          <w:t>5.2.1 Бинаризация изображения</w:t>
        </w:r>
        <w:r>
          <w:rPr>
            <w:noProof/>
            <w:webHidden/>
          </w:rPr>
          <w:tab/>
        </w:r>
        <w:r>
          <w:rPr>
            <w:noProof/>
            <w:webHidden/>
          </w:rPr>
          <w:fldChar w:fldCharType="begin"/>
        </w:r>
        <w:r>
          <w:rPr>
            <w:noProof/>
            <w:webHidden/>
          </w:rPr>
          <w:instrText xml:space="preserve"> PAGEREF _Toc502000382 \h </w:instrText>
        </w:r>
        <w:r>
          <w:rPr>
            <w:noProof/>
            <w:webHidden/>
          </w:rPr>
        </w:r>
        <w:r>
          <w:rPr>
            <w:noProof/>
            <w:webHidden/>
          </w:rPr>
          <w:fldChar w:fldCharType="separate"/>
        </w:r>
        <w:r>
          <w:rPr>
            <w:noProof/>
            <w:webHidden/>
          </w:rPr>
          <w:t>41</w:t>
        </w:r>
        <w:r>
          <w:rPr>
            <w:noProof/>
            <w:webHidden/>
          </w:rPr>
          <w:fldChar w:fldCharType="end"/>
        </w:r>
      </w:hyperlink>
    </w:p>
    <w:p w:rsidR="00C51880" w:rsidRDefault="00C51880">
      <w:pPr>
        <w:pStyle w:val="21"/>
        <w:tabs>
          <w:tab w:val="right" w:leader="dot" w:pos="9345"/>
        </w:tabs>
        <w:rPr>
          <w:rFonts w:asciiTheme="minorHAnsi" w:eastAsiaTheme="minorEastAsia" w:hAnsiTheme="minorHAnsi" w:cstheme="minorBidi"/>
          <w:noProof/>
          <w:sz w:val="22"/>
          <w:lang w:eastAsia="ru-RU"/>
        </w:rPr>
      </w:pPr>
      <w:hyperlink w:anchor="_Toc502000383" w:history="1">
        <w:r w:rsidRPr="00B03358">
          <w:rPr>
            <w:rStyle w:val="a8"/>
            <w:noProof/>
          </w:rPr>
          <w:t>5.3 Поиск угла</w:t>
        </w:r>
        <w:r>
          <w:rPr>
            <w:noProof/>
            <w:webHidden/>
          </w:rPr>
          <w:tab/>
        </w:r>
        <w:r>
          <w:rPr>
            <w:noProof/>
            <w:webHidden/>
          </w:rPr>
          <w:fldChar w:fldCharType="begin"/>
        </w:r>
        <w:r>
          <w:rPr>
            <w:noProof/>
            <w:webHidden/>
          </w:rPr>
          <w:instrText xml:space="preserve"> PAGEREF _Toc502000383 \h </w:instrText>
        </w:r>
        <w:r>
          <w:rPr>
            <w:noProof/>
            <w:webHidden/>
          </w:rPr>
        </w:r>
        <w:r>
          <w:rPr>
            <w:noProof/>
            <w:webHidden/>
          </w:rPr>
          <w:fldChar w:fldCharType="separate"/>
        </w:r>
        <w:r>
          <w:rPr>
            <w:noProof/>
            <w:webHidden/>
          </w:rPr>
          <w:t>44</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84" w:history="1">
        <w:r w:rsidRPr="00B03358">
          <w:rPr>
            <w:rStyle w:val="a8"/>
            <w:noProof/>
          </w:rPr>
          <w:t>Глава 6. Экспериментальная оценка эффективности системы</w:t>
        </w:r>
        <w:r>
          <w:rPr>
            <w:noProof/>
            <w:webHidden/>
          </w:rPr>
          <w:tab/>
        </w:r>
        <w:r>
          <w:rPr>
            <w:noProof/>
            <w:webHidden/>
          </w:rPr>
          <w:fldChar w:fldCharType="begin"/>
        </w:r>
        <w:r>
          <w:rPr>
            <w:noProof/>
            <w:webHidden/>
          </w:rPr>
          <w:instrText xml:space="preserve"> PAGEREF _Toc502000384 \h </w:instrText>
        </w:r>
        <w:r>
          <w:rPr>
            <w:noProof/>
            <w:webHidden/>
          </w:rPr>
        </w:r>
        <w:r>
          <w:rPr>
            <w:noProof/>
            <w:webHidden/>
          </w:rPr>
          <w:fldChar w:fldCharType="separate"/>
        </w:r>
        <w:r>
          <w:rPr>
            <w:noProof/>
            <w:webHidden/>
          </w:rPr>
          <w:t>46</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85" w:history="1">
        <w:r w:rsidRPr="00B03358">
          <w:rPr>
            <w:rStyle w:val="a8"/>
            <w:noProof/>
          </w:rPr>
          <w:t>Заключение</w:t>
        </w:r>
        <w:r>
          <w:rPr>
            <w:noProof/>
            <w:webHidden/>
          </w:rPr>
          <w:tab/>
        </w:r>
        <w:r>
          <w:rPr>
            <w:noProof/>
            <w:webHidden/>
          </w:rPr>
          <w:fldChar w:fldCharType="begin"/>
        </w:r>
        <w:r>
          <w:rPr>
            <w:noProof/>
            <w:webHidden/>
          </w:rPr>
          <w:instrText xml:space="preserve"> PAGEREF _Toc502000385 \h </w:instrText>
        </w:r>
        <w:r>
          <w:rPr>
            <w:noProof/>
            <w:webHidden/>
          </w:rPr>
        </w:r>
        <w:r>
          <w:rPr>
            <w:noProof/>
            <w:webHidden/>
          </w:rPr>
          <w:fldChar w:fldCharType="separate"/>
        </w:r>
        <w:r>
          <w:rPr>
            <w:noProof/>
            <w:webHidden/>
          </w:rPr>
          <w:t>46</w:t>
        </w:r>
        <w:r>
          <w:rPr>
            <w:noProof/>
            <w:webHidden/>
          </w:rPr>
          <w:fldChar w:fldCharType="end"/>
        </w:r>
      </w:hyperlink>
    </w:p>
    <w:p w:rsidR="00C51880" w:rsidRDefault="00C51880">
      <w:pPr>
        <w:pStyle w:val="11"/>
        <w:rPr>
          <w:rFonts w:asciiTheme="minorHAnsi" w:eastAsiaTheme="minorEastAsia" w:hAnsiTheme="minorHAnsi" w:cstheme="minorBidi"/>
          <w:noProof/>
          <w:sz w:val="22"/>
          <w:lang w:eastAsia="ru-RU"/>
        </w:rPr>
      </w:pPr>
      <w:hyperlink w:anchor="_Toc502000386" w:history="1">
        <w:r w:rsidRPr="00B03358">
          <w:rPr>
            <w:rStyle w:val="a8"/>
            <w:noProof/>
          </w:rPr>
          <w:t>Список литературы</w:t>
        </w:r>
        <w:r>
          <w:rPr>
            <w:noProof/>
            <w:webHidden/>
          </w:rPr>
          <w:tab/>
        </w:r>
        <w:r>
          <w:rPr>
            <w:noProof/>
            <w:webHidden/>
          </w:rPr>
          <w:fldChar w:fldCharType="begin"/>
        </w:r>
        <w:r>
          <w:rPr>
            <w:noProof/>
            <w:webHidden/>
          </w:rPr>
          <w:instrText xml:space="preserve"> PAGEREF _Toc502000386 \h </w:instrText>
        </w:r>
        <w:r>
          <w:rPr>
            <w:noProof/>
            <w:webHidden/>
          </w:rPr>
        </w:r>
        <w:r>
          <w:rPr>
            <w:noProof/>
            <w:webHidden/>
          </w:rPr>
          <w:fldChar w:fldCharType="separate"/>
        </w:r>
        <w:r>
          <w:rPr>
            <w:noProof/>
            <w:webHidden/>
          </w:rPr>
          <w:t>47</w:t>
        </w:r>
        <w:r>
          <w:rPr>
            <w:noProof/>
            <w:webHidden/>
          </w:rPr>
          <w:fldChar w:fldCharType="end"/>
        </w:r>
      </w:hyperlink>
    </w:p>
    <w:p w:rsidR="00343C2B" w:rsidRDefault="00CD6BC1">
      <w:pPr>
        <w:ind w:firstLine="284"/>
      </w:pPr>
      <w:r>
        <w:fldChar w:fldCharType="end"/>
      </w:r>
    </w:p>
    <w:p w:rsidR="00343C2B" w:rsidRDefault="00343C2B">
      <w:pPr>
        <w:ind w:firstLine="284"/>
        <w:rPr>
          <w:rFonts w:ascii="Cambria" w:eastAsia="Times New Roman" w:hAnsi="Cambria"/>
          <w:b/>
          <w:bCs/>
          <w:color w:val="365F91"/>
          <w:szCs w:val="28"/>
        </w:rPr>
      </w:pPr>
      <w:r>
        <w:br w:type="page"/>
      </w:r>
    </w:p>
    <w:p w:rsidR="00E802EB" w:rsidRDefault="00E802EB" w:rsidP="006E7A1A">
      <w:pPr>
        <w:pStyle w:val="1"/>
        <w:tabs>
          <w:tab w:val="left" w:pos="284"/>
        </w:tabs>
        <w:spacing w:before="100" w:beforeAutospacing="1"/>
        <w:ind w:firstLine="284"/>
        <w:jc w:val="both"/>
      </w:pPr>
      <w:bookmarkStart w:id="0" w:name="_Toc420843535"/>
      <w:bookmarkStart w:id="1" w:name="_Toc502000348"/>
      <w:r>
        <w:lastRenderedPageBreak/>
        <w:t>Введение</w:t>
      </w:r>
      <w:bookmarkEnd w:id="0"/>
      <w:bookmarkEnd w:id="1"/>
    </w:p>
    <w:p w:rsidR="00DA7E32" w:rsidRDefault="00DA7E32" w:rsidP="006E7A1A">
      <w:pPr>
        <w:tabs>
          <w:tab w:val="left" w:pos="284"/>
        </w:tabs>
        <w:ind w:firstLine="284"/>
        <w:jc w:val="both"/>
        <w:rPr>
          <w:szCs w:val="24"/>
        </w:rPr>
      </w:pPr>
      <w:r>
        <w:rPr>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6E7A1A">
      <w:pPr>
        <w:tabs>
          <w:tab w:val="left" w:pos="284"/>
        </w:tabs>
        <w:ind w:firstLine="284"/>
        <w:jc w:val="both"/>
        <w:rPr>
          <w:szCs w:val="24"/>
        </w:rPr>
      </w:pPr>
      <w:r>
        <w:rPr>
          <w:szCs w:val="24"/>
        </w:rPr>
        <w:t xml:space="preserve">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w:t>
      </w:r>
      <w:r w:rsidR="00EB2679" w:rsidRPr="00EB2679">
        <w:rPr>
          <w:szCs w:val="24"/>
        </w:rPr>
        <w:t>информацию</w:t>
      </w:r>
      <w:r w:rsidRPr="00EB2679">
        <w:rPr>
          <w:szCs w:val="24"/>
        </w:rPr>
        <w:t xml:space="preserve"> </w:t>
      </w:r>
      <w:r w:rsidR="00EB2679" w:rsidRPr="00EB2679">
        <w:rPr>
          <w:szCs w:val="24"/>
        </w:rPr>
        <w:t xml:space="preserve">о том, </w:t>
      </w:r>
      <w:r w:rsidRPr="00EB2679">
        <w:rPr>
          <w:szCs w:val="24"/>
        </w:rPr>
        <w:t>куда смотрит</w:t>
      </w:r>
      <w:r>
        <w:rPr>
          <w:szCs w:val="24"/>
        </w:rPr>
        <w:t xml:space="preserve"> человек, на чем сфокусирован его взгляд, на чем он сосредо</w:t>
      </w:r>
      <w:r w:rsidR="00EC5C93">
        <w:rPr>
          <w:szCs w:val="24"/>
        </w:rPr>
        <w:t>точен.</w:t>
      </w:r>
    </w:p>
    <w:p w:rsidR="001D3906" w:rsidRDefault="00DA7E32" w:rsidP="006E7A1A">
      <w:pPr>
        <w:tabs>
          <w:tab w:val="left" w:pos="284"/>
        </w:tabs>
        <w:ind w:firstLine="284"/>
        <w:jc w:val="both"/>
        <w:rPr>
          <w:szCs w:val="24"/>
        </w:rPr>
      </w:pPr>
      <w:r>
        <w:rPr>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w:t>
      </w:r>
      <w:r w:rsidRPr="00EB2679">
        <w:rPr>
          <w:szCs w:val="24"/>
        </w:rPr>
        <w:t>изображений</w:t>
      </w:r>
      <w:r w:rsidR="00EB2679" w:rsidRPr="00EB2679">
        <w:rPr>
          <w:szCs w:val="24"/>
        </w:rPr>
        <w:t>.</w:t>
      </w:r>
      <w:r w:rsidRPr="00EB2679">
        <w:rPr>
          <w:szCs w:val="24"/>
        </w:rPr>
        <w:t xml:space="preserve"> </w:t>
      </w:r>
      <w:proofErr w:type="gramStart"/>
      <w:r w:rsidR="00EB2679" w:rsidRPr="00EB2679">
        <w:rPr>
          <w:szCs w:val="24"/>
        </w:rPr>
        <w:t>О</w:t>
      </w:r>
      <w:r w:rsidRPr="00EB2679">
        <w:rPr>
          <w:szCs w:val="24"/>
        </w:rPr>
        <w:t>бучаемого</w:t>
      </w:r>
      <w:proofErr w:type="gramEnd"/>
      <w:r w:rsidRPr="00EB2679">
        <w:rPr>
          <w:szCs w:val="24"/>
        </w:rPr>
        <w:t xml:space="preserve"> просят</w:t>
      </w:r>
      <w:r>
        <w:rPr>
          <w:szCs w:val="24"/>
        </w:rPr>
        <w:t xml:space="preserve"> посмотреть на какое-то </w:t>
      </w:r>
      <w:r w:rsidRPr="00EB2679">
        <w:rPr>
          <w:szCs w:val="24"/>
        </w:rPr>
        <w:t>конкретно</w:t>
      </w:r>
      <w:r w:rsidR="00EB2679" w:rsidRPr="00EB2679">
        <w:rPr>
          <w:szCs w:val="24"/>
        </w:rPr>
        <w:t>е</w:t>
      </w:r>
      <w:r w:rsidRPr="00EB2679">
        <w:rPr>
          <w:szCs w:val="24"/>
        </w:rPr>
        <w:t xml:space="preserve"> по разным характеристикам</w:t>
      </w:r>
      <w:r>
        <w:rPr>
          <w:szCs w:val="24"/>
        </w:rPr>
        <w:t xml:space="preserve"> (цвет, вид, форма и т.д.). Также маркетологи могут измерять эффективность рекламы, демонстрируя ее людям и фиксировать координаты </w:t>
      </w:r>
      <w:r w:rsidR="001D3906">
        <w:rPr>
          <w:szCs w:val="24"/>
        </w:rPr>
        <w:t xml:space="preserve">объекта внимания человека. </w:t>
      </w:r>
      <w:r w:rsidR="001D3906" w:rsidRPr="00EB2679">
        <w:rPr>
          <w:szCs w:val="24"/>
        </w:rPr>
        <w:t xml:space="preserve">Но, пожалуй, самая </w:t>
      </w:r>
      <w:r w:rsidR="001D3906">
        <w:rPr>
          <w:szCs w:val="24"/>
        </w:rPr>
        <w:t xml:space="preserve">главное направление использования подобной </w:t>
      </w:r>
      <w:r w:rsidR="001D3906" w:rsidRPr="00EB2679">
        <w:rPr>
          <w:szCs w:val="24"/>
        </w:rPr>
        <w:t>технологии</w:t>
      </w:r>
      <w:r w:rsidR="00EB2679" w:rsidRPr="00EB2679">
        <w:rPr>
          <w:szCs w:val="24"/>
        </w:rPr>
        <w:t xml:space="preserve"> –</w:t>
      </w:r>
      <w:r w:rsidR="001D3906" w:rsidRPr="00EB2679">
        <w:rPr>
          <w:szCs w:val="24"/>
        </w:rPr>
        <w:t xml:space="preserve"> это помощь людям с ограниченными физическими возможностями </w:t>
      </w:r>
      <w:r w:rsidR="00EB2679" w:rsidRPr="00EB2679">
        <w:rPr>
          <w:szCs w:val="24"/>
        </w:rPr>
        <w:t>в ис</w:t>
      </w:r>
      <w:r w:rsidR="001D3906" w:rsidRPr="00EB2679">
        <w:rPr>
          <w:szCs w:val="24"/>
        </w:rPr>
        <w:t>пользова</w:t>
      </w:r>
      <w:r w:rsidR="00EB2679" w:rsidRPr="00EB2679">
        <w:rPr>
          <w:szCs w:val="24"/>
        </w:rPr>
        <w:t>нии</w:t>
      </w:r>
      <w:r w:rsidR="001D3906" w:rsidRPr="00EB2679">
        <w:rPr>
          <w:szCs w:val="24"/>
        </w:rPr>
        <w:t xml:space="preserve"> ПК для общения, саморазвития, работы или у</w:t>
      </w:r>
      <w:r w:rsidR="001D3906">
        <w:rPr>
          <w:szCs w:val="24"/>
        </w:rPr>
        <w:t>правления другими устройствами.</w:t>
      </w:r>
    </w:p>
    <w:p w:rsidR="005E0AD3" w:rsidRPr="00DA7E32" w:rsidRDefault="005E0AD3" w:rsidP="006E7A1A">
      <w:pPr>
        <w:tabs>
          <w:tab w:val="left" w:pos="284"/>
        </w:tabs>
        <w:ind w:firstLine="284"/>
        <w:jc w:val="both"/>
        <w:rPr>
          <w:szCs w:val="24"/>
        </w:rPr>
      </w:pPr>
      <w:r>
        <w:rPr>
          <w:szCs w:val="24"/>
        </w:rPr>
        <w:t>Данный проект создан для реализации приложения с открытым исходным кодом и бесплатной лицензией на использование и распространение продукта.</w:t>
      </w:r>
    </w:p>
    <w:p w:rsidR="003C5B19" w:rsidRDefault="003C5B19" w:rsidP="006E7A1A">
      <w:pPr>
        <w:pStyle w:val="3"/>
        <w:jc w:val="both"/>
        <w:rPr>
          <w:rStyle w:val="af"/>
        </w:rPr>
      </w:pPr>
      <w:bookmarkStart w:id="2" w:name="_Toc502000349"/>
      <w:r>
        <w:rPr>
          <w:rStyle w:val="af"/>
        </w:rPr>
        <w:t>Цель работы</w:t>
      </w:r>
      <w:bookmarkEnd w:id="2"/>
    </w:p>
    <w:p w:rsidR="003C5B19" w:rsidRDefault="00CF2496" w:rsidP="006E7A1A">
      <w:pPr>
        <w:pStyle w:val="a9"/>
        <w:numPr>
          <w:ilvl w:val="0"/>
          <w:numId w:val="7"/>
        </w:numPr>
        <w:tabs>
          <w:tab w:val="left" w:pos="284"/>
        </w:tabs>
        <w:jc w:val="both"/>
        <w:rPr>
          <w:szCs w:val="24"/>
        </w:rPr>
      </w:pPr>
      <w:r>
        <w:rPr>
          <w:szCs w:val="24"/>
        </w:rPr>
        <w:t>Спроектировать приложение для управления ПК взглядом</w:t>
      </w:r>
      <w:r w:rsidR="003C5B19">
        <w:rPr>
          <w:szCs w:val="24"/>
        </w:rPr>
        <w:t>.</w:t>
      </w:r>
    </w:p>
    <w:p w:rsidR="00E64C4B" w:rsidRDefault="00CF2496" w:rsidP="006E7A1A">
      <w:pPr>
        <w:pStyle w:val="a9"/>
        <w:numPr>
          <w:ilvl w:val="0"/>
          <w:numId w:val="7"/>
        </w:numPr>
        <w:tabs>
          <w:tab w:val="left" w:pos="284"/>
        </w:tabs>
        <w:jc w:val="both"/>
        <w:rPr>
          <w:szCs w:val="24"/>
        </w:rPr>
      </w:pPr>
      <w:r>
        <w:rPr>
          <w:szCs w:val="24"/>
        </w:rPr>
        <w:t>Разработать прототип приложения</w:t>
      </w:r>
      <w:r w:rsidR="003C5B19">
        <w:rPr>
          <w:szCs w:val="24"/>
        </w:rPr>
        <w:t>.</w:t>
      </w:r>
    </w:p>
    <w:p w:rsidR="00CF2496" w:rsidRDefault="00CF2496" w:rsidP="006E7A1A">
      <w:pPr>
        <w:pStyle w:val="a9"/>
        <w:numPr>
          <w:ilvl w:val="0"/>
          <w:numId w:val="7"/>
        </w:numPr>
        <w:tabs>
          <w:tab w:val="left" w:pos="284"/>
        </w:tabs>
        <w:jc w:val="both"/>
        <w:rPr>
          <w:szCs w:val="24"/>
        </w:rPr>
      </w:pPr>
      <w:r>
        <w:rPr>
          <w:szCs w:val="24"/>
        </w:rPr>
        <w:t>Спланировать дальнейшее развитие приложения.</w:t>
      </w:r>
    </w:p>
    <w:p w:rsidR="00E802EB" w:rsidRPr="00ED0F1A" w:rsidRDefault="00E802EB" w:rsidP="006E7A1A">
      <w:pPr>
        <w:jc w:val="both"/>
        <w:rPr>
          <w:szCs w:val="24"/>
        </w:rPr>
      </w:pPr>
      <w:r w:rsidRPr="00ED0F1A">
        <w:rPr>
          <w:szCs w:val="24"/>
        </w:rPr>
        <w:br w:type="page"/>
      </w:r>
    </w:p>
    <w:p w:rsidR="00E802EB" w:rsidRDefault="00AD1303" w:rsidP="00BF6B72">
      <w:pPr>
        <w:pStyle w:val="1"/>
        <w:tabs>
          <w:tab w:val="left" w:pos="284"/>
        </w:tabs>
        <w:ind w:firstLine="284"/>
        <w:jc w:val="both"/>
      </w:pPr>
      <w:bookmarkStart w:id="3" w:name="_Toc502000350"/>
      <w:r>
        <w:lastRenderedPageBreak/>
        <w:t>Глава 1.</w:t>
      </w:r>
      <w:r w:rsidR="00BF6B72">
        <w:t xml:space="preserve"> </w:t>
      </w:r>
      <w:r w:rsidR="006372C1">
        <w:t>Введение в биологическую терминологию</w:t>
      </w:r>
      <w:bookmarkEnd w:id="3"/>
    </w:p>
    <w:p w:rsidR="003B48D8" w:rsidRPr="00A30D54" w:rsidRDefault="006372C1" w:rsidP="006E7A1A">
      <w:pPr>
        <w:ind w:firstLine="284"/>
        <w:jc w:val="both"/>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трекинг (слежение) фокуса взгляда. Для понимания физики процесса требу</w:t>
      </w:r>
      <w:r w:rsidR="00A0652E">
        <w:t>ется информация о биологии и поведении глаза. Данный раздел предоставит некоторые базовые знания для создания системы глазного трекинга.</w:t>
      </w:r>
    </w:p>
    <w:p w:rsidR="003B48D8" w:rsidRPr="00AD1303" w:rsidRDefault="00AD1303" w:rsidP="00AD1303">
      <w:pPr>
        <w:pStyle w:val="2"/>
        <w:rPr>
          <w:rStyle w:val="af0"/>
          <w:i w:val="0"/>
          <w:iCs w:val="0"/>
        </w:rPr>
      </w:pPr>
      <w:bookmarkStart w:id="4" w:name="_Toc502000351"/>
      <w:r w:rsidRPr="00AD1303">
        <w:rPr>
          <w:rStyle w:val="af0"/>
          <w:i w:val="0"/>
          <w:iCs w:val="0"/>
        </w:rPr>
        <w:t>1.</w:t>
      </w:r>
      <w:r w:rsidR="00BF6B72">
        <w:rPr>
          <w:rStyle w:val="af0"/>
          <w:i w:val="0"/>
          <w:iCs w:val="0"/>
        </w:rPr>
        <w:t>1</w:t>
      </w:r>
      <w:r w:rsidRPr="00AD1303">
        <w:rPr>
          <w:rStyle w:val="af0"/>
          <w:i w:val="0"/>
          <w:iCs w:val="0"/>
        </w:rPr>
        <w:t xml:space="preserve"> </w:t>
      </w:r>
      <w:r w:rsidR="00A0652E" w:rsidRPr="00AD1303">
        <w:rPr>
          <w:rStyle w:val="af0"/>
          <w:i w:val="0"/>
          <w:iCs w:val="0"/>
        </w:rPr>
        <w:t>Структура человеческого глаза</w:t>
      </w:r>
      <w:bookmarkEnd w:id="4"/>
    </w:p>
    <w:p w:rsidR="00492CD3" w:rsidRDefault="00312B1D" w:rsidP="006E7A1A">
      <w:pPr>
        <w:ind w:firstLine="284"/>
        <w:jc w:val="both"/>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w:t>
      </w:r>
      <w:r w:rsidR="004C3872">
        <w:t>рование.</w:t>
      </w:r>
      <w:r w:rsidR="00741E4F">
        <w:t xml:space="preserve">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AD1303" w:rsidRDefault="00AD1303" w:rsidP="00AD1303">
      <w:pPr>
        <w:pStyle w:val="2"/>
        <w:rPr>
          <w:rStyle w:val="af"/>
          <w:b/>
          <w:bCs/>
          <w:i w:val="0"/>
          <w:iCs w:val="0"/>
        </w:rPr>
      </w:pPr>
      <w:bookmarkStart w:id="5" w:name="_Toc502000352"/>
      <w:r w:rsidRPr="00AD1303">
        <w:rPr>
          <w:rStyle w:val="af"/>
          <w:b/>
          <w:bCs/>
          <w:i w:val="0"/>
          <w:iCs w:val="0"/>
        </w:rPr>
        <w:t>1.</w:t>
      </w:r>
      <w:r w:rsidR="00BF6B72">
        <w:rPr>
          <w:rStyle w:val="af"/>
          <w:b/>
          <w:bCs/>
          <w:i w:val="0"/>
          <w:iCs w:val="0"/>
        </w:rPr>
        <w:t>2</w:t>
      </w:r>
      <w:r w:rsidRPr="00AD1303">
        <w:rPr>
          <w:rStyle w:val="af"/>
          <w:b/>
          <w:bCs/>
          <w:i w:val="0"/>
          <w:iCs w:val="0"/>
        </w:rPr>
        <w:t xml:space="preserve"> </w:t>
      </w:r>
      <w:r w:rsidR="00EC5C93" w:rsidRPr="00AD1303">
        <w:rPr>
          <w:rStyle w:val="af"/>
          <w:b/>
          <w:bCs/>
          <w:i w:val="0"/>
          <w:iCs w:val="0"/>
        </w:rPr>
        <w:t>Фиксация глаза</w:t>
      </w:r>
      <w:bookmarkEnd w:id="5"/>
    </w:p>
    <w:p w:rsidR="00312B1D" w:rsidRDefault="00492CD3" w:rsidP="006E7A1A">
      <w:pPr>
        <w:ind w:firstLine="284"/>
        <w:jc w:val="both"/>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6E7A1A">
      <w:pPr>
        <w:ind w:firstLine="284"/>
        <w:jc w:val="both"/>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6E7A1A">
      <w:pPr>
        <w:pStyle w:val="a7"/>
        <w:keepNext/>
        <w:jc w:val="both"/>
      </w:pPr>
      <w:r>
        <w:t xml:space="preserve">                                            </w:t>
      </w:r>
      <w:r w:rsidR="002C5520">
        <w:rPr>
          <w:noProof/>
          <w:lang w:eastAsia="ru-RU"/>
        </w:rPr>
        <w:drawing>
          <wp:inline distT="0" distB="0" distL="0" distR="0">
            <wp:extent cx="2361565" cy="3442970"/>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1565" cy="3442970"/>
                    </a:xfrm>
                    <a:prstGeom prst="rect">
                      <a:avLst/>
                    </a:prstGeom>
                    <a:noFill/>
                    <a:ln>
                      <a:noFill/>
                    </a:ln>
                  </pic:spPr>
                </pic:pic>
              </a:graphicData>
            </a:graphic>
          </wp:inline>
        </w:drawing>
      </w:r>
    </w:p>
    <w:p w:rsidR="00403C60" w:rsidRDefault="00403C60" w:rsidP="006E7A1A">
      <w:pPr>
        <w:pStyle w:val="af6"/>
        <w:jc w:val="both"/>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6E7A1A">
      <w:pPr>
        <w:jc w:val="both"/>
      </w:pPr>
    </w:p>
    <w:p w:rsidR="00AA392C" w:rsidRPr="00AD1303" w:rsidRDefault="00AD1303" w:rsidP="00AD1303">
      <w:pPr>
        <w:pStyle w:val="2"/>
        <w:rPr>
          <w:rStyle w:val="af"/>
          <w:b/>
          <w:bCs/>
          <w:i w:val="0"/>
          <w:iCs w:val="0"/>
        </w:rPr>
      </w:pPr>
      <w:bookmarkStart w:id="6" w:name="_Toc502000353"/>
      <w:r w:rsidRPr="00AD1303">
        <w:rPr>
          <w:rStyle w:val="af"/>
          <w:b/>
          <w:bCs/>
          <w:i w:val="0"/>
          <w:iCs w:val="0"/>
        </w:rPr>
        <w:t>1.</w:t>
      </w:r>
      <w:r w:rsidR="00BF6B72">
        <w:rPr>
          <w:rStyle w:val="af"/>
          <w:b/>
          <w:bCs/>
          <w:i w:val="0"/>
          <w:iCs w:val="0"/>
        </w:rPr>
        <w:t>3</w:t>
      </w:r>
      <w:r w:rsidRPr="00AD1303">
        <w:rPr>
          <w:rStyle w:val="af"/>
          <w:b/>
          <w:bCs/>
          <w:i w:val="0"/>
          <w:iCs w:val="0"/>
        </w:rPr>
        <w:t xml:space="preserve"> </w:t>
      </w:r>
      <w:r w:rsidR="00AA392C" w:rsidRPr="00AD1303">
        <w:rPr>
          <w:rStyle w:val="af"/>
          <w:b/>
          <w:bCs/>
          <w:i w:val="0"/>
          <w:iCs w:val="0"/>
        </w:rPr>
        <w:t>Перемещения глаза</w:t>
      </w:r>
      <w:bookmarkEnd w:id="6"/>
    </w:p>
    <w:p w:rsidR="002A5D59" w:rsidRDefault="00AA392C" w:rsidP="006E7A1A">
      <w:pPr>
        <w:jc w:val="both"/>
      </w:pPr>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6E7A1A">
      <w:pPr>
        <w:jc w:val="both"/>
      </w:pPr>
      <w:proofErr w:type="spellStart"/>
      <w:r w:rsidRPr="002A5D59">
        <w:t>Саккады</w:t>
      </w:r>
      <w:proofErr w:type="spellEnd"/>
      <w:r w:rsidRPr="002A5D59">
        <w:t> (от старинного французского слова, переводимого как «хлопок </w:t>
      </w:r>
      <w:hyperlink r:id="rId9"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тобы поддерж</w:t>
      </w:r>
      <w:r w:rsidR="005A433B">
        <w:rPr>
          <w:rFonts w:eastAsia="Times New Roman"/>
          <w:lang w:eastAsia="ru-RU"/>
        </w:rPr>
        <w:t>ивать перцептивную стабильность</w:t>
      </w:r>
      <w:r w:rsidR="00530008" w:rsidRPr="00530008">
        <w:rPr>
          <w:rFonts w:eastAsia="Times New Roman"/>
          <w:lang w:eastAsia="ru-RU"/>
        </w:rPr>
        <w:t>»[</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w:t>
      </w:r>
      <w:r w:rsidR="00530008" w:rsidRPr="00530008">
        <w:rPr>
          <w:rFonts w:eastAsia="Times New Roman"/>
          <w:lang w:eastAsia="ru-RU"/>
        </w:rPr>
        <w:lastRenderedPageBreak/>
        <w:t xml:space="preserve">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6E7A1A">
      <w:pPr>
        <w:jc w:val="both"/>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proofErr w:type="gram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proofErr w:type="gramEnd"/>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0" w:history="1">
        <w:r w:rsidR="00B23559" w:rsidRPr="00DA12D5">
          <w:t>макродвижения</w:t>
        </w:r>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1"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2"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rsidP="006E7A1A">
      <w:pPr>
        <w:spacing w:line="276" w:lineRule="auto"/>
        <w:ind w:firstLine="0"/>
        <w:jc w:val="both"/>
        <w:rPr>
          <w:color w:val="212121"/>
        </w:rPr>
      </w:pPr>
      <w:r>
        <w:rPr>
          <w:color w:val="212121"/>
        </w:rPr>
        <w:br w:type="page"/>
      </w:r>
    </w:p>
    <w:p w:rsidR="00B23559" w:rsidRPr="00BF52A6" w:rsidRDefault="00AD1303" w:rsidP="00BF6B72">
      <w:pPr>
        <w:pStyle w:val="1"/>
        <w:jc w:val="both"/>
      </w:pPr>
      <w:bookmarkStart w:id="7" w:name="_Toc502000354"/>
      <w:r>
        <w:lastRenderedPageBreak/>
        <w:t>Глава 2.</w:t>
      </w:r>
      <w:r w:rsidR="00BF6B72">
        <w:t xml:space="preserve"> </w:t>
      </w:r>
      <w:r w:rsidR="000063ED">
        <w:t xml:space="preserve">Методы поиска </w:t>
      </w:r>
      <w:r w:rsidR="00DB4B21">
        <w:t>объектов на изображении</w:t>
      </w:r>
      <w:bookmarkEnd w:id="7"/>
    </w:p>
    <w:p w:rsidR="00B25A54" w:rsidRPr="00AB6A5A" w:rsidRDefault="006F29BF" w:rsidP="00C764B6">
      <w:r w:rsidRPr="006F29BF">
        <w:t xml:space="preserve">Самые точные методы для обнаружения глаз включают </w:t>
      </w:r>
      <w:r>
        <w:t xml:space="preserve">в себя инвазивное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 для использования, не мобильны.</w:t>
      </w:r>
      <w:r w:rsidR="00B25A54" w:rsidRPr="00B25A54">
        <w:t xml:space="preserve"> </w:t>
      </w:r>
    </w:p>
    <w:p w:rsidR="00B25A54" w:rsidRDefault="00B25A54" w:rsidP="00B25A54">
      <w:pPr>
        <w:pStyle w:val="2"/>
        <w:rPr>
          <w:rStyle w:val="af"/>
          <w:b/>
          <w:bCs/>
          <w:i w:val="0"/>
          <w:iCs w:val="0"/>
        </w:rPr>
      </w:pPr>
      <w:bookmarkStart w:id="8" w:name="_Toc502000355"/>
      <w:r>
        <w:rPr>
          <w:rStyle w:val="af"/>
          <w:b/>
          <w:bCs/>
          <w:i w:val="0"/>
          <w:iCs w:val="0"/>
        </w:rPr>
        <w:t>2</w:t>
      </w:r>
      <w:r w:rsidRPr="00AD1303">
        <w:rPr>
          <w:rStyle w:val="af"/>
          <w:b/>
          <w:bCs/>
          <w:i w:val="0"/>
          <w:iCs w:val="0"/>
        </w:rPr>
        <w:t>.</w:t>
      </w:r>
      <w:r>
        <w:rPr>
          <w:rStyle w:val="af"/>
          <w:b/>
          <w:bCs/>
          <w:i w:val="0"/>
          <w:iCs w:val="0"/>
        </w:rPr>
        <w:t>1</w:t>
      </w:r>
      <w:r w:rsidRPr="00AD1303">
        <w:rPr>
          <w:rStyle w:val="af"/>
          <w:b/>
          <w:bCs/>
          <w:i w:val="0"/>
          <w:iCs w:val="0"/>
        </w:rPr>
        <w:t xml:space="preserve"> Нейронные сети</w:t>
      </w:r>
      <w:bookmarkEnd w:id="8"/>
    </w:p>
    <w:p w:rsidR="00637C34" w:rsidRDefault="00C764B6" w:rsidP="00C764B6">
      <w:pPr>
        <w:pStyle w:val="3"/>
      </w:pPr>
      <w:bookmarkStart w:id="9" w:name="_Toc502000356"/>
      <w:r>
        <w:t>2.1.1 Введение в терминологию</w:t>
      </w:r>
      <w:bookmarkEnd w:id="9"/>
    </w:p>
    <w:p w:rsidR="00C764B6" w:rsidRPr="00C764B6" w:rsidRDefault="00C764B6" w:rsidP="0019609F">
      <w:proofErr w:type="spellStart"/>
      <w:proofErr w:type="gramStart"/>
      <w:r w:rsidRPr="00C764B6">
        <w:t>Иску́сственная</w:t>
      </w:r>
      <w:proofErr w:type="spellEnd"/>
      <w:proofErr w:type="gramEnd"/>
      <w:r w:rsidRPr="00C764B6">
        <w:t xml:space="preserve"> </w:t>
      </w:r>
      <w:proofErr w:type="spellStart"/>
      <w:r w:rsidRPr="00C764B6">
        <w:t>нейро́нная</w:t>
      </w:r>
      <w:proofErr w:type="spellEnd"/>
      <w:r w:rsidRPr="00C764B6">
        <w:t xml:space="preserve"> </w:t>
      </w:r>
      <w:proofErr w:type="spellStart"/>
      <w:r w:rsidRPr="00C764B6">
        <w:t>се́ть</w:t>
      </w:r>
      <w:proofErr w:type="spellEnd"/>
      <w:r>
        <w:t xml:space="preserve"> (ИНС) </w:t>
      </w:r>
      <w:r w:rsidRPr="00C764B6">
        <w:t>—</w:t>
      </w:r>
      <w:r>
        <w:t xml:space="preserve"> </w:t>
      </w:r>
      <w:hyperlink r:id="rId13" w:tooltip="Математическая модель" w:history="1">
        <w:r w:rsidRPr="00C764B6">
          <w:t>математическая модель</w:t>
        </w:r>
      </w:hyperlink>
      <w:r w:rsidRPr="00C764B6">
        <w:t>, а также её программное или аппаратное воплощение, построенная по принципу организации и функционирования </w:t>
      </w:r>
      <w:hyperlink r:id="rId14" w:tooltip="Нейронная сеть" w:history="1">
        <w:r w:rsidRPr="00C764B6">
          <w:t>биологических нейронных сетей</w:t>
        </w:r>
      </w:hyperlink>
      <w:r>
        <w:t xml:space="preserve"> </w:t>
      </w:r>
      <w:r w:rsidRPr="00C764B6">
        <w:t>— сетей</w:t>
      </w:r>
      <w:r>
        <w:t xml:space="preserve"> </w:t>
      </w:r>
      <w:hyperlink r:id="rId15" w:tooltip="Нейрон" w:history="1">
        <w:r w:rsidRPr="00C764B6">
          <w:t>нервных клеток</w:t>
        </w:r>
      </w:hyperlink>
      <w:r>
        <w:t xml:space="preserve"> </w:t>
      </w:r>
      <w:r w:rsidRPr="00C764B6">
        <w:t>живого организма. Это понятие возникло при изучении процессов, протекающих в</w:t>
      </w:r>
      <w:r>
        <w:t xml:space="preserve"> </w:t>
      </w:r>
      <w:hyperlink r:id="rId16" w:tooltip="Мозг" w:history="1">
        <w:r w:rsidRPr="00C764B6">
          <w:t>мозге</w:t>
        </w:r>
      </w:hyperlink>
      <w:r w:rsidRPr="00C764B6">
        <w:t>, и при попытке</w:t>
      </w:r>
      <w:r>
        <w:t xml:space="preserve"> </w:t>
      </w:r>
      <w:hyperlink r:id="rId17" w:tooltip="Моделирование" w:history="1">
        <w:r w:rsidRPr="00C764B6">
          <w:t>смоделировать</w:t>
        </w:r>
      </w:hyperlink>
      <w:r>
        <w:t xml:space="preserve"> </w:t>
      </w:r>
      <w:r w:rsidRPr="00C764B6">
        <w:t>эти процессы. Первой такой</w:t>
      </w:r>
      <w:r>
        <w:t xml:space="preserve"> </w:t>
      </w:r>
      <w:hyperlink r:id="rId18" w:tooltip="Модель мозга" w:history="1">
        <w:r w:rsidRPr="00C764B6">
          <w:t>попыткой</w:t>
        </w:r>
      </w:hyperlink>
      <w:r>
        <w:t xml:space="preserve"> </w:t>
      </w:r>
      <w:r w:rsidRPr="00C764B6">
        <w:t>были нейронные сети</w:t>
      </w:r>
      <w:r>
        <w:t xml:space="preserve"> </w:t>
      </w:r>
      <w:hyperlink r:id="rId19" w:tooltip="Маккалок, Уоррен" w:history="1">
        <w:r w:rsidRPr="00C764B6">
          <w:t xml:space="preserve">У. </w:t>
        </w:r>
        <w:proofErr w:type="spellStart"/>
        <w:r w:rsidRPr="00C764B6">
          <w:t>Маккалока</w:t>
        </w:r>
        <w:proofErr w:type="spellEnd"/>
      </w:hyperlink>
      <w:r>
        <w:t xml:space="preserve"> </w:t>
      </w:r>
      <w:r w:rsidRPr="00C764B6">
        <w:t>и</w:t>
      </w:r>
      <w:r>
        <w:t xml:space="preserve"> </w:t>
      </w:r>
      <w:hyperlink r:id="rId20" w:tooltip="Питтс, Уолтер" w:history="1">
        <w:r>
          <w:t xml:space="preserve">У. </w:t>
        </w:r>
        <w:proofErr w:type="spellStart"/>
        <w:r w:rsidRPr="00C764B6">
          <w:t>Питтса</w:t>
        </w:r>
        <w:proofErr w:type="spellEnd"/>
      </w:hyperlink>
      <w:r w:rsidRPr="00C764B6">
        <w:t xml:space="preserve">. После разработки алгоритмов </w:t>
      </w:r>
      <w:proofErr w:type="gramStart"/>
      <w:r w:rsidRPr="00C764B6">
        <w:t>обучения</w:t>
      </w:r>
      <w:proofErr w:type="gramEnd"/>
      <w:r w:rsidRPr="00C764B6">
        <w:t xml:space="preserve"> получаемые модели стали использовать в практических целях: в</w:t>
      </w:r>
      <w:r>
        <w:t xml:space="preserve"> </w:t>
      </w:r>
      <w:hyperlink r:id="rId21" w:tooltip="Задачи прогнозирования" w:history="1">
        <w:r w:rsidRPr="00C764B6">
          <w:t>задачах прогнозирования</w:t>
        </w:r>
      </w:hyperlink>
      <w:r w:rsidRPr="00C764B6">
        <w:t>, для</w:t>
      </w:r>
      <w:r>
        <w:t xml:space="preserve"> </w:t>
      </w:r>
      <w:hyperlink r:id="rId22" w:tooltip="Распознавание образов" w:history="1">
        <w:r w:rsidRPr="00C764B6">
          <w:t>распознавания образов</w:t>
        </w:r>
      </w:hyperlink>
      <w:r w:rsidRPr="00C764B6">
        <w:t>, в задачах</w:t>
      </w:r>
      <w:r>
        <w:t xml:space="preserve"> </w:t>
      </w:r>
      <w:hyperlink r:id="rId23" w:tooltip="Адаптивное управление" w:history="1">
        <w:r w:rsidRPr="00C764B6">
          <w:t>управления</w:t>
        </w:r>
      </w:hyperlink>
      <w:r>
        <w:t xml:space="preserve"> </w:t>
      </w:r>
      <w:r w:rsidRPr="00C764B6">
        <w:t>и др.</w:t>
      </w:r>
    </w:p>
    <w:p w:rsidR="00C764B6" w:rsidRPr="00C764B6" w:rsidRDefault="00C764B6" w:rsidP="0019609F">
      <w:r w:rsidRPr="00C764B6">
        <w:t>ИНС представляет собой</w:t>
      </w:r>
      <w:r>
        <w:t xml:space="preserve"> </w:t>
      </w:r>
      <w:hyperlink r:id="rId24" w:tooltip="Система" w:history="1">
        <w:r w:rsidRPr="00C764B6">
          <w:t>систему</w:t>
        </w:r>
      </w:hyperlink>
      <w:r>
        <w:t xml:space="preserve"> </w:t>
      </w:r>
      <w:r w:rsidRPr="00C764B6">
        <w:t>соединённых и взаимодействующих между собой простых процессоров (</w:t>
      </w:r>
      <w:hyperlink r:id="rId25" w:tooltip="Искусственный нейрон" w:history="1">
        <w:r w:rsidRPr="00C764B6">
          <w:t>искусственных нейронов</w:t>
        </w:r>
      </w:hyperlink>
      <w:r w:rsidRPr="00C764B6">
        <w:t>).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w:t>
      </w:r>
      <w:r>
        <w:t xml:space="preserve"> </w:t>
      </w:r>
      <w:hyperlink r:id="rId26" w:tooltip="Сигнал" w:history="1">
        <w:r w:rsidRPr="00C764B6">
          <w:t>сигналами</w:t>
        </w:r>
      </w:hyperlink>
      <w:r w:rsidRPr="00C764B6">
        <w:t>,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C764B6" w:rsidRPr="00C764B6" w:rsidRDefault="00C764B6" w:rsidP="0019609F">
      <w:r w:rsidRPr="00C764B6">
        <w:lastRenderedPageBreak/>
        <w:t>С точки зрения</w:t>
      </w:r>
      <w:r>
        <w:t xml:space="preserve"> </w:t>
      </w:r>
      <w:hyperlink r:id="rId27" w:tooltip="Машинное обучение" w:history="1">
        <w:r w:rsidRPr="00C764B6">
          <w:t>машинного обучения</w:t>
        </w:r>
      </w:hyperlink>
      <w:r w:rsidRPr="00C764B6">
        <w:t>, нейронная сеть представляет собой частный случай методов</w:t>
      </w:r>
      <w:r>
        <w:t xml:space="preserve"> </w:t>
      </w:r>
      <w:hyperlink r:id="rId28" w:tooltip="Теория распознавания образов" w:history="1">
        <w:r w:rsidRPr="00C764B6">
          <w:t>распознавания образов</w:t>
        </w:r>
      </w:hyperlink>
      <w:r w:rsidRPr="00C764B6">
        <w:t>,</w:t>
      </w:r>
      <w:r>
        <w:t xml:space="preserve"> </w:t>
      </w:r>
      <w:hyperlink r:id="rId29" w:tooltip="Дискриминантный анализ" w:history="1">
        <w:r w:rsidRPr="00C764B6">
          <w:t>дискриминантного анализа</w:t>
        </w:r>
      </w:hyperlink>
      <w:r w:rsidRPr="00C764B6">
        <w:t>,</w:t>
      </w:r>
      <w:r>
        <w:t xml:space="preserve"> </w:t>
      </w:r>
      <w:hyperlink r:id="rId30" w:tooltip="Кластеризация" w:history="1">
        <w:r w:rsidRPr="00C764B6">
          <w:t>методов кластеризации</w:t>
        </w:r>
      </w:hyperlink>
      <w:r>
        <w:t xml:space="preserve"> </w:t>
      </w:r>
      <w:r w:rsidRPr="00C764B6">
        <w:t>и</w:t>
      </w:r>
      <w:r>
        <w:t xml:space="preserve"> т. </w:t>
      </w:r>
      <w:r w:rsidRPr="00C764B6">
        <w:t>п.</w:t>
      </w:r>
    </w:p>
    <w:p w:rsidR="00C764B6" w:rsidRPr="00C764B6" w:rsidRDefault="00C764B6" w:rsidP="0019609F">
      <w:r w:rsidRPr="00C764B6">
        <w:t>С</w:t>
      </w:r>
      <w:r>
        <w:t xml:space="preserve"> </w:t>
      </w:r>
      <w:hyperlink r:id="rId31" w:tooltip="Математика" w:history="1">
        <w:r w:rsidRPr="00C764B6">
          <w:t>математической</w:t>
        </w:r>
      </w:hyperlink>
      <w:r>
        <w:t xml:space="preserve"> </w:t>
      </w:r>
      <w:r w:rsidRPr="00C764B6">
        <w:t>точки зрения, обучение нейронных сетей</w:t>
      </w:r>
      <w:r>
        <w:t xml:space="preserve"> </w:t>
      </w:r>
      <w:r w:rsidRPr="00C764B6">
        <w:t>— это</w:t>
      </w:r>
      <w:r>
        <w:t xml:space="preserve"> </w:t>
      </w:r>
      <w:hyperlink r:id="rId32" w:tooltip="Многопараметрическая задача (страница отсутствует)" w:history="1">
        <w:r w:rsidRPr="00C764B6">
          <w:t>многопараметрическая задача</w:t>
        </w:r>
      </w:hyperlink>
      <w:r>
        <w:t xml:space="preserve"> </w:t>
      </w:r>
      <w:hyperlink r:id="rId33" w:tooltip="Нелинейное программирование" w:history="1">
        <w:r w:rsidRPr="00C764B6">
          <w:t>нелинейной оптимизации</w:t>
        </w:r>
      </w:hyperlink>
      <w:r w:rsidRPr="00C764B6">
        <w:t>.</w:t>
      </w:r>
    </w:p>
    <w:p w:rsidR="00C764B6" w:rsidRPr="00C764B6" w:rsidRDefault="00C764B6" w:rsidP="0019609F">
      <w:r w:rsidRPr="00C764B6">
        <w:t>С точки зрения</w:t>
      </w:r>
      <w:r>
        <w:t xml:space="preserve"> </w:t>
      </w:r>
      <w:hyperlink r:id="rId34" w:tooltip="Кибернетика" w:history="1">
        <w:r w:rsidRPr="00C764B6">
          <w:t>кибернетики</w:t>
        </w:r>
      </w:hyperlink>
      <w:r w:rsidRPr="00C764B6">
        <w:t>, нейронная сеть используется в задачах</w:t>
      </w:r>
      <w:r>
        <w:t xml:space="preserve"> </w:t>
      </w:r>
      <w:hyperlink r:id="rId35" w:tooltip="Адаптивное управление" w:history="1">
        <w:r w:rsidRPr="00C764B6">
          <w:t>адаптивного управления</w:t>
        </w:r>
      </w:hyperlink>
      <w:r>
        <w:t xml:space="preserve"> </w:t>
      </w:r>
      <w:r w:rsidRPr="00C764B6">
        <w:t>и как</w:t>
      </w:r>
      <w:r>
        <w:t xml:space="preserve"> </w:t>
      </w:r>
      <w:hyperlink r:id="rId36" w:tooltip="Алгоритм" w:history="1">
        <w:r w:rsidRPr="00C764B6">
          <w:t>алгоритмы</w:t>
        </w:r>
      </w:hyperlink>
      <w:r>
        <w:t xml:space="preserve"> </w:t>
      </w:r>
      <w:r w:rsidRPr="00C764B6">
        <w:t>для</w:t>
      </w:r>
      <w:r>
        <w:t xml:space="preserve"> </w:t>
      </w:r>
      <w:hyperlink r:id="rId37" w:tooltip="Робототехника" w:history="1">
        <w:r w:rsidRPr="00C764B6">
          <w:t>робототехники</w:t>
        </w:r>
      </w:hyperlink>
      <w:r w:rsidRPr="00C764B6">
        <w:t>.</w:t>
      </w:r>
    </w:p>
    <w:p w:rsidR="00C764B6" w:rsidRPr="00C764B6" w:rsidRDefault="00C764B6" w:rsidP="0019609F">
      <w:r w:rsidRPr="00C764B6">
        <w:t>С точки зрения развития</w:t>
      </w:r>
      <w:r>
        <w:t xml:space="preserve"> </w:t>
      </w:r>
      <w:hyperlink r:id="rId38" w:tooltip="Вычислительная техника" w:history="1">
        <w:r w:rsidRPr="00C764B6">
          <w:t>вычислительной техники</w:t>
        </w:r>
      </w:hyperlink>
      <w:r>
        <w:t xml:space="preserve"> </w:t>
      </w:r>
      <w:r w:rsidRPr="00C764B6">
        <w:t>и</w:t>
      </w:r>
      <w:r>
        <w:t xml:space="preserve"> </w:t>
      </w:r>
      <w:hyperlink r:id="rId39" w:tooltip="Программирование" w:history="1">
        <w:r w:rsidRPr="00C764B6">
          <w:t>программирования</w:t>
        </w:r>
      </w:hyperlink>
      <w:r w:rsidRPr="00C764B6">
        <w:t>, нейронная сеть</w:t>
      </w:r>
      <w:r>
        <w:t xml:space="preserve"> </w:t>
      </w:r>
      <w:r w:rsidRPr="00C764B6">
        <w:t>— способ решения проблемы эффективного</w:t>
      </w:r>
      <w:r>
        <w:t xml:space="preserve"> </w:t>
      </w:r>
      <w:hyperlink r:id="rId40" w:tooltip="Параллелизм (информатика)" w:history="1">
        <w:r w:rsidRPr="00C764B6">
          <w:t>параллелизма</w:t>
        </w:r>
      </w:hyperlink>
      <w:r w:rsidRPr="00C764B6">
        <w:t>.</w:t>
      </w:r>
    </w:p>
    <w:p w:rsidR="00C764B6" w:rsidRPr="00C764B6" w:rsidRDefault="00C764B6" w:rsidP="0019609F">
      <w:r w:rsidRPr="00C764B6">
        <w:t>А с точки зрения</w:t>
      </w:r>
      <w:r>
        <w:t xml:space="preserve"> </w:t>
      </w:r>
      <w:hyperlink r:id="rId41" w:tooltip="Искусственный интеллект" w:history="1">
        <w:r w:rsidRPr="00C764B6">
          <w:t>искусственного интеллекта</w:t>
        </w:r>
      </w:hyperlink>
      <w:r w:rsidRPr="00C764B6">
        <w:t>, ИНС является основой</w:t>
      </w:r>
      <w:r>
        <w:t xml:space="preserve"> </w:t>
      </w:r>
      <w:hyperlink r:id="rId42" w:tooltip="Философия" w:history="1">
        <w:r w:rsidRPr="00C764B6">
          <w:t>философского</w:t>
        </w:r>
      </w:hyperlink>
      <w:r>
        <w:t xml:space="preserve"> </w:t>
      </w:r>
      <w:r w:rsidRPr="00C764B6">
        <w:t>течения</w:t>
      </w:r>
      <w:r>
        <w:t xml:space="preserve"> </w:t>
      </w:r>
      <w:hyperlink r:id="rId43" w:tooltip="Коннективизм" w:history="1">
        <w:proofErr w:type="spellStart"/>
        <w:r w:rsidRPr="00C764B6">
          <w:t>коннективизма</w:t>
        </w:r>
        <w:proofErr w:type="spellEnd"/>
      </w:hyperlink>
      <w:r>
        <w:t xml:space="preserve"> </w:t>
      </w:r>
      <w:r w:rsidRPr="00C764B6">
        <w:t>и основным направлением в</w:t>
      </w:r>
      <w:r>
        <w:t xml:space="preserve"> </w:t>
      </w:r>
      <w:hyperlink r:id="rId44" w:tooltip="Структурный подход (страница отсутствует)" w:history="1">
        <w:r w:rsidRPr="00C764B6">
          <w:t>структурном подходе</w:t>
        </w:r>
      </w:hyperlink>
      <w:r>
        <w:t xml:space="preserve"> </w:t>
      </w:r>
      <w:r w:rsidRPr="00C764B6">
        <w:t>по изучению возможности построения (моделирования)</w:t>
      </w:r>
      <w:r>
        <w:t xml:space="preserve"> </w:t>
      </w:r>
      <w:hyperlink r:id="rId45" w:tooltip="Интеллект" w:history="1">
        <w:r w:rsidRPr="00C764B6">
          <w:t>естественного интеллекта</w:t>
        </w:r>
      </w:hyperlink>
      <w:r>
        <w:t xml:space="preserve"> </w:t>
      </w:r>
      <w:r w:rsidRPr="00C764B6">
        <w:t>с помощью</w:t>
      </w:r>
      <w:r>
        <w:t xml:space="preserve"> </w:t>
      </w:r>
      <w:hyperlink r:id="rId46" w:tooltip="Алгоритм" w:history="1">
        <w:r w:rsidRPr="00C764B6">
          <w:t>компьютерных</w:t>
        </w:r>
      </w:hyperlink>
      <w:r>
        <w:t xml:space="preserve"> </w:t>
      </w:r>
      <w:hyperlink r:id="rId47" w:tooltip="Алгоритм" w:history="1">
        <w:r w:rsidRPr="00C764B6">
          <w:t>алгоритмов</w:t>
        </w:r>
      </w:hyperlink>
      <w:r w:rsidRPr="00C764B6">
        <w:t>.</w:t>
      </w:r>
    </w:p>
    <w:p w:rsidR="00C764B6" w:rsidRDefault="00C764B6" w:rsidP="00C764B6">
      <w:pPr>
        <w:pStyle w:val="3"/>
      </w:pPr>
      <w:bookmarkStart w:id="10" w:name="_Toc502000357"/>
      <w:r>
        <w:t>2.</w:t>
      </w:r>
      <w:r w:rsidR="00C43726">
        <w:t>1</w:t>
      </w:r>
      <w:r>
        <w:t>.2 «Классические» нейронные сети</w:t>
      </w:r>
      <w:bookmarkEnd w:id="10"/>
    </w:p>
    <w:p w:rsidR="00C764B6" w:rsidRDefault="003143BA" w:rsidP="00C764B6">
      <w:r w:rsidRPr="003143BA">
        <w:t xml:space="preserve">Большинство людей под «обычными» или «классическими» </w:t>
      </w:r>
      <w:proofErr w:type="spellStart"/>
      <w:r w:rsidRPr="003143BA">
        <w:t>нейросетями</w:t>
      </w:r>
      <w:proofErr w:type="spellEnd"/>
      <w:r w:rsidRPr="003143BA">
        <w:t xml:space="preserve"> понимает </w:t>
      </w:r>
      <w:proofErr w:type="spellStart"/>
      <w:r w:rsidRPr="003143BA">
        <w:t>полносвязные</w:t>
      </w:r>
      <w:proofErr w:type="spellEnd"/>
      <w:r w:rsidRPr="003143BA">
        <w:t xml:space="preserve"> нейронные сети прямого распространения с обратным распространением ошибки:</w:t>
      </w:r>
    </w:p>
    <w:p w:rsidR="003143BA" w:rsidRDefault="003143BA" w:rsidP="00C764B6">
      <w:r>
        <w:rPr>
          <w:noProof/>
          <w:lang w:eastAsia="ru-RU"/>
        </w:rPr>
        <w:lastRenderedPageBreak/>
        <w:drawing>
          <wp:inline distT="0" distB="0" distL="0" distR="0">
            <wp:extent cx="2854325" cy="2560320"/>
            <wp:effectExtent l="0" t="0" r="3175" b="0"/>
            <wp:docPr id="36" name="Рисунок 36" descr="C:\Users\sm.solovev\Desktop\курсач\EyeWindowsController\картинки\Perceptron-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m.solovev\Desktop\курсач\EyeWindowsController\картинки\Perceptron-ru.svg.png"/>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4325" cy="2560320"/>
                    </a:xfrm>
                    <a:prstGeom prst="rect">
                      <a:avLst/>
                    </a:prstGeom>
                    <a:noFill/>
                    <a:ln>
                      <a:noFill/>
                    </a:ln>
                  </pic:spPr>
                </pic:pic>
              </a:graphicData>
            </a:graphic>
          </wp:inline>
        </w:drawing>
      </w:r>
    </w:p>
    <w:p w:rsidR="003143BA" w:rsidRPr="003143BA" w:rsidRDefault="003143BA" w:rsidP="0019609F">
      <w:proofErr w:type="spellStart"/>
      <w:r w:rsidRPr="003143BA">
        <w:rPr>
          <w:i/>
        </w:rPr>
        <w:t>Перцептро́н</w:t>
      </w:r>
      <w:proofErr w:type="spellEnd"/>
      <w:r w:rsidRPr="003143BA">
        <w:rPr>
          <w:i/>
        </w:rPr>
        <w:t>, или персептро</w:t>
      </w:r>
      <w:proofErr w:type="gramStart"/>
      <w:r w:rsidRPr="003143BA">
        <w:rPr>
          <w:i/>
        </w:rPr>
        <w:t>н</w:t>
      </w:r>
      <w:r w:rsidRPr="003143BA">
        <w:t>(</w:t>
      </w:r>
      <w:proofErr w:type="gramEnd"/>
      <w:r w:rsidR="00CD6BC1" w:rsidRPr="003143BA">
        <w:fldChar w:fldCharType="begin"/>
      </w:r>
      <w:r w:rsidRPr="003143BA">
        <w:instrText xml:space="preserve"> HYPERLINK "https://ru.wikipedia.org/wiki/%D0%90%D0%BD%D0%B3%D0%BB%D0%B8%D0%B9%D1%81%D0%BA%D0%B8%D0%B9_%D1%8F%D0%B7%D1%8B%D0%BA" \o "Английский язык" </w:instrText>
      </w:r>
      <w:r w:rsidR="00CD6BC1" w:rsidRPr="003143BA">
        <w:fldChar w:fldCharType="separate"/>
      </w:r>
      <w:r w:rsidRPr="003143BA">
        <w:t>англ.</w:t>
      </w:r>
      <w:r w:rsidR="00CD6BC1" w:rsidRPr="003143BA">
        <w:fldChar w:fldCharType="end"/>
      </w:r>
      <w:r w:rsidRPr="003143BA">
        <w:t> perceptron от </w:t>
      </w:r>
      <w:hyperlink r:id="rId49" w:tooltip="Латинский язык" w:history="1">
        <w:r w:rsidRPr="003143BA">
          <w:t>лат.</w:t>
        </w:r>
      </w:hyperlink>
      <w:r w:rsidRPr="003143BA">
        <w:t> perceptio — </w:t>
      </w:r>
      <w:hyperlink r:id="rId50" w:tooltip="Восприятие" w:history="1">
        <w:r w:rsidRPr="003143BA">
          <w:t>восприятие</w:t>
        </w:r>
      </w:hyperlink>
      <w:r w:rsidRPr="003143BA">
        <w:t>; </w:t>
      </w:r>
      <w:hyperlink r:id="rId51" w:tooltip="Немецкий язык" w:history="1">
        <w:r w:rsidRPr="003143BA">
          <w:t>нем.</w:t>
        </w:r>
      </w:hyperlink>
      <w:r w:rsidRPr="003143BA">
        <w:t> Perzeptron) — </w:t>
      </w:r>
      <w:hyperlink r:id="rId52" w:tooltip="Имитационное моделирование" w:history="1">
        <w:r w:rsidRPr="003143BA">
          <w:t>математическая</w:t>
        </w:r>
      </w:hyperlink>
      <w:r w:rsidRPr="003143BA">
        <w:t> или </w:t>
      </w:r>
      <w:hyperlink r:id="rId53" w:tooltip="Компьютерное моделирование" w:history="1">
        <w:r w:rsidRPr="003143BA">
          <w:t>компьютерная модель</w:t>
        </w:r>
      </w:hyperlink>
      <w:r w:rsidRPr="003143BA">
        <w:t> </w:t>
      </w:r>
      <w:hyperlink r:id="rId54" w:tooltip="Восприятие" w:history="1">
        <w:r w:rsidRPr="003143BA">
          <w:t>восприятия</w:t>
        </w:r>
      </w:hyperlink>
      <w:r w:rsidRPr="003143BA">
        <w:t> </w:t>
      </w:r>
      <w:hyperlink r:id="rId55" w:tooltip="Информация" w:history="1">
        <w:r w:rsidRPr="003143BA">
          <w:t>информации</w:t>
        </w:r>
      </w:hyperlink>
      <w:r w:rsidRPr="003143BA">
        <w:t> </w:t>
      </w:r>
      <w:hyperlink r:id="rId56" w:tooltip="Мозг" w:history="1">
        <w:r w:rsidRPr="003143BA">
          <w:t>мозгом</w:t>
        </w:r>
      </w:hyperlink>
      <w:r w:rsidRPr="003143BA">
        <w:t> (</w:t>
      </w:r>
      <w:proofErr w:type="spellStart"/>
      <w:r w:rsidR="00CD6BC1" w:rsidRPr="003143BA">
        <w:fldChar w:fldCharType="begin"/>
      </w:r>
      <w:r w:rsidRPr="003143BA">
        <w:instrText xml:space="preserve"> HYPERLINK "https://ru.wikipedia.org/wiki/%D0%9A%D0%B8%D0%B1%D0%B5%D1%80%D0%BD%D0%B5%D1%82%D0%B8%D0%BA%D0%B0" \o "Кибернетика" </w:instrText>
      </w:r>
      <w:r w:rsidR="00CD6BC1" w:rsidRPr="003143BA">
        <w:fldChar w:fldCharType="separate"/>
      </w:r>
      <w:r w:rsidRPr="003143BA">
        <w:t>кибернетическая</w:t>
      </w:r>
      <w:r w:rsidR="00CD6BC1" w:rsidRPr="003143BA">
        <w:fldChar w:fldCharType="end"/>
      </w:r>
      <w:hyperlink r:id="rId57" w:tooltip="Модель мозга" w:history="1">
        <w:r w:rsidRPr="003143BA">
          <w:t>модель</w:t>
        </w:r>
        <w:proofErr w:type="spellEnd"/>
        <w:r w:rsidRPr="003143BA">
          <w:t xml:space="preserve"> мозга</w:t>
        </w:r>
      </w:hyperlink>
      <w:r w:rsidRPr="003143BA">
        <w:t>), предложенная </w:t>
      </w:r>
      <w:hyperlink r:id="rId58" w:tooltip="Розенблатт, Фрэнк" w:history="1">
        <w:r w:rsidRPr="003143BA">
          <w:t xml:space="preserve">Фрэнком </w:t>
        </w:r>
        <w:proofErr w:type="spellStart"/>
        <w:r w:rsidRPr="003143BA">
          <w:t>Розенблаттом</w:t>
        </w:r>
        <w:proofErr w:type="spellEnd"/>
      </w:hyperlink>
      <w:r w:rsidRPr="003143BA">
        <w:t> в </w:t>
      </w:r>
      <w:hyperlink r:id="rId59" w:tooltip="1957 год" w:history="1">
        <w:r w:rsidRPr="003143BA">
          <w:t>1957 году</w:t>
        </w:r>
      </w:hyperlink>
      <w:r w:rsidRPr="003143BA">
        <w:t> и впервые реализованная в виде электронной машины </w:t>
      </w:r>
      <w:hyperlink r:id="rId60" w:tooltip="Марк-1" w:history="1">
        <w:r w:rsidRPr="003143BA">
          <w:t>«Марк-1»</w:t>
        </w:r>
      </w:hyperlink>
      <w:r w:rsidRPr="003143BA">
        <w:t> в </w:t>
      </w:r>
      <w:hyperlink r:id="rId61" w:tooltip="1960 год" w:history="1">
        <w:r w:rsidRPr="003143BA">
          <w:t>1960 году</w:t>
        </w:r>
      </w:hyperlink>
      <w:r w:rsidRPr="003143BA">
        <w:t xml:space="preserve">. </w:t>
      </w:r>
      <w:proofErr w:type="spellStart"/>
      <w:r w:rsidRPr="003143BA">
        <w:t>Перцептрон</w:t>
      </w:r>
      <w:proofErr w:type="spellEnd"/>
      <w:r w:rsidRPr="003143BA">
        <w:t xml:space="preserve"> стал одной из первых моделей </w:t>
      </w:r>
      <w:proofErr w:type="spellStart"/>
      <w:r w:rsidR="00CD6BC1" w:rsidRPr="003143BA">
        <w:fldChar w:fldCharType="begin"/>
      </w:r>
      <w:r w:rsidRPr="003143BA">
        <w:instrText xml:space="preserve"> HYPERLINK "https://ru.wikipedia.org/wiki/%D0%98%D1%81%D0%BA%D1%83%D1%81%D1%81%D1%82%D0%B2%D0%B5%D0%BD%D0%BD%D0%B0%D1%8F_%D0%BD%D0%B5%D0%B9%D1%80%D0%BE%D0%BD%D0%BD%D0%B0%D1%8F_%D1%81%D0%B5%D1%82%D1%8C" \o "Искусственная нейронная сеть" </w:instrText>
      </w:r>
      <w:r w:rsidR="00CD6BC1" w:rsidRPr="003143BA">
        <w:fldChar w:fldCharType="separate"/>
      </w:r>
      <w:r w:rsidRPr="003143BA">
        <w:t>нейросетей</w:t>
      </w:r>
      <w:proofErr w:type="spellEnd"/>
      <w:r w:rsidR="00CD6BC1" w:rsidRPr="003143BA">
        <w:fldChar w:fldCharType="end"/>
      </w:r>
      <w:r w:rsidRPr="003143BA">
        <w:t>, а «Марк-1» — первым в мире </w:t>
      </w:r>
      <w:hyperlink r:id="rId62" w:tooltip="Нейрокомпьютер" w:history="1">
        <w:r w:rsidRPr="003143BA">
          <w:t>нейрокомпьютером</w:t>
        </w:r>
      </w:hyperlink>
      <w:r w:rsidRPr="003143BA">
        <w:t>.</w:t>
      </w:r>
    </w:p>
    <w:p w:rsidR="003143BA" w:rsidRPr="003143BA" w:rsidRDefault="003143BA" w:rsidP="0019609F">
      <w:proofErr w:type="spellStart"/>
      <w:r w:rsidRPr="003143BA">
        <w:t>Перцептрон</w:t>
      </w:r>
      <w:proofErr w:type="spellEnd"/>
      <w:r w:rsidRPr="003143BA">
        <w:t xml:space="preserve"> состоит из трёх типов элементов, а именно: поступающие от </w:t>
      </w:r>
      <w:hyperlink r:id="rId63" w:tooltip="Датчик" w:history="1">
        <w:r w:rsidRPr="003143BA">
          <w:t>датчиков</w:t>
        </w:r>
      </w:hyperlink>
      <w:r w:rsidRPr="003143BA">
        <w:t> </w:t>
      </w:r>
      <w:hyperlink r:id="rId64" w:tooltip="Сигнал" w:history="1">
        <w:r w:rsidRPr="003143BA">
          <w:t>сигналы</w:t>
        </w:r>
      </w:hyperlink>
      <w:r w:rsidRPr="003143BA">
        <w:t> передаются </w:t>
      </w:r>
      <w:hyperlink r:id="rId65" w:tooltip="Ассоциативная память" w:history="1">
        <w:r w:rsidRPr="003143BA">
          <w:t>ассоциативным</w:t>
        </w:r>
      </w:hyperlink>
      <w:r w:rsidRPr="003143BA">
        <w:t xml:space="preserve"> элементам, а затем реагирующим элементам. Таким образом, </w:t>
      </w:r>
      <w:proofErr w:type="spellStart"/>
      <w:r w:rsidRPr="003143BA">
        <w:t>перцептроны</w:t>
      </w:r>
      <w:proofErr w:type="spellEnd"/>
      <w:r w:rsidRPr="003143BA">
        <w:t xml:space="preserve"> позволяют создать набор </w:t>
      </w:r>
      <w:hyperlink r:id="rId66" w:tooltip="Ассоциация (психология)" w:history="1">
        <w:r w:rsidRPr="003143BA">
          <w:t>«ассоциаций»</w:t>
        </w:r>
      </w:hyperlink>
      <w:r w:rsidRPr="003143BA">
        <w:t> между входными </w:t>
      </w:r>
      <w:hyperlink r:id="rId67" w:tooltip="Стимул" w:history="1">
        <w:r w:rsidRPr="003143BA">
          <w:t>стимулами</w:t>
        </w:r>
      </w:hyperlink>
      <w:r w:rsidRPr="003143BA">
        <w:t> и необходимой </w:t>
      </w:r>
      <w:hyperlink r:id="rId68" w:tooltip="Реакция (биология) (страница отсутствует)" w:history="1">
        <w:r w:rsidRPr="003143BA">
          <w:t>реакцией</w:t>
        </w:r>
      </w:hyperlink>
      <w:r w:rsidRPr="003143BA">
        <w:t> на выходе. В биологическом плане это соответствует преобразованию, например, зрительной информации в </w:t>
      </w:r>
      <w:hyperlink r:id="rId69" w:tooltip="Физиологическая реакция (страница отсутствует)" w:history="1">
        <w:r w:rsidRPr="003143BA">
          <w:t>физиологический ответ</w:t>
        </w:r>
      </w:hyperlink>
      <w:r w:rsidRPr="003143BA">
        <w:t> от двигательных </w:t>
      </w:r>
      <w:hyperlink r:id="rId70" w:tooltip="Нейроны" w:history="1">
        <w:r w:rsidRPr="003143BA">
          <w:t>нейронов</w:t>
        </w:r>
      </w:hyperlink>
      <w:r w:rsidRPr="003143BA">
        <w:t xml:space="preserve">. Согласно современной терминологии, </w:t>
      </w:r>
      <w:proofErr w:type="spellStart"/>
      <w:r w:rsidRPr="003143BA">
        <w:t>перцептроны</w:t>
      </w:r>
      <w:proofErr w:type="spellEnd"/>
      <w:r w:rsidRPr="003143BA">
        <w:t xml:space="preserve"> могут быть классифицированы как искусственные нейронные сети:</w:t>
      </w:r>
    </w:p>
    <w:p w:rsidR="003143BA" w:rsidRPr="003143BA" w:rsidRDefault="003143BA" w:rsidP="0019609F">
      <w:r w:rsidRPr="003143BA">
        <w:t>с одним скрытым слоем;</w:t>
      </w:r>
    </w:p>
    <w:p w:rsidR="003143BA" w:rsidRPr="003143BA" w:rsidRDefault="003143BA" w:rsidP="0019609F">
      <w:r w:rsidRPr="003143BA">
        <w:t>с </w:t>
      </w:r>
      <w:hyperlink r:id="rId71" w:anchor="Пороговая_передаточная_функция" w:tooltip="Искусственный нейрон" w:history="1">
        <w:r w:rsidRPr="003143BA">
          <w:t>пороговой передаточной функцией</w:t>
        </w:r>
      </w:hyperlink>
      <w:r w:rsidRPr="003143BA">
        <w:t>;</w:t>
      </w:r>
    </w:p>
    <w:p w:rsidR="003143BA" w:rsidRDefault="003143BA" w:rsidP="0019609F">
      <w:pPr>
        <w:rPr>
          <w:rFonts w:ascii="Arial" w:hAnsi="Arial" w:cs="Arial"/>
          <w:color w:val="222222"/>
          <w:sz w:val="21"/>
          <w:szCs w:val="21"/>
        </w:rPr>
      </w:pPr>
      <w:r w:rsidRPr="003143BA">
        <w:t>с </w:t>
      </w:r>
      <w:hyperlink r:id="rId72" w:anchor="Сети_прямого_распространения_(Feedforward)" w:tooltip="Искусственная нейронная сеть" w:history="1">
        <w:r w:rsidRPr="003143BA">
          <w:t>прямым распространением сигнала</w:t>
        </w:r>
      </w:hyperlink>
      <w:r>
        <w:rPr>
          <w:rFonts w:ascii="Arial" w:hAnsi="Arial" w:cs="Arial"/>
          <w:color w:val="222222"/>
          <w:sz w:val="21"/>
          <w:szCs w:val="21"/>
        </w:rPr>
        <w:t>.</w:t>
      </w:r>
    </w:p>
    <w:p w:rsidR="003143BA" w:rsidRDefault="003143BA" w:rsidP="0019609F"/>
    <w:p w:rsidR="003143BA" w:rsidRDefault="003143BA" w:rsidP="0019609F">
      <w:proofErr w:type="gramStart"/>
      <w:r w:rsidRPr="003143BA">
        <w:t>Элементарный</w:t>
      </w:r>
      <w:proofErr w:type="gramEnd"/>
      <w:r w:rsidRPr="003143BA">
        <w:t xml:space="preserve"> </w:t>
      </w:r>
      <w:proofErr w:type="spellStart"/>
      <w:r w:rsidRPr="003143BA">
        <w:t>перцептрон</w:t>
      </w:r>
      <w:proofErr w:type="spellEnd"/>
      <w:r w:rsidRPr="003143BA">
        <w:t xml:space="preserve"> состоит из элементов трёх типов: S-элементов, A-элементов и одного R-элемента.</w:t>
      </w:r>
    </w:p>
    <w:p w:rsidR="003143BA" w:rsidRPr="003143BA" w:rsidRDefault="003143BA" w:rsidP="0019609F">
      <w:r w:rsidRPr="003143BA">
        <w:rPr>
          <w:i/>
        </w:rPr>
        <w:t>S-элементы</w:t>
      </w:r>
      <w:r w:rsidRPr="003143BA">
        <w:t> — это слой сенсоров или рецепторов. В физическом воплощении они соответствуют, например, светочувствительным клеткам </w:t>
      </w:r>
      <w:hyperlink r:id="rId73" w:tooltip="Сетчатка" w:history="1">
        <w:r w:rsidRPr="003143BA">
          <w:t>сетчатки глаза</w:t>
        </w:r>
      </w:hyperlink>
      <w:r w:rsidRPr="003143BA">
        <w:t> или </w:t>
      </w:r>
      <w:hyperlink r:id="rId74" w:tooltip="Фоторезистор" w:history="1">
        <w:r w:rsidRPr="003143BA">
          <w:t>фоторезисторам</w:t>
        </w:r>
      </w:hyperlink>
      <w:r w:rsidRPr="003143BA">
        <w:t> матрицы камеры. Каждый рецептор может находиться в одном из двух состояний — покоя или возбуждения, и только в последнем случае он передаёт единичный сигнал в следующий слой, ассоциативным элементам.</w:t>
      </w:r>
    </w:p>
    <w:p w:rsidR="003143BA" w:rsidRPr="003143BA" w:rsidRDefault="003143BA" w:rsidP="0019609F">
      <w:r w:rsidRPr="006E0B8A">
        <w:rPr>
          <w:i/>
        </w:rPr>
        <w:t>A-элементы</w:t>
      </w:r>
      <w:r w:rsidRPr="003143BA">
        <w:t xml:space="preserve"> называются ассоциативными, потому что каждому такому элементу, как правило, соответствует целый набор (ассоциация) S-элементов. A-элемент активизируется, как только количество сигналов от S-элементов на его входе превысило некоторую величину θ. Таким образом, если набор соответствующих S-элементов располагается на сенсорном поле в форме буквы «Д», A-элемент активизируется, если достаточное количество рецепторов сообщило о появлении «белого пятна света» в их окрестности, то есть A-элемент </w:t>
      </w:r>
      <w:proofErr w:type="gramStart"/>
      <w:r w:rsidRPr="003143BA">
        <w:t>будет</w:t>
      </w:r>
      <w:proofErr w:type="gramEnd"/>
      <w:r w:rsidRPr="003143BA">
        <w:t xml:space="preserve"> как бы ассоциирован с наличием/отсутствием буквы «Д» в некоторой области.</w:t>
      </w:r>
    </w:p>
    <w:p w:rsidR="003143BA" w:rsidRPr="003143BA" w:rsidRDefault="003143BA" w:rsidP="0019609F">
      <w:r w:rsidRPr="003143BA">
        <w:t xml:space="preserve">Сигналы от возбудившихся A-элементов, в свою очередь, передаются </w:t>
      </w:r>
      <w:r w:rsidR="006E0B8A">
        <w:t xml:space="preserve">в сумматор R, причём сигнал от </w:t>
      </w:r>
      <w:proofErr w:type="spellStart"/>
      <w:r w:rsidR="006E0B8A">
        <w:rPr>
          <w:i/>
          <w:lang w:val="en-US"/>
        </w:rPr>
        <w:t>i</w:t>
      </w:r>
      <w:proofErr w:type="spellEnd"/>
      <w:r w:rsidRPr="003143BA">
        <w:t>-го ассоциативного элемента передаётся с коэффициентом</w:t>
      </w:r>
      <w:r w:rsidR="006E0B8A">
        <w:t xml:space="preserve"> </w:t>
      </w:r>
      <w:proofErr w:type="spellStart"/>
      <w:r w:rsidR="006E0B8A" w:rsidRPr="006E0B8A">
        <w:rPr>
          <w:i/>
          <w:lang w:val="en-US"/>
        </w:rPr>
        <w:t>w</w:t>
      </w:r>
      <w:r w:rsidR="006E0B8A" w:rsidRPr="006E0B8A">
        <w:rPr>
          <w:i/>
          <w:vertAlign w:val="subscript"/>
          <w:lang w:val="en-US"/>
        </w:rPr>
        <w:t>i</w:t>
      </w:r>
      <w:proofErr w:type="spellEnd"/>
      <w:r w:rsidRPr="003143BA">
        <w:t>. Этот коэффициент называется </w:t>
      </w:r>
      <w:r w:rsidRPr="006E0B8A">
        <w:rPr>
          <w:i/>
        </w:rPr>
        <w:t>весом</w:t>
      </w:r>
      <w:r w:rsidR="006E0B8A">
        <w:t xml:space="preserve"> </w:t>
      </w:r>
      <w:r w:rsidRPr="003143BA">
        <w:t>A—R связи.</w:t>
      </w:r>
    </w:p>
    <w:p w:rsidR="003143BA" w:rsidRDefault="003143BA" w:rsidP="0019609F">
      <w:r w:rsidRPr="003143BA">
        <w:t>Так же как и A-элементы, R-элемент подсчитывает сумму значений входных сигналов, помноженных на веса (</w:t>
      </w:r>
      <w:hyperlink r:id="rId75" w:tooltip="Линейная форма" w:history="1">
        <w:r w:rsidRPr="003143BA">
          <w:t>линейную форму</w:t>
        </w:r>
      </w:hyperlink>
      <w:r w:rsidRPr="003143BA">
        <w:t xml:space="preserve">). R-элемент, а вместе с ним и элементарный </w:t>
      </w:r>
      <w:proofErr w:type="spellStart"/>
      <w:r w:rsidRPr="003143BA">
        <w:t>перцептрон</w:t>
      </w:r>
      <w:proofErr w:type="spellEnd"/>
      <w:r w:rsidRPr="003143BA">
        <w:t>, выдаёт «1», если линейная форма превышает порог θ, иначе на выходе будет «−1». Математически, функцию, реализуемую R-элементом, можно записать так:</w:t>
      </w:r>
    </w:p>
    <w:p w:rsidR="003143BA" w:rsidRPr="003143BA" w:rsidRDefault="006E0B8A" w:rsidP="0019609F">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nary>
        </m:oMath>
      </m:oMathPara>
    </w:p>
    <w:p w:rsidR="003143BA" w:rsidRPr="006E0B8A" w:rsidRDefault="00CD6BC1" w:rsidP="0019609F">
      <w:hyperlink r:id="rId76" w:tooltip="Машинное обучение" w:history="1">
        <w:r w:rsidR="003143BA" w:rsidRPr="003143BA">
          <w:t>Обучение</w:t>
        </w:r>
      </w:hyperlink>
      <w:r w:rsidR="003143BA" w:rsidRPr="003143BA">
        <w:t xml:space="preserve"> элементарного </w:t>
      </w:r>
      <w:proofErr w:type="spellStart"/>
      <w:r w:rsidR="003143BA" w:rsidRPr="003143BA">
        <w:t>перцептрона</w:t>
      </w:r>
      <w:proofErr w:type="spellEnd"/>
      <w:r w:rsidR="003143BA" w:rsidRPr="003143BA">
        <w:t xml:space="preserve"> состоит в изменении весовых коэффициентов </w:t>
      </w:r>
      <w:proofErr w:type="spellStart"/>
      <w:r w:rsidR="006E0B8A" w:rsidRPr="006E0B8A">
        <w:rPr>
          <w:i/>
          <w:lang w:val="en-US"/>
        </w:rPr>
        <w:t>w</w:t>
      </w:r>
      <w:r w:rsidR="006E0B8A" w:rsidRPr="006E0B8A">
        <w:rPr>
          <w:i/>
          <w:vertAlign w:val="subscript"/>
          <w:lang w:val="en-US"/>
        </w:rPr>
        <w:t>i</w:t>
      </w:r>
      <w:proofErr w:type="spellEnd"/>
      <w:r w:rsidR="006E0B8A" w:rsidRPr="006E0B8A">
        <w:t xml:space="preserve"> </w:t>
      </w:r>
      <w:proofErr w:type="gramStart"/>
      <w:r w:rsidR="006E0B8A">
        <w:rPr>
          <w:lang w:val="en-US"/>
        </w:rPr>
        <w:t>c</w:t>
      </w:r>
      <w:proofErr w:type="spellStart"/>
      <w:proofErr w:type="gramEnd"/>
      <w:r w:rsidR="003143BA" w:rsidRPr="003143BA">
        <w:t>вязей</w:t>
      </w:r>
      <w:proofErr w:type="spellEnd"/>
      <w:r w:rsidR="003143BA" w:rsidRPr="003143BA">
        <w:t xml:space="preserve"> A—R. Веса связей S—A (которые могут принимать значения {−1; 0; +1}) и значения порогов A-элементов выбираются случайным образом в само</w:t>
      </w:r>
      <w:r w:rsidR="006E0B8A">
        <w:t>м начале и затем не изменяются.</w:t>
      </w:r>
    </w:p>
    <w:p w:rsidR="003143BA" w:rsidRDefault="003143BA" w:rsidP="0019609F">
      <w:pPr>
        <w:rPr>
          <w:rFonts w:ascii="Arial" w:hAnsi="Arial" w:cs="Arial"/>
          <w:color w:val="222222"/>
          <w:sz w:val="21"/>
          <w:szCs w:val="21"/>
        </w:rPr>
      </w:pPr>
      <w:r w:rsidRPr="003143BA">
        <w:t xml:space="preserve">После обучения </w:t>
      </w:r>
      <w:proofErr w:type="spellStart"/>
      <w:r w:rsidRPr="003143BA">
        <w:t>перцептрон</w:t>
      </w:r>
      <w:proofErr w:type="spellEnd"/>
      <w:r w:rsidRPr="003143BA">
        <w:t xml:space="preserve"> готов работать в режиме </w:t>
      </w:r>
      <w:hyperlink r:id="rId77" w:tooltip="Распознавание образов" w:history="1">
        <w:r w:rsidRPr="003143BA">
          <w:t>распознавания</w:t>
        </w:r>
      </w:hyperlink>
      <w:r w:rsidR="006E0B8A" w:rsidRPr="006E0B8A">
        <w:t xml:space="preserve"> </w:t>
      </w:r>
      <w:r w:rsidRPr="003143BA">
        <w:t>или</w:t>
      </w:r>
      <w:r w:rsidR="006E0B8A" w:rsidRPr="006E0B8A">
        <w:t xml:space="preserve"> </w:t>
      </w:r>
      <w:hyperlink r:id="rId78" w:tooltip="Обобщение понятий" w:history="1">
        <w:r w:rsidRPr="003143BA">
          <w:t>обобщения</w:t>
        </w:r>
      </w:hyperlink>
      <w:r w:rsidRPr="003143BA">
        <w:t xml:space="preserve">. В этом режиме </w:t>
      </w:r>
      <w:proofErr w:type="spellStart"/>
      <w:r w:rsidRPr="003143BA">
        <w:t>перцептрону</w:t>
      </w:r>
      <w:proofErr w:type="spellEnd"/>
      <w:r w:rsidRPr="003143BA">
        <w:t xml:space="preserve"> предъявляются ранее неизвестные ему объекты, и </w:t>
      </w:r>
      <w:proofErr w:type="spellStart"/>
      <w:r w:rsidRPr="003143BA">
        <w:t>перцептрон</w:t>
      </w:r>
      <w:proofErr w:type="spellEnd"/>
      <w:r w:rsidRPr="003143BA">
        <w:t xml:space="preserve"> должен установить, к какому классу они принадлежат. Работа </w:t>
      </w:r>
      <w:proofErr w:type="spellStart"/>
      <w:r w:rsidRPr="003143BA">
        <w:t>перцептрона</w:t>
      </w:r>
      <w:proofErr w:type="spellEnd"/>
      <w:r w:rsidRPr="003143BA">
        <w:t xml:space="preserve"> состоит в следующем: при предъявлении объекта возбудившиеся A-элементы передают сигнал R-элементу, равный сумме соответствующих коэффициентов </w:t>
      </w:r>
      <w:proofErr w:type="spellStart"/>
      <w:r w:rsidR="006E0B8A" w:rsidRPr="006E0B8A">
        <w:rPr>
          <w:i/>
          <w:lang w:val="en-US"/>
        </w:rPr>
        <w:t>w</w:t>
      </w:r>
      <w:r w:rsidR="006E0B8A" w:rsidRPr="006E0B8A">
        <w:rPr>
          <w:i/>
          <w:vertAlign w:val="subscript"/>
          <w:lang w:val="en-US"/>
        </w:rPr>
        <w:t>i</w:t>
      </w:r>
      <w:proofErr w:type="spellEnd"/>
      <w:r w:rsidRPr="003143BA">
        <w:t>. Если эта сумма положительна, то принимается решение, что данный объект принадлежит к первому классу, а если она отрицательна — то ко второму</w:t>
      </w:r>
      <w:r>
        <w:rPr>
          <w:rFonts w:ascii="Arial" w:hAnsi="Arial" w:cs="Arial"/>
          <w:color w:val="222222"/>
          <w:sz w:val="21"/>
          <w:szCs w:val="21"/>
        </w:rPr>
        <w:t>.</w:t>
      </w:r>
    </w:p>
    <w:p w:rsidR="006E0B8A" w:rsidRPr="006E0B8A" w:rsidRDefault="006E0B8A" w:rsidP="006E0B8A">
      <w:pPr>
        <w:pStyle w:val="6"/>
      </w:pPr>
      <w:r w:rsidRPr="006E0B8A">
        <w:rPr>
          <w:rStyle w:val="mw-headline"/>
        </w:rPr>
        <w:t>Описание на основе предикатов</w:t>
      </w:r>
    </w:p>
    <w:p w:rsidR="006E0B8A" w:rsidRPr="006E0B8A" w:rsidRDefault="006E0B8A" w:rsidP="0019609F">
      <w:pPr>
        <w:rPr>
          <w:lang w:val="en-US"/>
        </w:rPr>
      </w:pPr>
      <w:proofErr w:type="spellStart"/>
      <w:r w:rsidRPr="006E0B8A">
        <w:t>Марвин</w:t>
      </w:r>
      <w:proofErr w:type="spellEnd"/>
      <w:r w:rsidRPr="006E0B8A">
        <w:t xml:space="preserve"> Минский изучал свойства </w:t>
      </w:r>
      <w:hyperlink r:id="rId79" w:tooltip="Параллельные вычисления" w:history="1">
        <w:r w:rsidRPr="006E0B8A">
          <w:t>параллельных вычислений</w:t>
        </w:r>
      </w:hyperlink>
      <w:r w:rsidRPr="006E0B8A">
        <w:t xml:space="preserve">, частным случаем которых на то время был </w:t>
      </w:r>
      <w:proofErr w:type="spellStart"/>
      <w:r w:rsidRPr="006E0B8A">
        <w:t>перцептрон</w:t>
      </w:r>
      <w:proofErr w:type="spellEnd"/>
      <w:r w:rsidRPr="006E0B8A">
        <w:t xml:space="preserve">. Для анализа его свойств ему пришлось </w:t>
      </w:r>
      <w:proofErr w:type="spellStart"/>
      <w:r w:rsidRPr="006E0B8A">
        <w:t>переизложить</w:t>
      </w:r>
      <w:proofErr w:type="spellEnd"/>
      <w:r w:rsidRPr="006E0B8A">
        <w:t xml:space="preserve"> теорию </w:t>
      </w:r>
      <w:proofErr w:type="spellStart"/>
      <w:r w:rsidRPr="006E0B8A">
        <w:t>перцептронов</w:t>
      </w:r>
      <w:proofErr w:type="spellEnd"/>
      <w:r w:rsidRPr="006E0B8A">
        <w:t xml:space="preserve"> на язык </w:t>
      </w:r>
      <w:hyperlink r:id="rId80" w:tooltip="Предикат" w:history="1">
        <w:r w:rsidRPr="006E0B8A">
          <w:t>предикатов</w:t>
        </w:r>
      </w:hyperlink>
      <w:r w:rsidRPr="006E0B8A">
        <w:t>. Суть подхода заключалась в следующем</w:t>
      </w:r>
      <w:r>
        <w:rPr>
          <w:lang w:val="en-US"/>
        </w:rPr>
        <w:t>[20]</w:t>
      </w:r>
      <w:r w:rsidRPr="006E0B8A">
        <w:t>:</w:t>
      </w:r>
    </w:p>
    <w:p w:rsidR="006E0B8A" w:rsidRPr="006E0B8A" w:rsidRDefault="006E0B8A" w:rsidP="0019609F">
      <w:r w:rsidRPr="006E0B8A">
        <w:t>множеству сигналов от S-элементов была сопоставлена переменная X;</w:t>
      </w:r>
    </w:p>
    <w:p w:rsidR="006E0B8A" w:rsidRPr="006E0B8A" w:rsidRDefault="006E0B8A" w:rsidP="0019609F">
      <w:r w:rsidRPr="006E0B8A">
        <w:t>каждому A-элементу был сопоставлен предикат φ(X), названный</w:t>
      </w:r>
      <w:r w:rsidR="00805123" w:rsidRPr="00805123">
        <w:t xml:space="preserve"> </w:t>
      </w:r>
      <w:r w:rsidRPr="006E0B8A">
        <w:t>частным предикатом;</w:t>
      </w:r>
    </w:p>
    <w:p w:rsidR="006E0B8A" w:rsidRPr="006E0B8A" w:rsidRDefault="006E0B8A" w:rsidP="0019609F">
      <w:r w:rsidRPr="006E0B8A">
        <w:t>каждому R-элементу был сопоставлен предикат ψ, зависящий от частных предикатов;</w:t>
      </w:r>
    </w:p>
    <w:p w:rsidR="006E0B8A" w:rsidRPr="006E0B8A" w:rsidRDefault="006E0B8A" w:rsidP="0019609F">
      <w:r w:rsidRPr="006E0B8A">
        <w:t>наконец,</w:t>
      </w:r>
      <w:r w:rsidR="00805123" w:rsidRPr="00805123">
        <w:t xml:space="preserve"> </w:t>
      </w:r>
      <w:proofErr w:type="spellStart"/>
      <w:r w:rsidRPr="006E0B8A">
        <w:t>перцептроном</w:t>
      </w:r>
      <w:proofErr w:type="spellEnd"/>
      <w:r w:rsidR="00805123" w:rsidRPr="00805123">
        <w:t xml:space="preserve"> </w:t>
      </w:r>
      <w:r w:rsidRPr="006E0B8A">
        <w:t>было названо устройство, способное вычислять все предикаты типа ψ.</w:t>
      </w:r>
    </w:p>
    <w:p w:rsidR="006E0B8A" w:rsidRPr="006E0B8A" w:rsidRDefault="006E0B8A" w:rsidP="0019609F">
      <w:r w:rsidRPr="006E0B8A">
        <w:lastRenderedPageBreak/>
        <w:t xml:space="preserve">Применительно к «зрительному» </w:t>
      </w:r>
      <w:proofErr w:type="spellStart"/>
      <w:r w:rsidRPr="006E0B8A">
        <w:t>перцептрону</w:t>
      </w:r>
      <w:proofErr w:type="spellEnd"/>
      <w:r w:rsidRPr="006E0B8A">
        <w:t>, переменная X символизировала образ какой-либо геометрической фигуры (стимул). Частный предикат позволял «распознавать» каждый свою фигуру. Предикат ψ означал ситуацию, когда линейная комбинация </w:t>
      </w:r>
      <w:r w:rsidR="00805123" w:rsidRPr="00805123">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φ</m:t>
            </m:r>
          </m:e>
          <m:sub>
            <m:r>
              <w:rPr>
                <w:rFonts w:ascii="Cambria Math" w:hAnsi="Cambria Math"/>
              </w:rPr>
              <m:t>1</m:t>
            </m:r>
          </m:sub>
        </m:sSub>
      </m:oMath>
      <w:r w:rsidR="00805123" w:rsidRPr="00805123">
        <w:t xml:space="preserve"> </w:t>
      </w:r>
      <w:proofErr w:type="gramStart"/>
      <w:r w:rsidR="00805123" w:rsidRPr="00805123">
        <w:t>(</w:t>
      </w:r>
      <w:r w:rsidR="00805123">
        <w:t xml:space="preserve"> </w:t>
      </w:r>
      <w:proofErr w:type="spellStart"/>
      <w:proofErr w:type="gramEnd"/>
      <w:r w:rsidR="00805123" w:rsidRPr="00805123">
        <w:rPr>
          <w:i/>
          <w:lang w:val="en-US"/>
        </w:rPr>
        <w:t>a</w:t>
      </w:r>
      <w:r w:rsidR="00805123" w:rsidRPr="00805123">
        <w:rPr>
          <w:i/>
          <w:vertAlign w:val="subscript"/>
          <w:lang w:val="en-US"/>
        </w:rPr>
        <w:t>i</w:t>
      </w:r>
      <w:proofErr w:type="spellEnd"/>
      <w:r w:rsidR="00805123" w:rsidRPr="00805123">
        <w:rPr>
          <w:vertAlign w:val="subscript"/>
        </w:rPr>
        <w:t xml:space="preserve"> </w:t>
      </w:r>
      <w:r w:rsidRPr="006E0B8A">
        <w:t>— коэффициенты передачи) превышала некоторый порог θ.</w:t>
      </w:r>
    </w:p>
    <w:p w:rsidR="006E0B8A" w:rsidRPr="006E0B8A" w:rsidRDefault="006E0B8A" w:rsidP="0019609F">
      <w:r w:rsidRPr="006E0B8A">
        <w:t xml:space="preserve">Учёные выделили 5 семейств </w:t>
      </w:r>
      <w:proofErr w:type="spellStart"/>
      <w:r w:rsidRPr="006E0B8A">
        <w:t>перцептронов</w:t>
      </w:r>
      <w:proofErr w:type="spellEnd"/>
      <w:r w:rsidRPr="006E0B8A">
        <w:t>, обладающих, по их мнению, интересными свойствами:</w:t>
      </w:r>
      <w:hyperlink r:id="rId81" w:anchor="cite_note-26" w:history="1">
        <w:r w:rsidRPr="006E0B8A">
          <w:t>[20]</w:t>
        </w:r>
      </w:hyperlink>
    </w:p>
    <w:p w:rsidR="006E0B8A" w:rsidRPr="006E0B8A" w:rsidRDefault="006E0B8A" w:rsidP="0019609F">
      <w:proofErr w:type="spellStart"/>
      <w:r w:rsidRPr="00993A7F">
        <w:rPr>
          <w:b/>
        </w:rPr>
        <w:t>Перцептроны</w:t>
      </w:r>
      <w:proofErr w:type="spellEnd"/>
      <w:r w:rsidRPr="00993A7F">
        <w:rPr>
          <w:b/>
        </w:rPr>
        <w:t xml:space="preserve">, </w:t>
      </w:r>
      <w:proofErr w:type="gramStart"/>
      <w:r w:rsidRPr="00993A7F">
        <w:rPr>
          <w:b/>
        </w:rPr>
        <w:t>ограниченные</w:t>
      </w:r>
      <w:proofErr w:type="gramEnd"/>
      <w:r w:rsidRPr="00993A7F">
        <w:rPr>
          <w:b/>
        </w:rPr>
        <w:t xml:space="preserve"> по диаметру</w:t>
      </w:r>
      <w:r w:rsidRPr="006E0B8A">
        <w:t> — каждая фигура X, распознаваемая частными предикатами, не превосходит по диаметру некоторую фиксированную величину.</w:t>
      </w:r>
    </w:p>
    <w:p w:rsidR="006E0B8A" w:rsidRPr="006E0B8A" w:rsidRDefault="006E0B8A" w:rsidP="0019609F">
      <w:proofErr w:type="spellStart"/>
      <w:r w:rsidRPr="00993A7F">
        <w:rPr>
          <w:b/>
        </w:rPr>
        <w:t>Перцептроны</w:t>
      </w:r>
      <w:proofErr w:type="spellEnd"/>
      <w:r w:rsidRPr="00993A7F">
        <w:rPr>
          <w:b/>
        </w:rPr>
        <w:t xml:space="preserve"> ограниченного порядка</w:t>
      </w:r>
      <w:r w:rsidRPr="006E0B8A">
        <w:t> — каждый частный предикат зависит от ограниченного количества точек из X.</w:t>
      </w:r>
    </w:p>
    <w:p w:rsidR="006E0B8A" w:rsidRPr="006E0B8A" w:rsidRDefault="006E0B8A" w:rsidP="0019609F">
      <w:proofErr w:type="spellStart"/>
      <w:r w:rsidRPr="00993A7F">
        <w:rPr>
          <w:b/>
        </w:rPr>
        <w:t>Перцептроны</w:t>
      </w:r>
      <w:proofErr w:type="spellEnd"/>
      <w:r w:rsidRPr="00993A7F">
        <w:rPr>
          <w:b/>
        </w:rPr>
        <w:t xml:space="preserve"> </w:t>
      </w:r>
      <w:proofErr w:type="spellStart"/>
      <w:r w:rsidRPr="00993A7F">
        <w:rPr>
          <w:b/>
        </w:rPr>
        <w:t>Гамбы</w:t>
      </w:r>
      <w:proofErr w:type="spellEnd"/>
      <w:r w:rsidRPr="006E0B8A">
        <w:t xml:space="preserve"> — каждый частный предикат должен быть линейной пороговой функцией, то есть </w:t>
      </w:r>
      <w:proofErr w:type="spellStart"/>
      <w:r w:rsidRPr="006E0B8A">
        <w:t>мини-перцептроном</w:t>
      </w:r>
      <w:proofErr w:type="spellEnd"/>
      <w:r w:rsidRPr="006E0B8A">
        <w:t>.</w:t>
      </w:r>
    </w:p>
    <w:p w:rsidR="006E0B8A" w:rsidRPr="006E0B8A" w:rsidRDefault="006E0B8A" w:rsidP="0019609F">
      <w:r w:rsidRPr="00993A7F">
        <w:rPr>
          <w:b/>
        </w:rPr>
        <w:t xml:space="preserve">Случайные </w:t>
      </w:r>
      <w:proofErr w:type="spellStart"/>
      <w:r w:rsidRPr="00993A7F">
        <w:rPr>
          <w:b/>
        </w:rPr>
        <w:t>перцептроны</w:t>
      </w:r>
      <w:proofErr w:type="spellEnd"/>
      <w:r w:rsidRPr="006E0B8A">
        <w:t xml:space="preserve"> — </w:t>
      </w:r>
      <w:proofErr w:type="spellStart"/>
      <w:r w:rsidRPr="006E0B8A">
        <w:t>перцептроны</w:t>
      </w:r>
      <w:proofErr w:type="spellEnd"/>
      <w:r w:rsidRPr="006E0B8A">
        <w:t xml:space="preserve"> ограниченного порядка, где частные предикаты представляют собой случайно выбранные булевы функции. В книге отмечается, что именно эта модель наиболее подробно изучалась группой </w:t>
      </w:r>
      <w:proofErr w:type="spellStart"/>
      <w:r w:rsidRPr="006E0B8A">
        <w:t>Розенблатта</w:t>
      </w:r>
      <w:proofErr w:type="spellEnd"/>
      <w:r w:rsidRPr="006E0B8A">
        <w:t>.</w:t>
      </w:r>
    </w:p>
    <w:p w:rsidR="006E0B8A" w:rsidRPr="006E0B8A" w:rsidRDefault="006E0B8A" w:rsidP="0019609F">
      <w:proofErr w:type="gramStart"/>
      <w:r w:rsidRPr="00993A7F">
        <w:rPr>
          <w:b/>
        </w:rPr>
        <w:t>Ограниченные</w:t>
      </w:r>
      <w:proofErr w:type="gramEnd"/>
      <w:r w:rsidRPr="00993A7F">
        <w:rPr>
          <w:b/>
        </w:rPr>
        <w:t xml:space="preserve"> </w:t>
      </w:r>
      <w:proofErr w:type="spellStart"/>
      <w:r w:rsidRPr="00993A7F">
        <w:rPr>
          <w:b/>
        </w:rPr>
        <w:t>перцептроны</w:t>
      </w:r>
      <w:proofErr w:type="spellEnd"/>
      <w:r w:rsidRPr="006E0B8A">
        <w:t> — множество частных предикатов бесконечно, а множество возможных значений коэффициентов </w:t>
      </w:r>
      <w:r w:rsidR="00993A7F" w:rsidRPr="00993A7F">
        <w:t xml:space="preserve"> </w:t>
      </w:r>
      <w:proofErr w:type="spellStart"/>
      <w:r w:rsidR="00993A7F" w:rsidRPr="00993A7F">
        <w:rPr>
          <w:i/>
          <w:lang w:val="en-US"/>
        </w:rPr>
        <w:t>a</w:t>
      </w:r>
      <w:r w:rsidR="00993A7F" w:rsidRPr="00993A7F">
        <w:rPr>
          <w:i/>
          <w:vertAlign w:val="subscript"/>
          <w:lang w:val="en-US"/>
        </w:rPr>
        <w:t>i</w:t>
      </w:r>
      <w:proofErr w:type="spellEnd"/>
      <w:r w:rsidRPr="006E0B8A">
        <w:t> конечно.</w:t>
      </w:r>
    </w:p>
    <w:p w:rsidR="006E0B8A" w:rsidRPr="006E0B8A" w:rsidRDefault="006E0B8A" w:rsidP="0019609F">
      <w:r w:rsidRPr="006E0B8A">
        <w:t>Хотя такой математический аппарат позволил применить анализ только к </w:t>
      </w:r>
      <w:proofErr w:type="gramStart"/>
      <w:r w:rsidRPr="006E0B8A">
        <w:t>элементарному</w:t>
      </w:r>
      <w:proofErr w:type="gramEnd"/>
      <w:r w:rsidRPr="006E0B8A">
        <w:t xml:space="preserve"> </w:t>
      </w:r>
      <w:proofErr w:type="spellStart"/>
      <w:r w:rsidRPr="006E0B8A">
        <w:t>перцептрону</w:t>
      </w:r>
      <w:proofErr w:type="spellEnd"/>
      <w:r w:rsidRPr="006E0B8A">
        <w:t> </w:t>
      </w:r>
      <w:proofErr w:type="spellStart"/>
      <w:r w:rsidRPr="006E0B8A">
        <w:t>Розенблатта</w:t>
      </w:r>
      <w:proofErr w:type="spellEnd"/>
      <w:r w:rsidRPr="006E0B8A">
        <w:t>, он вскрыл много принципиальных ограничений для параллельных вычислений, от которых не свободен ни один вид современных искусственных нейронных сетей.</w:t>
      </w:r>
    </w:p>
    <w:p w:rsidR="003143BA" w:rsidRPr="00993A7F" w:rsidRDefault="00993A7F" w:rsidP="00993A7F">
      <w:pPr>
        <w:pStyle w:val="3"/>
      </w:pPr>
      <w:bookmarkStart w:id="11" w:name="_Toc502000358"/>
      <w:r w:rsidRPr="00993A7F">
        <w:lastRenderedPageBreak/>
        <w:t>2.</w:t>
      </w:r>
      <w:r w:rsidR="00C43726">
        <w:t>1</w:t>
      </w:r>
      <w:r w:rsidRPr="00993A7F">
        <w:t xml:space="preserve">.3 </w:t>
      </w:r>
      <w:r>
        <w:t>Алгоритмы обучения</w:t>
      </w:r>
      <w:bookmarkEnd w:id="11"/>
    </w:p>
    <w:p w:rsidR="00D1336B" w:rsidRDefault="00993A7F" w:rsidP="0019609F">
      <w:r w:rsidRPr="00993A7F">
        <w:t>Важным свойством любой нейронной сети является </w:t>
      </w:r>
      <w:hyperlink r:id="rId82" w:tooltip="Машинное обучение" w:history="1">
        <w:r w:rsidRPr="00993A7F">
          <w:t>способность к обучению</w:t>
        </w:r>
      </w:hyperlink>
      <w:r w:rsidRPr="00993A7F">
        <w:t xml:space="preserve">. Процесс обучения является процедурой настройки весов и порогов с целью уменьшения разности между желаемыми (целевыми) и получаемыми векторами на выходе. В своей книге </w:t>
      </w:r>
      <w:proofErr w:type="spellStart"/>
      <w:r w:rsidRPr="00993A7F">
        <w:t>Розенблатт</w:t>
      </w:r>
      <w:proofErr w:type="spellEnd"/>
      <w:r w:rsidRPr="00993A7F">
        <w:t xml:space="preserve"> пытался классифицировать различные алгоритмы обучения </w:t>
      </w:r>
      <w:proofErr w:type="spellStart"/>
      <w:r w:rsidRPr="00993A7F">
        <w:t>перцептрона</w:t>
      </w:r>
      <w:proofErr w:type="spellEnd"/>
      <w:r w:rsidRPr="00993A7F">
        <w:t>, называя их системами подкрепления.</w:t>
      </w:r>
    </w:p>
    <w:p w:rsidR="00D1336B" w:rsidRDefault="00993A7F" w:rsidP="0019609F">
      <w:r w:rsidRPr="00D1336B">
        <w:rPr>
          <w:b/>
          <w:i/>
        </w:rPr>
        <w:t>Система подкрепления</w:t>
      </w:r>
      <w:r w:rsidRPr="00993A7F">
        <w:t xml:space="preserve"> — это любой набор правил, на основании которых можно изменять с течением времени матрицу взаимодействия (или состояние памяти) </w:t>
      </w:r>
      <w:proofErr w:type="spellStart"/>
      <w:r w:rsidRPr="00993A7F">
        <w:t>перцептрона</w:t>
      </w:r>
      <w:proofErr w:type="spellEnd"/>
      <w:r w:rsidR="00CD6BC1" w:rsidRPr="00993A7F">
        <w:fldChar w:fldCharType="begin"/>
      </w:r>
      <w:r w:rsidRPr="00993A7F">
        <w:instrText xml:space="preserve"> HYPERLINK "https://ru.wikipedia.org/wiki/%D0%9F%D0%B5%D1%80%D1%86%D0%B5%D0%BF%D1%82%D1%80%D0%BE%D0%BD" \l "cite_note-roslearn-27" </w:instrText>
      </w:r>
      <w:r w:rsidR="00CD6BC1" w:rsidRPr="00993A7F">
        <w:fldChar w:fldCharType="separate"/>
      </w:r>
      <w:r w:rsidRPr="00993A7F">
        <w:t>[21]</w:t>
      </w:r>
      <w:r w:rsidR="00CD6BC1" w:rsidRPr="00993A7F">
        <w:fldChar w:fldCharType="end"/>
      </w:r>
      <w:r w:rsidRPr="00993A7F">
        <w:t>.</w:t>
      </w:r>
    </w:p>
    <w:p w:rsidR="00993A7F" w:rsidRPr="00993A7F" w:rsidRDefault="00993A7F" w:rsidP="0019609F">
      <w:r w:rsidRPr="00993A7F">
        <w:t xml:space="preserve">Описывая </w:t>
      </w:r>
      <w:proofErr w:type="gramStart"/>
      <w:r w:rsidRPr="00993A7F">
        <w:t>эти системы подкрепления и уточняя</w:t>
      </w:r>
      <w:proofErr w:type="gramEnd"/>
      <w:r w:rsidRPr="00993A7F">
        <w:t xml:space="preserve"> возможные их виды, </w:t>
      </w:r>
      <w:proofErr w:type="spellStart"/>
      <w:r w:rsidRPr="00993A7F">
        <w:t>Розенблатт</w:t>
      </w:r>
      <w:proofErr w:type="spellEnd"/>
      <w:r w:rsidRPr="00993A7F">
        <w:t xml:space="preserve"> основывался на идеях </w:t>
      </w:r>
      <w:hyperlink r:id="rId83" w:tooltip="Хебб, Дональд" w:history="1">
        <w:r w:rsidRPr="00993A7F">
          <w:t xml:space="preserve">Д. </w:t>
        </w:r>
        <w:proofErr w:type="spellStart"/>
        <w:r w:rsidRPr="00993A7F">
          <w:t>Хебба</w:t>
        </w:r>
        <w:proofErr w:type="spellEnd"/>
      </w:hyperlink>
      <w:r w:rsidRPr="00993A7F">
        <w:t> об обучении, предложенных им в </w:t>
      </w:r>
      <w:hyperlink r:id="rId84" w:tooltip="1949 год" w:history="1">
        <w:r w:rsidRPr="00993A7F">
          <w:t>1949 году</w:t>
        </w:r>
      </w:hyperlink>
      <w:r w:rsidR="00D1336B" w:rsidRPr="00D1336B">
        <w:t>[22]</w:t>
      </w:r>
      <w:r w:rsidRPr="00993A7F">
        <w:t>, которые можно перефразировать в следующее правило, состоящее из двух частей:</w:t>
      </w:r>
    </w:p>
    <w:p w:rsidR="00993A7F" w:rsidRPr="00993A7F" w:rsidRDefault="00993A7F" w:rsidP="0019609F">
      <w:r w:rsidRPr="00993A7F">
        <w:t>Если два нейрона по обе стороны синапса (соединения) активизируются одновременно (то есть синхронно), то прочность этого соединения возрастает.</w:t>
      </w:r>
    </w:p>
    <w:p w:rsidR="00D1336B" w:rsidRDefault="00993A7F" w:rsidP="0019609F">
      <w:r w:rsidRPr="00D1336B">
        <w:t>Если два нейрона по обе стороны синапса активизируются асинхронно, то такой синапс ослабляется или вообще отмирает</w:t>
      </w:r>
      <w:hyperlink r:id="rId85" w:anchor="cite_note-28" w:history="1">
        <w:r w:rsidRPr="00D1336B">
          <w:t>[2</w:t>
        </w:r>
        <w:r w:rsidR="00D1336B">
          <w:t>1</w:t>
        </w:r>
        <w:r w:rsidRPr="00D1336B">
          <w:t>]</w:t>
        </w:r>
      </w:hyperlink>
      <w:r w:rsidRPr="00D1336B">
        <w:t>.</w:t>
      </w:r>
    </w:p>
    <w:p w:rsidR="00993A7F" w:rsidRPr="00993A7F" w:rsidRDefault="00D1336B" w:rsidP="00D1336B">
      <w:pPr>
        <w:pStyle w:val="4"/>
        <w:rPr>
          <w:rFonts w:ascii="Times New Roman" w:hAnsi="Times New Roman"/>
          <w:color w:val="auto"/>
        </w:rPr>
      </w:pPr>
      <w:r>
        <w:t>2.</w:t>
      </w:r>
      <w:r w:rsidR="00C43726">
        <w:t>1</w:t>
      </w:r>
      <w:r>
        <w:t>.</w:t>
      </w:r>
      <w:r w:rsidR="00C75C47">
        <w:rPr>
          <w:lang w:val="en-US"/>
        </w:rPr>
        <w:t>3</w:t>
      </w:r>
      <w:r>
        <w:t xml:space="preserve">.1 </w:t>
      </w:r>
      <w:r w:rsidR="00993A7F" w:rsidRPr="00D1336B">
        <w:rPr>
          <w:rFonts w:eastAsia="Calibri"/>
        </w:rPr>
        <w:t>Обучение с учителем</w:t>
      </w:r>
      <w:r w:rsidRPr="00993A7F">
        <w:t xml:space="preserve"> </w:t>
      </w:r>
    </w:p>
    <w:p w:rsidR="00993A7F" w:rsidRPr="00993A7F" w:rsidRDefault="00993A7F" w:rsidP="0019609F">
      <w:r w:rsidRPr="00993A7F">
        <w:t xml:space="preserve">Классический метод обучения </w:t>
      </w:r>
      <w:proofErr w:type="spellStart"/>
      <w:r w:rsidRPr="00993A7F">
        <w:t>перцептрона</w:t>
      </w:r>
      <w:proofErr w:type="spellEnd"/>
      <w:r w:rsidRPr="00993A7F">
        <w:t> — это метод коррекции ошибки</w:t>
      </w:r>
      <w:hyperlink r:id="rId86" w:anchor="cite_note-teorshod-12" w:history="1">
        <w:r w:rsidRPr="00993A7F">
          <w:t>[</w:t>
        </w:r>
        <w:r w:rsidR="00D1336B">
          <w:t>23</w:t>
        </w:r>
        <w:r w:rsidRPr="00993A7F">
          <w:t>]</w:t>
        </w:r>
      </w:hyperlink>
      <w:r w:rsidRPr="00993A7F">
        <w:t>. Он представляет собой такой вид </w:t>
      </w:r>
      <w:hyperlink r:id="rId87" w:tooltip="Обучение с учителем" w:history="1">
        <w:r w:rsidRPr="00993A7F">
          <w:t>обучения с учителем</w:t>
        </w:r>
      </w:hyperlink>
      <w:r w:rsidRPr="00993A7F">
        <w:t xml:space="preserve">, при котором вес связи не изменяется до тех пор, пока текущая реакция </w:t>
      </w:r>
      <w:proofErr w:type="spellStart"/>
      <w:r w:rsidRPr="00993A7F">
        <w:t>перцептрона</w:t>
      </w:r>
      <w:proofErr w:type="spellEnd"/>
      <w:r w:rsidRPr="00993A7F">
        <w:t xml:space="preserve"> остается правильной. При появлении неправильной реакции вес изменяется на единицу, а знак (+/-) определяется </w:t>
      </w:r>
      <w:proofErr w:type="gramStart"/>
      <w:r w:rsidRPr="00993A7F">
        <w:t>противоположным</w:t>
      </w:r>
      <w:proofErr w:type="gramEnd"/>
      <w:r w:rsidRPr="00993A7F">
        <w:t xml:space="preserve"> от знака ошибки.</w:t>
      </w:r>
    </w:p>
    <w:p w:rsidR="00993A7F" w:rsidRPr="00C75C47" w:rsidRDefault="00993A7F" w:rsidP="0019609F">
      <w:pPr>
        <w:rPr>
          <w:lang w:val="en-US"/>
        </w:rPr>
      </w:pPr>
      <w:proofErr w:type="gramStart"/>
      <w:r w:rsidRPr="00993A7F">
        <w:lastRenderedPageBreak/>
        <w:t xml:space="preserve">Допустим, мы хотим обучить </w:t>
      </w:r>
      <w:proofErr w:type="spellStart"/>
      <w:r w:rsidRPr="00993A7F">
        <w:t>перцептрон</w:t>
      </w:r>
      <w:proofErr w:type="spellEnd"/>
      <w:r w:rsidRPr="00993A7F">
        <w:t xml:space="preserve"> разделять два класса объектов так, чтобы при предъявлении объектов первого класса выход </w:t>
      </w:r>
      <w:proofErr w:type="spellStart"/>
      <w:r w:rsidRPr="00993A7F">
        <w:t>перцептрона</w:t>
      </w:r>
      <w:proofErr w:type="spellEnd"/>
      <w:r w:rsidRPr="00993A7F">
        <w:t xml:space="preserve"> был положителен (+1), а при предъявлении объектов второго класса — отрицательным (−1).</w:t>
      </w:r>
      <w:proofErr w:type="gramEnd"/>
      <w:r w:rsidRPr="00993A7F">
        <w:t xml:space="preserve"> Для этого выполним следующий алгоритм:</w:t>
      </w:r>
      <w:r w:rsidR="00C75C47" w:rsidRPr="00C75C47">
        <w:rPr>
          <w:lang w:val="en-US"/>
        </w:rPr>
        <w:t xml:space="preserve"> </w:t>
      </w:r>
    </w:p>
    <w:p w:rsidR="00993A7F" w:rsidRPr="00993A7F" w:rsidRDefault="00993A7F" w:rsidP="0019609F">
      <w:r w:rsidRPr="00993A7F">
        <w:t>Случайным образом выбираем пороги для A-элементов и устанавливаем связи S—A (далее они изменяться не будут).</w:t>
      </w:r>
    </w:p>
    <w:p w:rsidR="00993A7F" w:rsidRPr="00993A7F" w:rsidRDefault="00993A7F" w:rsidP="0019609F">
      <w:r w:rsidRPr="00993A7F">
        <w:t>Начальные коэффициенты</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t xml:space="preserve"> </w:t>
      </w:r>
      <w:r w:rsidRPr="00993A7F">
        <w:t>полагаем равными нулю.</w:t>
      </w:r>
    </w:p>
    <w:p w:rsidR="00993A7F" w:rsidRPr="00993A7F" w:rsidRDefault="00993A7F" w:rsidP="0019609F">
      <w:r w:rsidRPr="00993A7F">
        <w:t>Предъявляем</w:t>
      </w:r>
      <w:r w:rsidR="00D1336B" w:rsidRPr="00D1336B">
        <w:t xml:space="preserve"> </w:t>
      </w:r>
      <w:r w:rsidRPr="00993A7F">
        <w:t>обучающую выборку: объекты (например, круги либо квадраты) с указанием класса, к которым они принадлежат.</w:t>
      </w:r>
    </w:p>
    <w:p w:rsidR="00993A7F" w:rsidRPr="00993A7F" w:rsidRDefault="00993A7F" w:rsidP="0019609F">
      <w:r w:rsidRPr="00993A7F">
        <w:t xml:space="preserve">Показываем </w:t>
      </w:r>
      <w:proofErr w:type="spellStart"/>
      <w:r w:rsidRPr="00993A7F">
        <w:t>перцептрону</w:t>
      </w:r>
      <w:proofErr w:type="spellEnd"/>
      <w:r w:rsidRPr="00993A7F">
        <w:t xml:space="preserve"> объект первого класса. При этом некоторые A-элементы возбудятся.</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t>, соответствующие этим возбуждённым элементам,</w:t>
      </w:r>
      <w:r w:rsidR="00D1336B" w:rsidRPr="00D1336B">
        <w:t xml:space="preserve"> </w:t>
      </w:r>
      <w:r w:rsidRPr="00993A7F">
        <w:t>увеличиваем</w:t>
      </w:r>
      <w:r w:rsidR="00D1336B" w:rsidRPr="00D1336B">
        <w:t xml:space="preserve"> </w:t>
      </w:r>
      <w:r w:rsidRPr="00993A7F">
        <w:t>на 1.</w:t>
      </w:r>
    </w:p>
    <w:p w:rsidR="00993A7F" w:rsidRPr="00993A7F" w:rsidRDefault="00993A7F" w:rsidP="0019609F">
      <w:r w:rsidRPr="00993A7F">
        <w:t>Предъявляем объект второго класса и коэффициенты</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t xml:space="preserve"> </w:t>
      </w:r>
      <w:r w:rsidRPr="00993A7F">
        <w:t>тех A-элементов, которые возбудятся при этом показе,</w:t>
      </w:r>
      <w:r w:rsidR="00D1336B" w:rsidRPr="00D1336B">
        <w:t xml:space="preserve"> </w:t>
      </w:r>
      <w:r w:rsidRPr="00993A7F">
        <w:t>уменьшаем</w:t>
      </w:r>
      <w:r w:rsidR="00D1336B" w:rsidRPr="00D1336B">
        <w:t xml:space="preserve"> </w:t>
      </w:r>
      <w:r w:rsidRPr="00993A7F">
        <w:t>на 1.</w:t>
      </w:r>
    </w:p>
    <w:p w:rsidR="00993A7F" w:rsidRPr="00993A7F" w:rsidRDefault="00993A7F" w:rsidP="0019609F">
      <w:r w:rsidRPr="00993A7F">
        <w:t>Обе части шага 3 выполним для всей обучающей выборки. В результате обучения сформируются значения весов связей</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rPr>
          <w:i/>
        </w:rPr>
        <w:t>.</w:t>
      </w:r>
    </w:p>
    <w:p w:rsidR="00993A7F" w:rsidRPr="00993A7F" w:rsidRDefault="00CD6BC1" w:rsidP="0019609F">
      <w:hyperlink r:id="rId88" w:tooltip="Теорема сходимости перцептрона" w:history="1">
        <w:proofErr w:type="gramStart"/>
        <w:r w:rsidR="00993A7F" w:rsidRPr="00993A7F">
          <w:t xml:space="preserve">Теорема сходимости </w:t>
        </w:r>
        <w:proofErr w:type="spellStart"/>
        <w:r w:rsidR="00993A7F" w:rsidRPr="00993A7F">
          <w:t>перцептрона</w:t>
        </w:r>
        <w:proofErr w:type="spellEnd"/>
      </w:hyperlink>
      <w:hyperlink r:id="rId89" w:anchor="cite_note-teorshod-12" w:history="1">
        <w:r w:rsidR="00993A7F" w:rsidRPr="00993A7F">
          <w:t>[</w:t>
        </w:r>
        <w:r w:rsidR="00D1336B" w:rsidRPr="00D1336B">
          <w:t>23</w:t>
        </w:r>
        <w:r w:rsidR="00993A7F" w:rsidRPr="00993A7F">
          <w:t>]</w:t>
        </w:r>
      </w:hyperlink>
      <w:r w:rsidR="00993A7F" w:rsidRPr="00993A7F">
        <w:t xml:space="preserve">, описанная и доказанная Ф. </w:t>
      </w:r>
      <w:proofErr w:type="spellStart"/>
      <w:r w:rsidR="00993A7F" w:rsidRPr="00993A7F">
        <w:t>Розенблаттом</w:t>
      </w:r>
      <w:proofErr w:type="spellEnd"/>
      <w:r w:rsidR="00993A7F" w:rsidRPr="00993A7F">
        <w:t xml:space="preserve"> (с участием Блока, Джозефа, </w:t>
      </w:r>
      <w:proofErr w:type="spellStart"/>
      <w:r w:rsidR="00993A7F" w:rsidRPr="00993A7F">
        <w:t>Кестена</w:t>
      </w:r>
      <w:proofErr w:type="spellEnd"/>
      <w:r w:rsidR="00993A7F" w:rsidRPr="00993A7F">
        <w:t xml:space="preserve"> и других исследователей, работавших вместе с ним), показывает, что элементарный </w:t>
      </w:r>
      <w:proofErr w:type="spellStart"/>
      <w:r w:rsidR="00993A7F" w:rsidRPr="00993A7F">
        <w:t>перцептрон</w:t>
      </w:r>
      <w:proofErr w:type="spellEnd"/>
      <w:r w:rsidR="00993A7F" w:rsidRPr="00993A7F">
        <w:t>, обучаемый по такому алгоритму, независимо от начального состояния весовых коэффициентов и последовательности появления стимулов</w:t>
      </w:r>
      <w:r w:rsidR="00D1336B" w:rsidRPr="00D1336B">
        <w:t xml:space="preserve"> </w:t>
      </w:r>
      <w:r w:rsidR="00993A7F" w:rsidRPr="00993A7F">
        <w:t>всегда</w:t>
      </w:r>
      <w:r w:rsidR="00D1336B" w:rsidRPr="00D1336B">
        <w:t xml:space="preserve"> </w:t>
      </w:r>
      <w:r w:rsidR="00993A7F" w:rsidRPr="00993A7F">
        <w:t>приведёт к достижению решения за конечный промежуток времени.</w:t>
      </w:r>
      <w:proofErr w:type="gramEnd"/>
    </w:p>
    <w:p w:rsidR="00993A7F" w:rsidRPr="00993A7F" w:rsidRDefault="00D1336B" w:rsidP="00D1336B">
      <w:pPr>
        <w:pStyle w:val="4"/>
        <w:rPr>
          <w:rFonts w:eastAsia="Calibri"/>
        </w:rPr>
      </w:pPr>
      <w:r w:rsidRPr="00D1336B">
        <w:rPr>
          <w:rFonts w:eastAsia="Calibri"/>
        </w:rPr>
        <w:t>2.</w:t>
      </w:r>
      <w:r w:rsidR="00C43726">
        <w:rPr>
          <w:rFonts w:eastAsia="Calibri"/>
        </w:rPr>
        <w:t>1</w:t>
      </w:r>
      <w:r w:rsidRPr="00D1336B">
        <w:rPr>
          <w:rFonts w:eastAsia="Calibri"/>
        </w:rPr>
        <w:t>.</w:t>
      </w:r>
      <w:r w:rsidR="00C75C47" w:rsidRPr="0019609F">
        <w:rPr>
          <w:rFonts w:eastAsia="Calibri"/>
        </w:rPr>
        <w:t>3</w:t>
      </w:r>
      <w:r w:rsidRPr="00D1336B">
        <w:rPr>
          <w:rFonts w:eastAsia="Calibri"/>
        </w:rPr>
        <w:t xml:space="preserve">.2 </w:t>
      </w:r>
      <w:r w:rsidR="00993A7F" w:rsidRPr="00993A7F">
        <w:rPr>
          <w:rFonts w:eastAsia="Calibri"/>
        </w:rPr>
        <w:t>Обучение без учителя</w:t>
      </w:r>
    </w:p>
    <w:p w:rsidR="00D1336B" w:rsidRPr="00D1336B" w:rsidRDefault="00993A7F" w:rsidP="0019609F">
      <w:r w:rsidRPr="00993A7F">
        <w:t xml:space="preserve">Кроме классического метода обучения </w:t>
      </w:r>
      <w:proofErr w:type="spellStart"/>
      <w:r w:rsidRPr="00993A7F">
        <w:t>перцептрона</w:t>
      </w:r>
      <w:proofErr w:type="spellEnd"/>
      <w:r w:rsidRPr="00993A7F">
        <w:t xml:space="preserve"> </w:t>
      </w:r>
      <w:proofErr w:type="spellStart"/>
      <w:r w:rsidRPr="00993A7F">
        <w:t>Розенблатт</w:t>
      </w:r>
      <w:proofErr w:type="spellEnd"/>
      <w:r w:rsidRPr="00993A7F">
        <w:t xml:space="preserve"> также ввёл понятие об</w:t>
      </w:r>
      <w:r w:rsidR="00D1336B" w:rsidRPr="00D1336B">
        <w:t xml:space="preserve"> </w:t>
      </w:r>
      <w:hyperlink r:id="rId90" w:tooltip="Обучение без учителя" w:history="1">
        <w:r w:rsidRPr="00993A7F">
          <w:t>обучении без учителя</w:t>
        </w:r>
      </w:hyperlink>
      <w:r w:rsidRPr="00993A7F">
        <w:t>, предложив следующий способ обучения:</w:t>
      </w:r>
    </w:p>
    <w:p w:rsidR="00D1336B" w:rsidRPr="00D1336B" w:rsidRDefault="00993A7F" w:rsidP="0019609F">
      <w:r w:rsidRPr="00D1336B">
        <w:rPr>
          <w:b/>
          <w:i/>
        </w:rPr>
        <w:lastRenderedPageBreak/>
        <w:t>Альфа-система подкрепления</w:t>
      </w:r>
      <w:r w:rsidR="00D1336B" w:rsidRPr="00D1336B">
        <w:t xml:space="preserve"> </w:t>
      </w:r>
      <w:r w:rsidRPr="00993A7F">
        <w:t>— это система подк</w:t>
      </w:r>
      <w:r w:rsidR="00D1336B">
        <w:t>репления, при которой веса всех</w:t>
      </w:r>
      <w:r w:rsidR="00D1336B" w:rsidRPr="00D1336B">
        <w:t xml:space="preserve"> </w:t>
      </w:r>
      <w:r w:rsidRPr="00993A7F">
        <w:t>активных</w:t>
      </w:r>
      <w:r w:rsidR="00D1336B" w:rsidRPr="00D1336B">
        <w:t xml:space="preserve"> </w:t>
      </w:r>
      <w:r w:rsidRPr="00993A7F">
        <w:t>связей</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t>, которые ведут к элементу</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t>, изменяются на одинаковую величину r, а веса неактивных связей за это время не изменяются</w:t>
      </w:r>
      <w:hyperlink r:id="rId91" w:anchor="cite_note-29" w:history="1">
        <w:r w:rsidRPr="00993A7F">
          <w:t>[2</w:t>
        </w:r>
        <w:r w:rsidR="00D1336B" w:rsidRPr="00D1336B">
          <w:t>5</w:t>
        </w:r>
        <w:r w:rsidRPr="00993A7F">
          <w:t>]</w:t>
        </w:r>
      </w:hyperlink>
      <w:r w:rsidRPr="00993A7F">
        <w:t>.</w:t>
      </w:r>
    </w:p>
    <w:p w:rsidR="00D1336B" w:rsidRPr="00D1336B" w:rsidRDefault="00993A7F" w:rsidP="0019609F">
      <w:r w:rsidRPr="00993A7F">
        <w:t>Затем, с разработкой понятия</w:t>
      </w:r>
      <w:r w:rsidR="00D1336B" w:rsidRPr="00D1336B">
        <w:t xml:space="preserve"> </w:t>
      </w:r>
      <w:hyperlink r:id="rId92" w:tooltip="Многослойный перцептрон Румельхарта" w:history="1">
        <w:r w:rsidRPr="00993A7F">
          <w:t xml:space="preserve">многослойного </w:t>
        </w:r>
        <w:proofErr w:type="spellStart"/>
        <w:r w:rsidRPr="00993A7F">
          <w:t>перцептрона</w:t>
        </w:r>
        <w:proofErr w:type="spellEnd"/>
      </w:hyperlink>
      <w:r w:rsidRPr="00993A7F">
        <w:t>, альфа-система была модифицирована и её стали называть</w:t>
      </w:r>
      <w:r w:rsidR="00D1336B" w:rsidRPr="00D1336B">
        <w:t xml:space="preserve"> </w:t>
      </w:r>
      <w:hyperlink r:id="rId93" w:tooltip="Дельта-правило" w:history="1">
        <w:r w:rsidRPr="00D1336B">
          <w:rPr>
            <w:i/>
          </w:rPr>
          <w:t>дельта-правило</w:t>
        </w:r>
      </w:hyperlink>
      <w:r w:rsidRPr="00993A7F">
        <w:t>. Модификация была проведена с целью сделать функцию обучения</w:t>
      </w:r>
      <w:r w:rsidR="00D1336B" w:rsidRPr="00D1336B">
        <w:t xml:space="preserve"> </w:t>
      </w:r>
      <w:hyperlink r:id="rId94" w:tooltip="Производная функции" w:history="1">
        <w:r w:rsidRPr="00993A7F">
          <w:t>дифференцируемой</w:t>
        </w:r>
      </w:hyperlink>
      <w:r w:rsidR="00D1336B" w:rsidRPr="00D1336B">
        <w:t xml:space="preserve"> </w:t>
      </w:r>
      <w:r w:rsidRPr="00993A7F">
        <w:t>(например,</w:t>
      </w:r>
      <w:r w:rsidR="00D1336B" w:rsidRPr="00D1336B">
        <w:t xml:space="preserve"> </w:t>
      </w:r>
      <w:hyperlink r:id="rId95" w:tooltip="Сигмоид" w:history="1">
        <w:proofErr w:type="spellStart"/>
        <w:r w:rsidRPr="00993A7F">
          <w:t>сигмоидной</w:t>
        </w:r>
        <w:proofErr w:type="spellEnd"/>
      </w:hyperlink>
      <w:r w:rsidRPr="00993A7F">
        <w:t>), что в свою очередь нужно для применения метода</w:t>
      </w:r>
      <w:r w:rsidR="00D1336B" w:rsidRPr="00D1336B">
        <w:t xml:space="preserve"> </w:t>
      </w:r>
      <w:hyperlink r:id="rId96" w:tooltip="Градиентный спуск" w:history="1">
        <w:r w:rsidRPr="00993A7F">
          <w:t>градиентного спуска</w:t>
        </w:r>
      </w:hyperlink>
      <w:r w:rsidRPr="00993A7F">
        <w:t>, благодаря которому возможно обучение более одного слоя.</w:t>
      </w:r>
    </w:p>
    <w:p w:rsidR="00D1336B" w:rsidRPr="00D1336B" w:rsidRDefault="00D1336B" w:rsidP="00D1336B">
      <w:pPr>
        <w:pStyle w:val="4"/>
        <w:rPr>
          <w:rFonts w:eastAsia="Calibri"/>
        </w:rPr>
      </w:pPr>
      <w:r w:rsidRPr="00D1336B">
        <w:rPr>
          <w:rFonts w:eastAsia="Calibri"/>
        </w:rPr>
        <w:t>2.</w:t>
      </w:r>
      <w:r w:rsidR="00C43726">
        <w:rPr>
          <w:rFonts w:eastAsia="Calibri"/>
        </w:rPr>
        <w:t>1</w:t>
      </w:r>
      <w:r w:rsidRPr="00D1336B">
        <w:rPr>
          <w:rFonts w:eastAsia="Calibri"/>
        </w:rPr>
        <w:t>.</w:t>
      </w:r>
      <w:r w:rsidR="00C75C47">
        <w:rPr>
          <w:rFonts w:eastAsia="Calibri"/>
          <w:lang w:val="en-US"/>
        </w:rPr>
        <w:t>3</w:t>
      </w:r>
      <w:r w:rsidRPr="00D1336B">
        <w:rPr>
          <w:rFonts w:eastAsia="Calibri"/>
        </w:rPr>
        <w:t xml:space="preserve">.3 </w:t>
      </w:r>
      <w:r w:rsidR="00993A7F" w:rsidRPr="00993A7F">
        <w:rPr>
          <w:rFonts w:eastAsia="Calibri"/>
        </w:rPr>
        <w:t>Метод обратного распространения ошибки</w:t>
      </w:r>
    </w:p>
    <w:p w:rsidR="00993A7F" w:rsidRPr="00D1336B" w:rsidRDefault="00993A7F" w:rsidP="00D1336B">
      <w:r w:rsidRPr="00D1336B">
        <w:t>Для обучения многослойных сетей рядом учёных, в том числе</w:t>
      </w:r>
      <w:r w:rsidR="00D1336B" w:rsidRPr="00D1336B">
        <w:t xml:space="preserve"> </w:t>
      </w:r>
      <w:hyperlink r:id="rId97" w:tooltip="Дэвид Румельхарт" w:history="1">
        <w:r w:rsidRPr="00D1336B">
          <w:t xml:space="preserve">Д. </w:t>
        </w:r>
        <w:proofErr w:type="spellStart"/>
        <w:r w:rsidRPr="00D1336B">
          <w:t>Румельхартом</w:t>
        </w:r>
        <w:proofErr w:type="spellEnd"/>
      </w:hyperlink>
      <w:r w:rsidRPr="00D1336B">
        <w:t>, был предложен</w:t>
      </w:r>
      <w:r w:rsidR="00D1336B" w:rsidRPr="00D1336B">
        <w:t xml:space="preserve"> </w:t>
      </w:r>
      <w:hyperlink r:id="rId98" w:tooltip="Градиентный спуск" w:history="1">
        <w:r w:rsidRPr="00D1336B">
          <w:t>градиентный алгоритм</w:t>
        </w:r>
      </w:hyperlink>
      <w:r w:rsidR="00D1336B" w:rsidRPr="00D1336B">
        <w:t xml:space="preserve"> </w:t>
      </w:r>
      <w:r w:rsidRPr="00D1336B">
        <w:t>обучения с учителем, проводящий сигнал ошибки, вычисленный</w:t>
      </w:r>
      <w:r w:rsidR="00D1336B" w:rsidRPr="00D1336B">
        <w:t xml:space="preserve"> </w:t>
      </w:r>
      <w:r w:rsidRPr="00D1336B">
        <w:t>выходами</w:t>
      </w:r>
      <w:r w:rsidR="00D1336B" w:rsidRPr="00D1336B">
        <w:t xml:space="preserve"> </w:t>
      </w:r>
      <w:proofErr w:type="spellStart"/>
      <w:r w:rsidRPr="00D1336B">
        <w:t>перцептрона</w:t>
      </w:r>
      <w:proofErr w:type="spellEnd"/>
      <w:r w:rsidRPr="00D1336B">
        <w:t>, к его</w:t>
      </w:r>
      <w:r w:rsidR="00D1336B" w:rsidRPr="00D1336B">
        <w:t xml:space="preserve"> </w:t>
      </w:r>
      <w:r w:rsidRPr="00D1336B">
        <w:t xml:space="preserve">входам, слой за слоем. </w:t>
      </w:r>
      <w:proofErr w:type="gramStart"/>
      <w:r w:rsidRPr="00D1336B">
        <w:t xml:space="preserve">Сейчас это самый популярный метод обучения многослойных </w:t>
      </w:r>
      <w:proofErr w:type="spellStart"/>
      <w:r w:rsidRPr="00D1336B">
        <w:t>перцептронов</w:t>
      </w:r>
      <w:proofErr w:type="spellEnd"/>
      <w:r w:rsidRPr="00D1336B">
        <w:t>.</w:t>
      </w:r>
      <w:proofErr w:type="gramEnd"/>
      <w:r w:rsidRPr="00D1336B">
        <w:t xml:space="preserve"> Его преимущество в том, что он может обучить</w:t>
      </w:r>
      <w:r w:rsidR="00D1336B" w:rsidRPr="00D1336B">
        <w:t xml:space="preserve"> </w:t>
      </w:r>
      <w:r w:rsidRPr="00D1336B">
        <w:t>все</w:t>
      </w:r>
      <w:r w:rsidR="00D1336B" w:rsidRPr="00D1336B">
        <w:t xml:space="preserve"> </w:t>
      </w:r>
      <w:r w:rsidRPr="00D1336B">
        <w:t xml:space="preserve">слои нейронной сети, и его легко просчитать локально. Однако этот метод является очень долгим, к тому же, для его применения нужно, чтобы передаточная функция нейронов была дифференцируемой. При этом в </w:t>
      </w:r>
      <w:proofErr w:type="spellStart"/>
      <w:r w:rsidRPr="00D1336B">
        <w:t>перцептронах</w:t>
      </w:r>
      <w:proofErr w:type="spellEnd"/>
      <w:r w:rsidRPr="00D1336B">
        <w:t xml:space="preserve"> пришлось отказаться от бинарного сигнала, и пользоваться на входе </w:t>
      </w:r>
      <w:hyperlink r:id="rId99" w:tooltip="Вещественное число" w:history="1">
        <w:r w:rsidRPr="00D1336B">
          <w:t>непрерывными значениями</w:t>
        </w:r>
      </w:hyperlink>
      <w:hyperlink r:id="rId100" w:anchor="cite_note-30" w:history="1">
        <w:r w:rsidRPr="00D1336B">
          <w:t>[2</w:t>
        </w:r>
        <w:r w:rsidR="00D1336B" w:rsidRPr="00D1336B">
          <w:t>6</w:t>
        </w:r>
        <w:r w:rsidRPr="00D1336B">
          <w:t>]</w:t>
        </w:r>
      </w:hyperlink>
      <w:r w:rsidRPr="00D1336B">
        <w:t>.</w:t>
      </w:r>
    </w:p>
    <w:p w:rsidR="00C75C47" w:rsidRDefault="00C75C47" w:rsidP="00C75C47">
      <w:pPr>
        <w:pStyle w:val="4"/>
        <w:rPr>
          <w:rFonts w:eastAsia="Calibri"/>
        </w:rPr>
      </w:pPr>
      <w:r w:rsidRPr="00D1336B">
        <w:rPr>
          <w:rFonts w:eastAsia="Calibri"/>
        </w:rPr>
        <w:t>2.</w:t>
      </w:r>
      <w:r w:rsidR="00C43726">
        <w:rPr>
          <w:rFonts w:eastAsia="Calibri"/>
        </w:rPr>
        <w:t>1</w:t>
      </w:r>
      <w:r w:rsidRPr="00D1336B">
        <w:rPr>
          <w:rFonts w:eastAsia="Calibri"/>
        </w:rPr>
        <w:t>.</w:t>
      </w:r>
      <w:r w:rsidRPr="00C75C47">
        <w:rPr>
          <w:rFonts w:eastAsia="Calibri"/>
        </w:rPr>
        <w:t>3</w:t>
      </w:r>
      <w:r w:rsidRPr="00D1336B">
        <w:rPr>
          <w:rFonts w:eastAsia="Calibri"/>
        </w:rPr>
        <w:t>.</w:t>
      </w:r>
      <w:r w:rsidRPr="00C75C47">
        <w:rPr>
          <w:rFonts w:eastAsia="Calibri"/>
        </w:rPr>
        <w:t>4</w:t>
      </w:r>
      <w:r w:rsidRPr="00D1336B">
        <w:rPr>
          <w:rFonts w:eastAsia="Calibri"/>
        </w:rPr>
        <w:t xml:space="preserve"> </w:t>
      </w:r>
      <w:r>
        <w:rPr>
          <w:rFonts w:eastAsia="Calibri"/>
        </w:rPr>
        <w:t>Сигмоидальные функции активации</w:t>
      </w:r>
    </w:p>
    <w:p w:rsidR="00C75C47" w:rsidRPr="00C75C47" w:rsidRDefault="00C75C47" w:rsidP="0019609F">
      <w:r w:rsidRPr="00C75C47">
        <w:t>Наиболее часто в качестве функций активации используются следующие виды </w:t>
      </w:r>
      <w:proofErr w:type="spellStart"/>
      <w:r w:rsidR="00CD6BC1" w:rsidRPr="00C75C47">
        <w:fldChar w:fldCharType="begin"/>
      </w:r>
      <w:r w:rsidRPr="00C75C47">
        <w:instrText xml:space="preserve"> HYPERLINK "https://ru.wikipedia.org/wiki/%D0%A1%D0%B8%D0%B3%D0%BC%D0%BE%D0%B8%D0%B4" \o "Сигмоид" </w:instrText>
      </w:r>
      <w:r w:rsidR="00CD6BC1" w:rsidRPr="00C75C47">
        <w:fldChar w:fldCharType="separate"/>
      </w:r>
      <w:r w:rsidRPr="00C75C47">
        <w:t>сигмоид</w:t>
      </w:r>
      <w:proofErr w:type="spellEnd"/>
      <w:r w:rsidR="00CD6BC1" w:rsidRPr="00C75C47">
        <w:fldChar w:fldCharType="end"/>
      </w:r>
      <w:r w:rsidRPr="00C75C47">
        <w:t>:</w:t>
      </w:r>
    </w:p>
    <w:p w:rsidR="00C75C47" w:rsidRDefault="00C75C47" w:rsidP="0019609F">
      <w:r w:rsidRPr="00C75C47">
        <w:rPr>
          <w:i/>
        </w:rPr>
        <w:t xml:space="preserve">Функция Ферми </w:t>
      </w:r>
      <w:r w:rsidRPr="00C75C47">
        <w:t xml:space="preserve">(экспоненциальная </w:t>
      </w:r>
      <w:proofErr w:type="spellStart"/>
      <w:r w:rsidRPr="00C75C47">
        <w:t>сигмоида</w:t>
      </w:r>
      <w:proofErr w:type="spellEnd"/>
      <w:r w:rsidRPr="00C75C47">
        <w:t>):</w:t>
      </w:r>
    </w:p>
    <w:p w:rsidR="00C75C47" w:rsidRPr="00C75C47" w:rsidRDefault="00C75C47" w:rsidP="0019609F">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-2∝s</m:t>
                  </m:r>
                </m:sup>
              </m:sSup>
            </m:den>
          </m:f>
        </m:oMath>
      </m:oMathPara>
    </w:p>
    <w:p w:rsidR="00C75C47" w:rsidRPr="00C75C47" w:rsidRDefault="00C75C47" w:rsidP="0019609F">
      <w:proofErr w:type="gramStart"/>
      <w:r w:rsidRPr="00C75C47">
        <w:rPr>
          <w:i/>
        </w:rPr>
        <w:lastRenderedPageBreak/>
        <w:t>Рациональная</w:t>
      </w:r>
      <w:proofErr w:type="gramEnd"/>
      <w:r w:rsidRPr="00C75C47">
        <w:rPr>
          <w:i/>
        </w:rPr>
        <w:t xml:space="preserve"> </w:t>
      </w:r>
      <w:proofErr w:type="spellStart"/>
      <w:r w:rsidRPr="00C75C47">
        <w:rPr>
          <w:i/>
        </w:rPr>
        <w:t>сигмоида</w:t>
      </w:r>
      <w:proofErr w:type="spellEnd"/>
      <w:r w:rsidRPr="00C75C47">
        <w:t xml:space="preserve"> (при</w:t>
      </w:r>
      <w:r>
        <w:t xml:space="preserve"> </w:t>
      </w:r>
      <m:oMath>
        <m:r>
          <w:rPr>
            <w:rFonts w:ascii="Cambria Math" w:hAnsi="Cambria Math"/>
          </w:rPr>
          <m:t xml:space="preserve">∝ =0 </m:t>
        </m:r>
      </m:oMath>
      <w:r w:rsidRPr="00C75C47">
        <w:t>вырождается в т</w:t>
      </w:r>
      <w:proofErr w:type="spellStart"/>
      <w:r>
        <w:t>ак</w:t>
      </w:r>
      <w:proofErr w:type="spellEnd"/>
      <w:r>
        <w:t xml:space="preserve"> называемую</w:t>
      </w:r>
      <w:r w:rsidRPr="00C75C47">
        <w:t xml:space="preserve"> пороговую функцию активации):</w:t>
      </w:r>
    </w:p>
    <w:p w:rsidR="00C75C47" w:rsidRPr="00C75C47" w:rsidRDefault="00C75C47" w:rsidP="0019609F">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s</m:t>
              </m:r>
            </m:num>
            <m:den>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m:t>
              </m:r>
            </m:den>
          </m:f>
        </m:oMath>
      </m:oMathPara>
    </w:p>
    <w:p w:rsidR="00C75C47" w:rsidRDefault="00C75C47" w:rsidP="0019609F">
      <w:r w:rsidRPr="00C75C47">
        <w:rPr>
          <w:i/>
        </w:rPr>
        <w:t>Гиперболический тангенс</w:t>
      </w:r>
      <w:r w:rsidRPr="00C75C47">
        <w:t>:</w:t>
      </w:r>
    </w:p>
    <w:p w:rsidR="00C75C47" w:rsidRPr="00C75C47" w:rsidRDefault="00C75C47" w:rsidP="0019609F">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=th</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m:t>
                </m:r>
              </m:num>
              <m:den>
                <m:r>
                  <w:rPr>
                    <w:rFonts w:ascii="Cambria Math" w:hAnsi="Cambria Math"/>
                  </w:rPr>
                  <m:t>∝</m:t>
                </m:r>
              </m:den>
            </m:f>
          </m:sup>
        </m:sSup>
        <m:r>
          <w:rPr>
            <w:rFonts w:ascii="Cambria Math" w:hAnsi="Cambria Math"/>
          </w:rPr>
          <m:t>)</m:t>
        </m:r>
      </m:oMath>
      <w:r w:rsidRPr="00C75C47">
        <w:t>,</w:t>
      </w:r>
    </w:p>
    <w:p w:rsidR="00C75C47" w:rsidRPr="00C75C47" w:rsidRDefault="00C75C47" w:rsidP="0019609F">
      <w:r>
        <w:t>где</w:t>
      </w:r>
      <w:r w:rsidRPr="00C75C47">
        <w:t xml:space="preserve"> </w:t>
      </w:r>
      <w:r>
        <w:rPr>
          <w:lang w:val="en-US"/>
        </w:rPr>
        <w:t>s</w:t>
      </w:r>
      <w:r w:rsidRPr="00C75C47">
        <w:rPr>
          <w:lang w:val="en-US"/>
        </w:rPr>
        <w:t> </w:t>
      </w:r>
      <w:r w:rsidRPr="00C75C47">
        <w:t xml:space="preserve">— выход сумматора нейрона, </w:t>
      </w:r>
      <m:oMath>
        <m:r>
          <w:rPr>
            <w:rFonts w:ascii="Cambria Math" w:hAnsi="Cambria Math"/>
          </w:rPr>
          <m:t>∝</m:t>
        </m:r>
      </m:oMath>
      <w:r w:rsidRPr="00C75C47">
        <w:t xml:space="preserve"> — произвольная константа.</w:t>
      </w:r>
    </w:p>
    <w:p w:rsidR="00C75C47" w:rsidRPr="0019609F" w:rsidRDefault="00C75C47" w:rsidP="0019609F"/>
    <w:p w:rsidR="00C75C47" w:rsidRPr="0019609F" w:rsidRDefault="00C75C47" w:rsidP="0019609F">
      <w:r w:rsidRPr="00C75C47">
        <w:t xml:space="preserve">Менее всего, сравнительно с другими </w:t>
      </w:r>
      <w:proofErr w:type="spellStart"/>
      <w:r w:rsidRPr="00C75C47">
        <w:t>сигмоидами</w:t>
      </w:r>
      <w:proofErr w:type="spellEnd"/>
      <w:r w:rsidRPr="00C75C47">
        <w:t xml:space="preserve">, процессорного времени требует расчет </w:t>
      </w:r>
      <w:proofErr w:type="gramStart"/>
      <w:r w:rsidRPr="00C75C47">
        <w:t>рациональной</w:t>
      </w:r>
      <w:proofErr w:type="gramEnd"/>
      <w:r w:rsidRPr="00C75C47">
        <w:t xml:space="preserve"> </w:t>
      </w:r>
      <w:proofErr w:type="spellStart"/>
      <w:r w:rsidRPr="00C75C47">
        <w:t>сигмоиды</w:t>
      </w:r>
      <w:proofErr w:type="spellEnd"/>
      <w:r w:rsidRPr="00C75C47">
        <w:t xml:space="preserve">. Для вычисления гиперболического тангенса требуется больше всего тактов работы процессора. Если же сравнивать с пороговыми функциями активации, то </w:t>
      </w:r>
      <w:proofErr w:type="spellStart"/>
      <w:r w:rsidRPr="00C75C47">
        <w:t>сигмоиды</w:t>
      </w:r>
      <w:proofErr w:type="spellEnd"/>
      <w:r w:rsidRPr="00C75C47">
        <w:t xml:space="preserve"> рассчитываются очень медленно. Если после суммирования в пороговой функции сразу можно начинать сравнение с определенной величиной (порогом), то в случае сигмоидальной функции активации нужно рассчитать </w:t>
      </w:r>
      <w:proofErr w:type="spellStart"/>
      <w:r w:rsidRPr="00C75C47">
        <w:t>сигмоид</w:t>
      </w:r>
      <w:proofErr w:type="spellEnd"/>
      <w:r w:rsidRPr="00C75C47">
        <w:t xml:space="preserve"> (затратить время в лучшем случае на три операции: взятие модуля, сложение и деление), и только потом сравнивать с пороговой величиной (например, нулём). Если считать, что все простейшие операции рассчитываются процессором за примерно одинаковое время, то работа сигмоидальной функции активации после произведённого суммирования (которое займёт одинаковое время) будет медленнее пороговой функции активации как 1:4.</w:t>
      </w:r>
    </w:p>
    <w:p w:rsidR="00B4100D" w:rsidRPr="00C43726" w:rsidRDefault="00B4100D" w:rsidP="00C75C47">
      <w:pPr>
        <w:pStyle w:val="ad"/>
        <w:shd w:val="clear" w:color="auto" w:fill="FFFFFF"/>
        <w:spacing w:before="120" w:beforeAutospacing="0" w:after="120" w:afterAutospacing="0"/>
        <w:rPr>
          <w:rFonts w:eastAsia="Calibri"/>
          <w:color w:val="FF0000"/>
          <w:szCs w:val="22"/>
          <w:lang w:eastAsia="en-US"/>
        </w:rPr>
      </w:pPr>
      <w:r w:rsidRPr="00C43726">
        <w:rPr>
          <w:rFonts w:eastAsia="Calibri"/>
          <w:color w:val="FF0000"/>
          <w:szCs w:val="22"/>
          <w:lang w:eastAsia="en-US"/>
        </w:rPr>
        <w:t>[Добавить описание алгоритма обратного распространения ошибки]</w:t>
      </w:r>
    </w:p>
    <w:p w:rsidR="003143BA" w:rsidRDefault="00C43726" w:rsidP="00C43726">
      <w:pPr>
        <w:pStyle w:val="3"/>
      </w:pPr>
      <w:bookmarkStart w:id="12" w:name="_Toc502000359"/>
      <w:r>
        <w:t xml:space="preserve">2.1.4 </w:t>
      </w:r>
      <w:proofErr w:type="spellStart"/>
      <w:r>
        <w:t>Сверточные</w:t>
      </w:r>
      <w:proofErr w:type="spellEnd"/>
      <w:r>
        <w:t xml:space="preserve"> нейронные сети</w:t>
      </w:r>
      <w:bookmarkEnd w:id="12"/>
    </w:p>
    <w:p w:rsidR="00C43726" w:rsidRDefault="00C43726" w:rsidP="00C43726">
      <w:pPr>
        <w:rPr>
          <w:color w:val="FF0000"/>
        </w:rPr>
      </w:pPr>
      <w:r w:rsidRPr="00C43726">
        <w:rPr>
          <w:color w:val="FF0000"/>
        </w:rPr>
        <w:t>[</w:t>
      </w:r>
    </w:p>
    <w:p w:rsidR="00C43726" w:rsidRDefault="00C43726" w:rsidP="00C43726">
      <w:pPr>
        <w:pStyle w:val="a9"/>
        <w:numPr>
          <w:ilvl w:val="0"/>
          <w:numId w:val="25"/>
        </w:numPr>
        <w:rPr>
          <w:color w:val="FF0000"/>
        </w:rPr>
      </w:pPr>
      <w:r>
        <w:rPr>
          <w:color w:val="FF0000"/>
        </w:rPr>
        <w:t>Определение и п</w:t>
      </w:r>
      <w:r w:rsidRPr="00C43726">
        <w:rPr>
          <w:color w:val="FF0000"/>
        </w:rPr>
        <w:t xml:space="preserve">ример </w:t>
      </w:r>
      <w:proofErr w:type="spellStart"/>
      <w:r w:rsidRPr="00C43726">
        <w:rPr>
          <w:color w:val="FF0000"/>
        </w:rPr>
        <w:t>сверточной</w:t>
      </w:r>
      <w:proofErr w:type="spellEnd"/>
      <w:r w:rsidRPr="00C43726">
        <w:rPr>
          <w:color w:val="FF0000"/>
        </w:rPr>
        <w:t xml:space="preserve"> сети</w:t>
      </w:r>
    </w:p>
    <w:p w:rsidR="00C43726" w:rsidRDefault="00C43726" w:rsidP="00C43726">
      <w:pPr>
        <w:pStyle w:val="a9"/>
        <w:numPr>
          <w:ilvl w:val="0"/>
          <w:numId w:val="25"/>
        </w:numPr>
        <w:rPr>
          <w:color w:val="FF0000"/>
        </w:rPr>
      </w:pPr>
      <w:r>
        <w:rPr>
          <w:color w:val="FF0000"/>
        </w:rPr>
        <w:lastRenderedPageBreak/>
        <w:t>Определение и объяснение понятия свертки</w:t>
      </w:r>
    </w:p>
    <w:p w:rsidR="00C43726" w:rsidRPr="00C43726" w:rsidRDefault="00C43726" w:rsidP="00C43726">
      <w:pPr>
        <w:pStyle w:val="a9"/>
        <w:numPr>
          <w:ilvl w:val="0"/>
          <w:numId w:val="25"/>
        </w:numPr>
        <w:rPr>
          <w:color w:val="FF0000"/>
        </w:rPr>
      </w:pPr>
      <w:r>
        <w:rPr>
          <w:color w:val="FF0000"/>
        </w:rPr>
        <w:t xml:space="preserve">Объяснение и обоснование выбранной структуры </w:t>
      </w:r>
      <w:proofErr w:type="spellStart"/>
      <w:r>
        <w:rPr>
          <w:color w:val="FF0000"/>
        </w:rPr>
        <w:t>сверточной</w:t>
      </w:r>
      <w:proofErr w:type="spellEnd"/>
      <w:r>
        <w:rPr>
          <w:color w:val="FF0000"/>
        </w:rPr>
        <w:t xml:space="preserve"> сети</w:t>
      </w:r>
    </w:p>
    <w:p w:rsidR="00C43726" w:rsidRPr="00C43726" w:rsidRDefault="00C43726" w:rsidP="00C43726">
      <w:pPr>
        <w:rPr>
          <w:color w:val="FF0000"/>
        </w:rPr>
      </w:pPr>
      <w:r w:rsidRPr="00C43726">
        <w:rPr>
          <w:color w:val="FF0000"/>
        </w:rPr>
        <w:t>]</w:t>
      </w:r>
    </w:p>
    <w:p w:rsidR="00177BF6" w:rsidRPr="00AD1303" w:rsidRDefault="00AD1303" w:rsidP="00AD1303">
      <w:pPr>
        <w:pStyle w:val="2"/>
        <w:rPr>
          <w:rStyle w:val="af"/>
          <w:b/>
          <w:bCs/>
          <w:i w:val="0"/>
          <w:iCs w:val="0"/>
        </w:rPr>
      </w:pPr>
      <w:bookmarkStart w:id="13" w:name="_Toc502000360"/>
      <w:r w:rsidRPr="00AD1303">
        <w:rPr>
          <w:rStyle w:val="af"/>
          <w:b/>
          <w:bCs/>
          <w:i w:val="0"/>
          <w:iCs w:val="0"/>
        </w:rPr>
        <w:t>2.</w:t>
      </w:r>
      <w:r w:rsidR="00BF6B72">
        <w:rPr>
          <w:rStyle w:val="af"/>
          <w:b/>
          <w:bCs/>
          <w:i w:val="0"/>
          <w:iCs w:val="0"/>
        </w:rPr>
        <w:t>2</w:t>
      </w:r>
      <w:r w:rsidRPr="00AD1303">
        <w:rPr>
          <w:rStyle w:val="af"/>
          <w:b/>
          <w:bCs/>
          <w:i w:val="0"/>
          <w:iCs w:val="0"/>
        </w:rPr>
        <w:t xml:space="preserve"> </w:t>
      </w:r>
      <w:r w:rsidR="00177BF6" w:rsidRPr="00AD1303">
        <w:rPr>
          <w:rStyle w:val="af"/>
          <w:b/>
          <w:bCs/>
          <w:i w:val="0"/>
          <w:iCs w:val="0"/>
        </w:rPr>
        <w:t>Метод Виолы-Джонса</w:t>
      </w:r>
      <w:bookmarkEnd w:id="13"/>
    </w:p>
    <w:p w:rsidR="00177BF6" w:rsidRPr="007C793F" w:rsidRDefault="00177BF6" w:rsidP="00177BF6">
      <w:pPr>
        <w:rPr>
          <w:b/>
          <w:bCs/>
          <w:i/>
          <w:iCs/>
        </w:rPr>
      </w:pPr>
      <w:r w:rsidRPr="00177BF6">
        <w:t>Хотя метод был разработан и представлен в 2001 году Полом Виолой и Майклом Джонсом</w:t>
      </w:r>
      <w:r w:rsidR="007C793F" w:rsidRPr="007C793F">
        <w:t xml:space="preserve"> [17, 18],</w:t>
      </w:r>
      <w:r w:rsidRPr="00177BF6">
        <w:t xml:space="preserve"> он до сих пор на момент написания </w:t>
      </w:r>
      <w:r>
        <w:t>данной работы</w:t>
      </w:r>
      <w:r w:rsidRPr="00177BF6">
        <w:t xml:space="preserve"> является основополагающим для поиска объектов на изображении в реальном времени</w:t>
      </w:r>
      <w:r w:rsidR="007C793F">
        <w:t>.</w:t>
      </w:r>
      <w:r w:rsidR="007C793F" w:rsidRPr="007C793F">
        <w:t>[18]</w:t>
      </w:r>
    </w:p>
    <w:p w:rsidR="00177BF6" w:rsidRPr="00502979" w:rsidRDefault="00177BF6" w:rsidP="00502979">
      <w:r w:rsidRPr="00177BF6">
        <w:t>Основные принципы, на которых основан метод, таковы:</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 изображения в </w:t>
      </w:r>
      <w:hyperlink r:id="rId101" w:history="1">
        <w:r w:rsidRPr="00177BF6">
          <w:t>интегральном представлении</w:t>
        </w:r>
      </w:hyperlink>
      <w:r w:rsidRPr="00177BF6">
        <w:t>, что позволяет вычислять быстро необходимые объекты;</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w:t>
      </w:r>
      <w:r>
        <w:t xml:space="preserve"> </w:t>
      </w:r>
      <w:hyperlink r:id="rId102" w:history="1">
        <w:r w:rsidRPr="00177BF6">
          <w:t>признаки Хаара</w:t>
        </w:r>
      </w:hyperlink>
      <w:r w:rsidRPr="00177BF6">
        <w:t>, с помощью которых происходит поиск нужного объекта (в данном контексте, лица и его черт);</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используется</w:t>
      </w:r>
      <w:r>
        <w:t xml:space="preserve"> </w:t>
      </w:r>
      <w:hyperlink r:id="rId103" w:history="1">
        <w:proofErr w:type="spellStart"/>
        <w:r w:rsidRPr="00177BF6">
          <w:t>бустинг</w:t>
        </w:r>
        <w:proofErr w:type="spellEnd"/>
      </w:hyperlink>
      <w:r>
        <w:t xml:space="preserve"> </w:t>
      </w:r>
      <w:r w:rsidRPr="00177BF6">
        <w:t>(от англ.</w:t>
      </w:r>
      <w:r>
        <w:t xml:space="preserve"> </w:t>
      </w:r>
      <w:proofErr w:type="spellStart"/>
      <w:r w:rsidRPr="00177BF6">
        <w:rPr>
          <w:i/>
        </w:rPr>
        <w:t>Boost</w:t>
      </w:r>
      <w:proofErr w:type="spellEnd"/>
      <w:r>
        <w:rPr>
          <w:i/>
        </w:rPr>
        <w:t xml:space="preserve"> </w:t>
      </w:r>
      <w:r w:rsidRPr="00177BF6">
        <w:t>– улучшение, усиление) для выбора наиболее подходящих признаков для искомого объекта на данной части изображения;</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все признаки поступают на вход</w:t>
      </w:r>
      <w:r>
        <w:t xml:space="preserve"> </w:t>
      </w:r>
      <w:hyperlink r:id="rId104" w:history="1">
        <w:r w:rsidRPr="00177BF6">
          <w:t>классификатора</w:t>
        </w:r>
      </w:hyperlink>
      <w:r w:rsidRPr="00177BF6">
        <w:t>, который даёт результат «верно» либо «ложь»;</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w:t>
      </w:r>
      <w:r>
        <w:t xml:space="preserve"> </w:t>
      </w:r>
      <w:hyperlink r:id="rId105" w:history="1">
        <w:r w:rsidRPr="00177BF6">
          <w:t>каскады признаков</w:t>
        </w:r>
      </w:hyperlink>
      <w:r>
        <w:t xml:space="preserve"> </w:t>
      </w:r>
      <w:r w:rsidRPr="00177BF6">
        <w:t>для быстрого отбрасывания окон, где не найдено лицо.</w:t>
      </w:r>
    </w:p>
    <w:p w:rsidR="00177BF6" w:rsidRPr="00177BF6" w:rsidRDefault="00177BF6" w:rsidP="00502979">
      <w:pPr>
        <w:shd w:val="clear" w:color="auto" w:fill="FFFFFF"/>
        <w:spacing w:before="100" w:beforeAutospacing="1" w:after="100" w:afterAutospacing="1" w:line="240" w:lineRule="auto"/>
      </w:pPr>
      <w:r w:rsidRPr="00177BF6">
        <w:t>Требуется подробный разбор принципов, на которых основан алгоритм Виолы-Джонса. Данный метод в общем виде ищет лица и черты лица по общему принципу сканирующего окна.</w:t>
      </w:r>
    </w:p>
    <w:p w:rsidR="00502979" w:rsidRPr="00AD1303" w:rsidRDefault="00AD1303" w:rsidP="00AD1303">
      <w:pPr>
        <w:pStyle w:val="3"/>
        <w:rPr>
          <w:rStyle w:val="af5"/>
          <w:i w:val="0"/>
          <w:iCs w:val="0"/>
          <w:color w:val="4F81BD"/>
        </w:rPr>
      </w:pPr>
      <w:bookmarkStart w:id="14" w:name="_Toc502000361"/>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.1 </w:t>
      </w:r>
      <w:r w:rsidR="00177BF6" w:rsidRPr="00AD1303">
        <w:rPr>
          <w:rStyle w:val="af5"/>
          <w:i w:val="0"/>
          <w:iCs w:val="0"/>
          <w:color w:val="4F81BD"/>
        </w:rPr>
        <w:t>Принцип сканирующего окна</w:t>
      </w:r>
      <w:bookmarkEnd w:id="14"/>
    </w:p>
    <w:p w:rsidR="00177BF6" w:rsidRPr="00177BF6" w:rsidRDefault="00177BF6" w:rsidP="00177BF6">
      <w:pPr>
        <w:shd w:val="clear" w:color="auto" w:fill="FFFFFF"/>
        <w:spacing w:before="100" w:beforeAutospacing="1" w:after="100" w:afterAutospacing="1" w:line="240" w:lineRule="auto"/>
        <w:ind w:left="450" w:firstLine="0"/>
      </w:pPr>
      <w:r w:rsidRPr="00177BF6">
        <w:t>В общем виде, задача обнаружения лица и черт лица человека на цифровом изображении выглядит именно так:</w:t>
      </w:r>
    </w:p>
    <w:p w:rsidR="00177BF6" w:rsidRPr="00177BF6" w:rsidRDefault="00177BF6" w:rsidP="00177BF6">
      <w:pPr>
        <w:numPr>
          <w:ilvl w:val="1"/>
          <w:numId w:val="17"/>
        </w:numPr>
        <w:shd w:val="clear" w:color="auto" w:fill="FFFFFF"/>
        <w:spacing w:before="100" w:beforeAutospacing="1" w:after="100" w:afterAutospacing="1" w:line="240" w:lineRule="auto"/>
      </w:pPr>
      <w:r w:rsidRPr="00177BF6">
        <w:t>Имеется изображение, на котором есть искомые объекты. Оно представлено двумерной матрицей пикселей размером w*h, в которой каждый пиксель имеет значение:</w:t>
      </w:r>
      <w:r w:rsidRPr="00177BF6">
        <w:br/>
        <w:t>— от 0 до 255, если это черно-белое изображение;</w:t>
      </w:r>
      <w:r w:rsidRPr="00177BF6">
        <w:br/>
        <w:t>— от 0 до 255</w:t>
      </w:r>
      <w:r w:rsidR="002C5520" w:rsidRPr="002C5520">
        <w:rPr>
          <w:vertAlign w:val="superscript"/>
        </w:rPr>
        <w:t>3</w:t>
      </w:r>
      <w:r w:rsidRPr="00177BF6">
        <w:t>, если это цветное изображение (компоненты R, G, B).</w:t>
      </w:r>
    </w:p>
    <w:p w:rsidR="00177BF6" w:rsidRPr="00502979" w:rsidRDefault="00177BF6" w:rsidP="00177BF6">
      <w:pPr>
        <w:numPr>
          <w:ilvl w:val="1"/>
          <w:numId w:val="17"/>
        </w:numPr>
        <w:shd w:val="clear" w:color="auto" w:fill="FFFFFF"/>
        <w:spacing w:before="100" w:beforeAutospacing="1" w:after="100" w:afterAutospacing="1" w:line="240" w:lineRule="auto"/>
      </w:pPr>
      <w:proofErr w:type="gramStart"/>
      <w:r w:rsidRPr="00177BF6">
        <w:lastRenderedPageBreak/>
        <w:t>в результате своей работы, алгоритм должен определить лица и их черты и пометить их – поиск осуществляется в активной области изображения прямоугольными признаками, с помощью которых и описывается найденное лицо и его черты:</w:t>
      </w:r>
      <w:r w:rsidRPr="00177BF6">
        <w:br/>
      </w:r>
      <m:oMathPara>
        <m:oMath>
          <m:sSub>
            <m:sSubPr>
              <m:ctrlPr>
                <w:rPr>
                  <w:rFonts w:ascii="Cambria Math" w:hAnsi="Cambria Math"/>
                  <w:i/>
                </w:rPr>
              </m:ctrlPr>
            </m:sSubPr>
            <m:e>
              <m:r>
                <w:rPr>
                  <w:rFonts w:ascii="Cambria Math" w:hAnsi="Cambria Math"/>
                </w:rPr>
                <m:t>rectangle</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x, y, w, h,a</m:t>
              </m:r>
            </m:e>
          </m:d>
          <m:r>
            <w:rPr>
              <w:rFonts w:ascii="Cambria Math" w:hAnsi="Cambria Math"/>
            </w:rPr>
            <m:t xml:space="preserve"> </m:t>
          </m:r>
          <m:r>
            <w:rPr>
              <w:rFonts w:ascii="Cambria Math" w:hAnsi="Cambria Math"/>
              <w:color w:val="FF0000"/>
            </w:rPr>
            <m:t>(1.1)</m:t>
          </m:r>
          <m:r>
            <m:rPr>
              <m:sty m:val="p"/>
            </m:rPr>
            <w:br/>
          </m:r>
        </m:oMath>
      </m:oMathPara>
      <w:r w:rsidRPr="00177BF6">
        <w:t>где x, y – координаты центра i-го прямоугольника, w – ширина, h – высота, a – угол наклона прямоугольника к вертикальной оси изображения.</w:t>
      </w:r>
      <w:proofErr w:type="gramEnd"/>
    </w:p>
    <w:p w:rsidR="00502979" w:rsidRPr="00177BF6" w:rsidRDefault="00502979" w:rsidP="00502979">
      <w:pPr>
        <w:shd w:val="clear" w:color="auto" w:fill="FFFFFF"/>
        <w:spacing w:before="100" w:beforeAutospacing="1" w:after="100" w:afterAutospacing="1" w:line="240" w:lineRule="auto"/>
        <w:ind w:firstLine="0"/>
      </w:pPr>
    </w:p>
    <w:p w:rsidR="00502979" w:rsidRPr="00AD1303" w:rsidRDefault="00AD1303" w:rsidP="00AD1303">
      <w:pPr>
        <w:pStyle w:val="3"/>
      </w:pPr>
      <w:bookmarkStart w:id="15" w:name="_Toc502000362"/>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.2 </w:t>
      </w:r>
      <w:r w:rsidR="00502979" w:rsidRPr="00AD1303">
        <w:rPr>
          <w:rStyle w:val="af5"/>
          <w:i w:val="0"/>
          <w:iCs w:val="0"/>
          <w:color w:val="4F81BD"/>
        </w:rPr>
        <w:t>Интегральное представление изображений</w:t>
      </w:r>
      <w:bookmarkEnd w:id="15"/>
    </w:p>
    <w:p w:rsidR="00502979" w:rsidRPr="00502979" w:rsidRDefault="00502979" w:rsidP="00502979">
      <w:r w:rsidRPr="00502979">
        <w:t>Для того</w:t>
      </w:r>
      <w:proofErr w:type="gramStart"/>
      <w:r w:rsidRPr="00502979">
        <w:t>,</w:t>
      </w:r>
      <w:proofErr w:type="gramEnd"/>
      <w:r w:rsidRPr="00502979">
        <w:t xml:space="preserve"> чтобы производить какие-либо действия с данными, используется интегральное представление изображений </w:t>
      </w:r>
      <w:r w:rsidR="007C793F" w:rsidRPr="007C793F">
        <w:t>[19]</w:t>
      </w:r>
      <w:r w:rsidRPr="00502979">
        <w:t xml:space="preserve"> в методе Виолы-Джонса. Такое представление используется часто и в других методах, к примеру, в </w:t>
      </w:r>
      <w:proofErr w:type="spellStart"/>
      <w:r w:rsidRPr="00502979">
        <w:t>вейвлет-преобразованиях</w:t>
      </w:r>
      <w:proofErr w:type="spellEnd"/>
      <w:r w:rsidRPr="00502979">
        <w:t>, SURF и многих других разобранных алгоритмах. Интегральное представление позволяет быстро рассчитывать </w:t>
      </w:r>
      <w:proofErr w:type="gramStart"/>
      <w:r w:rsidRPr="00502979">
        <w:t>суммарную</w:t>
      </w:r>
      <w:proofErr w:type="gramEnd"/>
      <w:r w:rsidRPr="00502979">
        <w:t xml:space="preserve"> </w:t>
      </w:r>
      <w:proofErr w:type="spellStart"/>
      <w:r w:rsidRPr="00502979">
        <w:t>яркостьпроизвольного</w:t>
      </w:r>
      <w:proofErr w:type="spellEnd"/>
      <w:r w:rsidRPr="00502979">
        <w:t xml:space="preserve"> прямоугольника на данном изображении, причем какой бы прямоугольник не был, время расчета неизменно.</w:t>
      </w:r>
    </w:p>
    <w:p w:rsidR="00502979" w:rsidRPr="0019609F" w:rsidRDefault="00502979" w:rsidP="00502979">
      <w:r w:rsidRPr="00502979">
        <w:rPr>
          <w:b/>
          <w:i/>
        </w:rPr>
        <w:t>Интегральное представление изображения</w:t>
      </w:r>
      <w:r w:rsidRPr="00502979">
        <w:t xml:space="preserve"> – это матрица, совпадающая по размерам с исходным изображением. В каждом элементе ее хранится сумма интенсивностей всех пикселей, находящихся левее и выше данного элемента. Элементы матрицы рассчитываются по следующей формуле:</w:t>
      </w:r>
    </w:p>
    <w:p w:rsidR="002C5520" w:rsidRPr="002C5520" w:rsidRDefault="002C5520" w:rsidP="002C5520">
      <m:oMath>
        <m:r>
          <w:rPr>
            <w:rFonts w:ascii="Cambria Math" w:hAnsi="Cambria Math"/>
            <w:lang w:val="en-US"/>
          </w:rPr>
          <m:t>L</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 xml:space="preserve">=0, </m:t>
            </m:r>
            <m:r>
              <w:rPr>
                <w:rFonts w:ascii="Cambria Math" w:hAnsi="Cambria Math"/>
                <w:lang w:val="en-US"/>
              </w:rPr>
              <m:t>j</m:t>
            </m:r>
            <m:r>
              <w:rPr>
                <w:rFonts w:ascii="Cambria Math" w:hAnsi="Cambria Math"/>
              </w:rPr>
              <m:t>=0</m:t>
            </m:r>
          </m:sub>
          <m:sup>
            <m:r>
              <w:rPr>
                <w:rFonts w:ascii="Cambria Math" w:hAnsi="Cambria Math"/>
                <w:lang w:val="en-US"/>
              </w:rPr>
              <m:t>i</m:t>
            </m:r>
            <m:r>
              <w:rPr>
                <w:rFonts w:ascii="Cambria Math" w:hAnsi="Cambria Math"/>
              </w:rPr>
              <m:t xml:space="preserve"> ≤</m:t>
            </m:r>
            <m:r>
              <w:rPr>
                <w:rFonts w:ascii="Cambria Math" w:hAnsi="Cambria Math"/>
                <w:lang w:val="en-US"/>
              </w:rPr>
              <m:t>x</m:t>
            </m:r>
            <m:r>
              <w:rPr>
                <w:rFonts w:ascii="Cambria Math" w:hAnsi="Cambria Math"/>
              </w:rPr>
              <m:t xml:space="preserve">, </m:t>
            </m:r>
            <m:r>
              <w:rPr>
                <w:rFonts w:ascii="Cambria Math" w:hAnsi="Cambria Math"/>
                <w:lang w:val="en-US"/>
              </w:rPr>
              <m:t>j</m:t>
            </m:r>
            <m:r>
              <w:rPr>
                <w:rFonts w:ascii="Cambria Math" w:hAnsi="Cambria Math"/>
              </w:rPr>
              <m:t>≤</m:t>
            </m:r>
            <m:r>
              <w:rPr>
                <w:rFonts w:ascii="Cambria Math" w:hAnsi="Cambria Math"/>
                <w:lang w:val="en-US"/>
              </w:rPr>
              <m:t>y</m:t>
            </m:r>
          </m:sup>
          <m:e>
            <m:r>
              <w:rPr>
                <w:rFonts w:ascii="Cambria Math" w:hAnsi="Cambria Math"/>
                <w:lang w:val="en-US"/>
              </w:rPr>
              <m:t>I</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e>
        </m:nary>
      </m:oMath>
      <w:r w:rsidRPr="002C5520">
        <w:t xml:space="preserve"> </w:t>
      </w:r>
      <w:r w:rsidRPr="002C5520">
        <w:rPr>
          <w:color w:val="FF0000"/>
        </w:rPr>
        <w:t>(1.2)</w:t>
      </w:r>
      <w:r w:rsidR="00502979" w:rsidRPr="00502979">
        <w:br/>
        <w:t>где I(</w:t>
      </w:r>
      <w:proofErr w:type="spellStart"/>
      <w:r w:rsidR="00502979" w:rsidRPr="00502979">
        <w:t>i,j</w:t>
      </w:r>
      <w:proofErr w:type="spellEnd"/>
      <w:r w:rsidR="00502979" w:rsidRPr="00502979">
        <w:t>) — яркость пикселя исходного изображения.</w:t>
      </w:r>
      <w:r w:rsidR="00502979" w:rsidRPr="00502979">
        <w:br/>
        <w:t>Каждый элемент матрицы L[</w:t>
      </w:r>
      <w:proofErr w:type="spellStart"/>
      <w:r w:rsidR="00502979" w:rsidRPr="00502979">
        <w:t>x,y</w:t>
      </w:r>
      <w:proofErr w:type="spellEnd"/>
      <w:r w:rsidR="00502979" w:rsidRPr="00502979">
        <w:t>] представляет собой сумму пикселей в прямоугольнике от (0,0) до (</w:t>
      </w:r>
      <w:proofErr w:type="spellStart"/>
      <w:r w:rsidR="00502979" w:rsidRPr="00502979">
        <w:t>x,y</w:t>
      </w:r>
      <w:proofErr w:type="spellEnd"/>
      <w:r w:rsidR="00502979" w:rsidRPr="00502979">
        <w:t>), т.е. значение каждого пикселя (</w:t>
      </w:r>
      <w:proofErr w:type="spellStart"/>
      <w:r w:rsidR="00502979" w:rsidRPr="00502979">
        <w:t>x,y</w:t>
      </w:r>
      <w:proofErr w:type="spellEnd"/>
      <w:r w:rsidR="00502979" w:rsidRPr="00502979">
        <w:t>) равно сумме значений всех пикселов левее и выше данного пикселя (</w:t>
      </w:r>
      <w:proofErr w:type="spellStart"/>
      <w:r w:rsidR="00502979" w:rsidRPr="00502979">
        <w:t>x,y</w:t>
      </w:r>
      <w:proofErr w:type="spellEnd"/>
      <w:r w:rsidR="00502979" w:rsidRPr="00502979">
        <w:t xml:space="preserve">). Расчет матрицы занимает линейное время, пропорциональное числу пикселей в </w:t>
      </w:r>
      <w:r w:rsidR="00502979" w:rsidRPr="00502979">
        <w:lastRenderedPageBreak/>
        <w:t>изображении, поэтому интегральное изображение просчитывается за один проход.</w:t>
      </w:r>
    </w:p>
    <w:p w:rsidR="002C5520" w:rsidRPr="0019609F" w:rsidRDefault="00502979" w:rsidP="002C5520">
      <w:r w:rsidRPr="00502979">
        <w:t>Расчет матрицы возможен по формуле 1.3:</w:t>
      </w:r>
    </w:p>
    <w:p w:rsidR="002C5520" w:rsidRPr="0019609F" w:rsidRDefault="002C5520" w:rsidP="002C5520">
      <m:oMath>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rPr>
              <m:t xml:space="preserve">-1, </m:t>
            </m:r>
            <m:r>
              <w:rPr>
                <w:rFonts w:ascii="Cambria Math" w:hAnsi="Cambria Math"/>
              </w:rPr>
              <m:t>y</m:t>
            </m:r>
            <m:r>
              <w:rPr>
                <w:rFonts w:ascii="Cambria Math" w:hAnsi="Cambria Math"/>
              </w:rPr>
              <m:t>-1</m:t>
            </m:r>
          </m:e>
        </m:d>
        <m: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-1</m:t>
            </m:r>
          </m:e>
        </m:d>
        <m: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rPr>
              <m:t xml:space="preserve">-1, </m:t>
            </m:r>
            <m:r>
              <w:rPr>
                <w:rFonts w:ascii="Cambria Math" w:hAnsi="Cambria Math"/>
              </w:rPr>
              <m:t>y</m:t>
            </m:r>
          </m:e>
        </m:d>
      </m:oMath>
      <w:r w:rsidRPr="0019609F">
        <w:t xml:space="preserve"> </w:t>
      </w:r>
      <w:r w:rsidRPr="0019609F">
        <w:rPr>
          <w:color w:val="FF0000"/>
        </w:rPr>
        <w:t>(1.3)</w:t>
      </w:r>
    </w:p>
    <w:p w:rsidR="00202FA9" w:rsidRPr="00202FA9" w:rsidRDefault="00502979" w:rsidP="002C5520">
      <w:r w:rsidRPr="00502979">
        <w:t>По такой интегральной матрице можно очень быстро вычислить сумму пикселей произвольного прямоугольника, произвольной площади.</w:t>
      </w:r>
    </w:p>
    <w:p w:rsidR="00202FA9" w:rsidRPr="00202FA9" w:rsidRDefault="00502979" w:rsidP="002C5520">
      <w:r w:rsidRPr="00502979">
        <w:t>Пусть в прямоугольнике ABCD есть интересующий нас объект D:</w:t>
      </w:r>
    </w:p>
    <w:p w:rsidR="00202FA9" w:rsidRPr="00202FA9" w:rsidRDefault="00202FA9" w:rsidP="002C5520">
      <w:r>
        <w:rPr>
          <w:noProof/>
          <w:lang w:eastAsia="ru-RU"/>
        </w:rPr>
        <w:drawing>
          <wp:inline distT="0" distB="0" distL="0" distR="0">
            <wp:extent cx="2289810" cy="1598295"/>
            <wp:effectExtent l="0" t="0" r="0" b="1905"/>
            <wp:docPr id="32" name="Рисунок 32" descr="C:\Users\sm.solovev\Desktop\курсач\EyeWindowsController\картинки\интегральная матриц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m.solovev\Desktop\курсач\EyeWindowsController\картинки\интегральная матрица1.jpg"/>
                    <pic:cNvPicPr>
                      <a:picLocks noChangeAspect="1" noChangeArrowheads="1"/>
                    </pic:cNvPicPr>
                  </pic:nvPicPr>
                  <pic:blipFill>
                    <a:blip r:embed="rId10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9810" cy="1598295"/>
                    </a:xfrm>
                    <a:prstGeom prst="rect">
                      <a:avLst/>
                    </a:prstGeom>
                    <a:noFill/>
                    <a:ln>
                      <a:noFill/>
                    </a:ln>
                  </pic:spPr>
                </pic:pic>
              </a:graphicData>
            </a:graphic>
          </wp:inline>
        </w:drawing>
      </w:r>
    </w:p>
    <w:p w:rsidR="00202FA9" w:rsidRPr="0019609F" w:rsidRDefault="00502979" w:rsidP="002C5520">
      <w:r w:rsidRPr="00502979">
        <w:t>Из рисунка понятно, что сумму внутри прямоугольника можно выразить через суммы и разности смежных прямоугольников по следующей формуле:</w:t>
      </w:r>
    </w:p>
    <w:p w:rsidR="00202FA9" w:rsidRPr="0019609F" w:rsidRDefault="00202FA9" w:rsidP="002C5520">
      <w:pPr>
        <w:rPr>
          <w:color w:val="FF0000"/>
        </w:rPr>
      </w:pPr>
      <m:oMath>
        <m:r>
          <w:rPr>
            <w:rFonts w:ascii="Cambria Math" w:hAnsi="Cambria Math"/>
          </w:rPr>
          <m:t>S</m:t>
        </m:r>
        <m:d>
          <m:dPr>
            <m:ctrlPr>
              <w:rPr>
                <w:rFonts w:ascii="Cambria Math" w:hAnsi="Cambria Math"/>
                <w:i/>
              </w:rPr>
            </m:ctrlPr>
          </m:dPr>
          <m:e>
            <m:r>
              <w:rPr>
                <w:rFonts w:ascii="Cambria Math" w:hAnsi="Cambria Math"/>
              </w:rPr>
              <m:t>ABCD</m:t>
            </m:r>
          </m:e>
        </m:d>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+L</m:t>
        </m:r>
        <m:d>
          <m:dPr>
            <m:ctrlPr>
              <w:rPr>
                <w:rFonts w:ascii="Cambria Math" w:hAnsi="Cambria Math"/>
                <w:i/>
              </w:rPr>
            </m:ctrlPr>
          </m:dPr>
          <m:e>
            <m:r>
              <w:rPr>
                <w:rFonts w:ascii="Cambria Math" w:hAnsi="Cambria Math"/>
              </w:rPr>
              <m:t>C</m:t>
            </m:r>
          </m:e>
        </m:d>
        <m:r>
          <w:rPr>
            <w:rFonts w:ascii="Cambria Math" w:hAnsi="Cambria Math"/>
          </w:rPr>
          <m:t>-L</m:t>
        </m:r>
        <m:d>
          <m:dPr>
            <m:ctrlPr>
              <w:rPr>
                <w:rFonts w:ascii="Cambria Math" w:hAnsi="Cambria Math"/>
                <w:i/>
              </w:rPr>
            </m:ctrlPr>
          </m:dPr>
          <m:e>
            <m:r>
              <w:rPr>
                <w:rFonts w:ascii="Cambria Math" w:hAnsi="Cambria Math"/>
              </w:rPr>
              <m:t>B</m:t>
            </m:r>
          </m:e>
        </m:d>
        <m:r>
          <w:rPr>
            <w:rFonts w:ascii="Cambria Math" w:hAnsi="Cambria Math"/>
          </w:rPr>
          <m:t>-L(D)</m:t>
        </m:r>
      </m:oMath>
      <w:r w:rsidRPr="00202FA9">
        <w:t xml:space="preserve"> </w:t>
      </w:r>
      <w:r w:rsidRPr="0019609F">
        <w:rPr>
          <w:color w:val="FF0000"/>
        </w:rPr>
        <w:t>(1.4)</w:t>
      </w:r>
    </w:p>
    <w:p w:rsidR="00202FA9" w:rsidRDefault="00202FA9" w:rsidP="002C5520">
      <w:r>
        <w:t>Пример вычисления</w:t>
      </w:r>
      <w:r w:rsidR="00502979" w:rsidRPr="00502979">
        <w:t xml:space="preserve"> показан на рисунке ниже:</w:t>
      </w:r>
    </w:p>
    <w:p w:rsidR="00177BF6" w:rsidRPr="00202FA9" w:rsidRDefault="00CD6BC1" w:rsidP="002C5520">
      <w:r>
        <w:rPr>
          <w:noProof/>
          <w:lang w:eastAsia="ru-RU"/>
        </w:rPr>
      </w:r>
      <w:r>
        <w:rPr>
          <w:noProof/>
          <w:lang w:eastAsia="ru-RU"/>
        </w:rPr>
        <w:pict>
          <v:rect id="AutoShape 48" o:spid="_x0000_s1039" alt="https://habrastorage.org/storage1/02bb2ab0/b7862f7f/3692c736/a5722043.jpg" style="width:23.8pt;height:23.8pt;visibility:visible;mso-position-horizontal-relative:char;mso-position-vertical-relative:line" filled="f" stroked="f">
            <o:lock v:ext="edit" aspectratio="t"/>
            <w10:wrap type="none"/>
            <w10:anchorlock/>
          </v:rect>
        </w:pict>
      </w:r>
      <w:r w:rsidR="00202FA9">
        <w:rPr>
          <w:noProof/>
          <w:lang w:eastAsia="ru-RU"/>
        </w:rPr>
        <w:drawing>
          <wp:inline distT="0" distB="0" distL="0" distR="0">
            <wp:extent cx="5939790" cy="3673475"/>
            <wp:effectExtent l="0" t="0" r="3810" b="3175"/>
            <wp:docPr id="33" name="Рисунок 33" descr="C:\Users\sm.solovev\Desktop\курсач\EyeWindowsController\картинки\интегральная матрица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m.solovev\Desktop\курсач\EyeWindowsController\картинки\интегральная матрица2.jpg"/>
                    <pic:cNvPicPr>
                      <a:picLocks noChangeAspect="1" noChangeArrowheads="1"/>
                    </pic:cNvPicPr>
                  </pic:nvPicPr>
                  <pic:blipFill>
                    <a:blip r:embed="rId10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673475"/>
                    </a:xfrm>
                    <a:prstGeom prst="rect">
                      <a:avLst/>
                    </a:prstGeom>
                    <a:noFill/>
                    <a:ln>
                      <a:noFill/>
                    </a:ln>
                  </pic:spPr>
                </pic:pic>
              </a:graphicData>
            </a:graphic>
          </wp:inline>
        </w:drawing>
      </w:r>
    </w:p>
    <w:p w:rsidR="00202FA9" w:rsidRPr="00AD1303" w:rsidRDefault="00AD1303" w:rsidP="00AD1303">
      <w:pPr>
        <w:pStyle w:val="3"/>
        <w:rPr>
          <w:rStyle w:val="af5"/>
          <w:i w:val="0"/>
          <w:iCs w:val="0"/>
          <w:color w:val="4F81BD"/>
        </w:rPr>
      </w:pPr>
      <w:bookmarkStart w:id="16" w:name="_Toc502000363"/>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.3 </w:t>
      </w:r>
      <w:r w:rsidR="00202FA9" w:rsidRPr="00AD1303">
        <w:rPr>
          <w:rStyle w:val="af5"/>
          <w:i w:val="0"/>
          <w:iCs w:val="0"/>
          <w:color w:val="4F81BD"/>
        </w:rPr>
        <w:t>Признаки Хаара</w:t>
      </w:r>
      <w:bookmarkEnd w:id="16"/>
    </w:p>
    <w:p w:rsidR="00243C7C" w:rsidRDefault="00243C7C" w:rsidP="006E7A1A">
      <w:pPr>
        <w:jc w:val="both"/>
      </w:pPr>
      <w:r w:rsidRPr="00202FA9">
        <w:rPr>
          <w:i/>
        </w:rPr>
        <w:t>Признаки Хаара</w:t>
      </w:r>
      <w:r>
        <w:t xml:space="preserve"> </w:t>
      </w:r>
      <w:r w:rsidRPr="00243C7C">
        <w:t>— признаки цифрового изображения, используемые в</w:t>
      </w:r>
      <w:r>
        <w:t xml:space="preserve"> </w:t>
      </w:r>
      <w:hyperlink r:id="rId108" w:tooltip="Теория распознавания образов" w:history="1">
        <w:r w:rsidRPr="00243C7C">
          <w:t>распознавании образов</w:t>
        </w:r>
      </w:hyperlink>
      <w:r w:rsidRPr="00243C7C">
        <w:t>. Своим названием они обязаны интуитивным сходством с</w:t>
      </w:r>
      <w:r>
        <w:t xml:space="preserve"> </w:t>
      </w:r>
      <w:hyperlink r:id="rId109"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177BF6">
      <w:r w:rsidRPr="00243C7C">
        <w:t xml:space="preserve">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w:t>
      </w:r>
      <w:r w:rsidRPr="00243C7C">
        <w:lastRenderedPageBreak/>
        <w:t>разнотипных прямоугольных подобластей:</w:t>
      </w:r>
      <w:r w:rsidRPr="00243C7C">
        <w:br/>
      </w:r>
      <w:r w:rsidR="002C5520">
        <w:rPr>
          <w:noProof/>
          <w:lang w:eastAsia="ru-RU"/>
        </w:rPr>
        <w:drawing>
          <wp:inline distT="0" distB="0" distL="0" distR="0">
            <wp:extent cx="2767330" cy="1828800"/>
            <wp:effectExtent l="0" t="0" r="0" b="0"/>
            <wp:docPr id="5"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habrastorage.org/getpro/habr/post_images/f2e/327/390/f2e327390db7043ccd6ff715dbd5b146.png"/>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7330" cy="1828800"/>
                    </a:xfrm>
                    <a:prstGeom prst="rect">
                      <a:avLst/>
                    </a:prstGeom>
                    <a:noFill/>
                    <a:ln>
                      <a:noFill/>
                    </a:ln>
                  </pic:spPr>
                </pic:pic>
              </a:graphicData>
            </a:graphic>
          </wp:inline>
        </w:drawing>
      </w:r>
    </w:p>
    <w:p w:rsidR="004635D2" w:rsidRDefault="00243C7C" w:rsidP="006E7A1A">
      <w:pPr>
        <w:jc w:val="both"/>
      </w:pPr>
      <w:r w:rsidRPr="00243C7C">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2C5520" w:rsidRDefault="002C5520" w:rsidP="006E7A1A">
      <w:pPr>
        <w:jc w:val="both"/>
        <w:rPr>
          <w:lang w:val="en-US"/>
        </w:rPr>
      </w:pPr>
      <m:oMathPara>
        <m:oMath>
          <m:r>
            <w:rPr>
              <w:rFonts w:ascii="Cambria Math" w:hAnsi="Cambria Math"/>
              <w:lang w:val="en-US"/>
            </w:rPr>
            <m:t xml:space="preserve">feature= </m:t>
          </m:r>
          <m:nary>
            <m:naryPr>
              <m:chr m:val="∑"/>
              <m:limLoc m:val="undOvr"/>
              <m:supHide m:val="on"/>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6E7A1A">
      <w:pPr>
        <w:jc w:val="both"/>
      </w:pPr>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2C5520" w:rsidP="006E7A1A">
      <w:pPr>
        <w:jc w:val="both"/>
      </w:pPr>
      <w:r>
        <w:rPr>
          <w:noProof/>
          <w:lang w:eastAsia="ru-RU"/>
        </w:rPr>
        <w:lastRenderedPageBreak/>
        <w:drawing>
          <wp:inline distT="0" distB="0" distL="0" distR="0">
            <wp:extent cx="2910205" cy="1828800"/>
            <wp:effectExtent l="0" t="0" r="0" b="0"/>
            <wp:docPr id="7"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s://habrastorage.org/getpro/habr/post_images/670/9a7/ec4/6709a7ec4711506d1ff817ff59f06f58.png"/>
                    <pic:cNvPicPr>
                      <a:picLocks noChangeAspect="1" noChangeArrowheads="1"/>
                    </pic:cNvPicPr>
                  </pic:nvPicPr>
                  <pic:blipFill>
                    <a:blip r:embed="rId1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0205" cy="1828800"/>
                    </a:xfrm>
                    <a:prstGeom prst="rect">
                      <a:avLst/>
                    </a:prstGeom>
                    <a:noFill/>
                    <a:ln>
                      <a:noFill/>
                    </a:ln>
                  </pic:spPr>
                </pic:pic>
              </a:graphicData>
            </a:graphic>
          </wp:inline>
        </w:drawing>
      </w:r>
    </w:p>
    <w:p w:rsidR="00AB6D15" w:rsidRPr="00AB6D15" w:rsidRDefault="00EA0446" w:rsidP="006E7A1A">
      <w:pPr>
        <w:jc w:val="both"/>
      </w:pPr>
      <w:r w:rsidRPr="00EA0446">
        <w:t>Сложность вычисления признака</w:t>
      </w:r>
      <w:r w:rsidR="00C666FD">
        <w:t>,</w:t>
      </w:r>
      <w:r w:rsidRPr="00EA0446">
        <w:t xml:space="preserve"> так же как и получения значения пикселя</w:t>
      </w:r>
      <w:r w:rsidR="00C666FD">
        <w:t>,</w:t>
      </w:r>
      <w:r w:rsidRPr="00EA0446">
        <w:t xml:space="preserve"> остается O(1): значение каждой подобласти можно </w:t>
      </w:r>
      <w:proofErr w:type="gramStart"/>
      <w:r w:rsidRPr="00EA0446">
        <w:t>вычислить</w:t>
      </w:r>
      <w:proofErr w:type="gramEnd"/>
      <w:r w:rsidRPr="00EA0446">
        <w:t xml:space="preserve">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O(n), где n — число пикселей в изображении, используя формулу [</w:t>
      </w:r>
      <w:r w:rsidR="00AB6D15" w:rsidRPr="00AB6D15">
        <w:t>9</w:t>
      </w:r>
      <w:r w:rsidRPr="00EA0446">
        <w:t>]:</w:t>
      </w:r>
    </w:p>
    <w:p w:rsidR="00EA0446" w:rsidRPr="002C5520" w:rsidRDefault="002C5520" w:rsidP="006E7A1A">
      <w:pPr>
        <w:jc w:val="both"/>
        <w:rPr>
          <w:rFonts w:eastAsia="Times New Roman"/>
        </w:rPr>
      </w:pPr>
      <m:oMathPara>
        <m:oMath>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-1)</m:t>
          </m:r>
        </m:oMath>
      </m:oMathPara>
    </w:p>
    <w:p w:rsidR="00AB6D15" w:rsidRPr="002C5520" w:rsidRDefault="002C5520" w:rsidP="006E7A1A">
      <w:pPr>
        <w:jc w:val="both"/>
        <w:rPr>
          <w:rFonts w:eastAsia="Times New Roman"/>
          <w:lang w:val="en-US"/>
        </w:rPr>
      </w:pPr>
      <m:oMathPara>
        <m:oMath>
          <m:r>
            <w:rPr>
              <w:rFonts w:ascii="Cambria Math" w:hAnsi="Cambria Math"/>
              <w:lang w:val="en-US"/>
            </w:rPr>
            <m:t>SAT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6E7A1A">
      <w:pPr>
        <w:jc w:val="both"/>
      </w:pPr>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w:t>
      </w:r>
      <w:r w:rsidR="00C666FD">
        <w:t>,</w:t>
      </w:r>
      <w:r w:rsidRPr="00AB6D15">
        <w:t xml:space="preserve"> и выносится ре</w:t>
      </w:r>
      <w:r>
        <w:t>шение</w:t>
      </w:r>
      <w:r w:rsidR="00C666FD">
        <w:t>,</w:t>
      </w:r>
      <w:r w:rsidRPr="00AB6D15">
        <w:t xml:space="preserve"> найден </w:t>
      </w:r>
      <w:r>
        <w:t>объект</w:t>
      </w:r>
      <w:r w:rsidR="00C666FD">
        <w:t xml:space="preserve"> данным каскадом или нет</w:t>
      </w:r>
      <w:r>
        <w:t>.</w:t>
      </w:r>
    </w:p>
    <w:p w:rsidR="00AB6D15" w:rsidRDefault="003E21CD" w:rsidP="006E7A1A">
      <w:pPr>
        <w:jc w:val="both"/>
      </w:pPr>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приложения</w:t>
      </w:r>
      <w:r w:rsidR="00E67CC0">
        <w:t>,</w:t>
      </w:r>
      <w:r>
        <w:t xml:space="preserve"> с помощью которых можно получить </w:t>
      </w:r>
      <w:r>
        <w:rPr>
          <w:lang w:val="en-US"/>
        </w:rPr>
        <w:t>XML</w:t>
      </w:r>
      <w:r w:rsidRPr="003E21CD">
        <w:t xml:space="preserve"> </w:t>
      </w:r>
      <w:r>
        <w:t>классификатор объекта. Мы</w:t>
      </w:r>
      <w:r w:rsidRPr="00A46825">
        <w:rPr>
          <w:lang w:val="en-US"/>
        </w:rPr>
        <w:t xml:space="preserve"> </w:t>
      </w:r>
      <w:r>
        <w:t>воспользуемся</w:t>
      </w:r>
      <w:r w:rsidRPr="00A46825">
        <w:rPr>
          <w:lang w:val="en-US"/>
        </w:rPr>
        <w:t xml:space="preserve"> </w:t>
      </w:r>
      <w:r>
        <w:t>каскадом</w:t>
      </w:r>
      <w:r w:rsidR="00E67CC0" w:rsidRPr="00A46825">
        <w:rPr>
          <w:lang w:val="en-US"/>
        </w:rPr>
        <w:t>,</w:t>
      </w:r>
      <w:r w:rsidR="00AB6D15" w:rsidRPr="00A46825">
        <w:rPr>
          <w:lang w:val="en-US"/>
        </w:rPr>
        <w:t xml:space="preserve"> </w:t>
      </w:r>
      <w:r w:rsidR="007D7A17">
        <w:t>полученным</w:t>
      </w:r>
      <w:r w:rsidR="007D7A17" w:rsidRPr="00A46825">
        <w:rPr>
          <w:lang w:val="en-US"/>
        </w:rPr>
        <w:t xml:space="preserve"> </w:t>
      </w:r>
      <w:r w:rsidR="007D7A17">
        <w:t>студентами</w:t>
      </w:r>
      <w:r w:rsidR="007D7A17" w:rsidRPr="00A46825">
        <w:rPr>
          <w:lang w:val="en-US"/>
        </w:rPr>
        <w:t xml:space="preserve"> </w:t>
      </w:r>
      <w:r w:rsidR="007D7A17">
        <w:t>из</w:t>
      </w:r>
      <w:r w:rsidR="007D7A17" w:rsidRPr="00A46825">
        <w:rPr>
          <w:lang w:val="en-US"/>
        </w:rPr>
        <w:t xml:space="preserve"> </w:t>
      </w:r>
      <w:r w:rsidR="007D7A17" w:rsidRPr="007D7A17">
        <w:rPr>
          <w:lang w:val="en-US"/>
        </w:rPr>
        <w:t>Modesto</w:t>
      </w:r>
      <w:r w:rsidR="007D7A17" w:rsidRPr="00A46825">
        <w:rPr>
          <w:lang w:val="en-US"/>
        </w:rPr>
        <w:t xml:space="preserve"> </w:t>
      </w:r>
      <w:proofErr w:type="spellStart"/>
      <w:r w:rsidR="007D7A17" w:rsidRPr="007D7A17">
        <w:rPr>
          <w:lang w:val="en-US"/>
        </w:rPr>
        <w:t>Castrillon</w:t>
      </w:r>
      <w:proofErr w:type="spellEnd"/>
      <w:r w:rsidR="007D7A17" w:rsidRPr="00A46825">
        <w:rPr>
          <w:lang w:val="en-US"/>
        </w:rPr>
        <w:t>-</w:t>
      </w:r>
      <w:r w:rsidR="007D7A17" w:rsidRPr="007D7A17">
        <w:rPr>
          <w:lang w:val="en-US"/>
        </w:rPr>
        <w:t>Santana</w:t>
      </w:r>
      <w:r w:rsidR="007D7A17" w:rsidRPr="00A46825">
        <w:rPr>
          <w:lang w:val="en-US"/>
        </w:rPr>
        <w:t xml:space="preserve"> (</w:t>
      </w:r>
      <w:r w:rsidR="007D7A17" w:rsidRPr="007D7A17">
        <w:rPr>
          <w:lang w:val="en-US"/>
        </w:rPr>
        <w:t>IUSIANI</w:t>
      </w:r>
      <w:r w:rsidR="007D7A17" w:rsidRPr="00A46825">
        <w:rPr>
          <w:lang w:val="en-US"/>
        </w:rPr>
        <w:t xml:space="preserve">, </w:t>
      </w:r>
      <w:r w:rsidR="007D7A17" w:rsidRPr="007D7A17">
        <w:rPr>
          <w:lang w:val="en-US"/>
        </w:rPr>
        <w:t>University</w:t>
      </w:r>
      <w:r w:rsidR="007D7A17" w:rsidRPr="00A46825">
        <w:rPr>
          <w:lang w:val="en-US"/>
        </w:rPr>
        <w:t xml:space="preserve"> </w:t>
      </w:r>
      <w:r w:rsidR="007D7A17" w:rsidRPr="007D7A17">
        <w:rPr>
          <w:lang w:val="en-US"/>
        </w:rPr>
        <w:t>of</w:t>
      </w:r>
      <w:r w:rsidR="007D7A17" w:rsidRPr="00A46825">
        <w:rPr>
          <w:lang w:val="en-US"/>
        </w:rPr>
        <w:t xml:space="preserve"> </w:t>
      </w:r>
      <w:r w:rsidR="007D7A17" w:rsidRPr="007D7A17">
        <w:rPr>
          <w:lang w:val="en-US"/>
        </w:rPr>
        <w:t>Las</w:t>
      </w:r>
      <w:r w:rsidR="007D7A17" w:rsidRPr="00A46825">
        <w:rPr>
          <w:lang w:val="en-US"/>
        </w:rPr>
        <w:t xml:space="preserve"> </w:t>
      </w:r>
      <w:r w:rsidR="007D7A17" w:rsidRPr="007D7A17">
        <w:rPr>
          <w:lang w:val="en-US"/>
        </w:rPr>
        <w:t>Palmas</w:t>
      </w:r>
      <w:r w:rsidR="007D7A17" w:rsidRPr="00A46825">
        <w:rPr>
          <w:lang w:val="en-US"/>
        </w:rPr>
        <w:t xml:space="preserve"> </w:t>
      </w:r>
      <w:r w:rsidR="007D7A17" w:rsidRPr="007D7A17">
        <w:rPr>
          <w:lang w:val="en-US"/>
        </w:rPr>
        <w:lastRenderedPageBreak/>
        <w:t>de</w:t>
      </w:r>
      <w:r w:rsidR="007D7A17" w:rsidRPr="00A46825">
        <w:rPr>
          <w:lang w:val="en-US"/>
        </w:rPr>
        <w:t xml:space="preserve"> </w:t>
      </w:r>
      <w:r w:rsidR="007D7A17" w:rsidRPr="007D7A17">
        <w:rPr>
          <w:lang w:val="en-US"/>
        </w:rPr>
        <w:t>Gran</w:t>
      </w:r>
      <w:r w:rsidR="007D7A17" w:rsidRPr="00A46825">
        <w:rPr>
          <w:lang w:val="en-US"/>
        </w:rPr>
        <w:t xml:space="preserve"> </w:t>
      </w:r>
      <w:proofErr w:type="spellStart"/>
      <w:r w:rsidR="007D7A17" w:rsidRPr="007D7A17">
        <w:rPr>
          <w:lang w:val="en-US"/>
        </w:rPr>
        <w:t>Canaria</w:t>
      </w:r>
      <w:proofErr w:type="spellEnd"/>
      <w:r w:rsidR="007D7A17" w:rsidRPr="00A46825">
        <w:rPr>
          <w:lang w:val="en-US"/>
        </w:rPr>
        <w:t xml:space="preserve">, </w:t>
      </w:r>
      <w:r w:rsidR="007D7A17" w:rsidRPr="007D7A17">
        <w:rPr>
          <w:lang w:val="en-US"/>
        </w:rPr>
        <w:t>Spain</w:t>
      </w:r>
      <w:r w:rsidR="007D7A17" w:rsidRPr="00A46825">
        <w:rPr>
          <w:lang w:val="en-US"/>
        </w:rPr>
        <w:t xml:space="preserve">) </w:t>
      </w:r>
      <w:r w:rsidR="007D7A17">
        <w:t>в</w:t>
      </w:r>
      <w:r w:rsidR="007D7A17" w:rsidRPr="00A46825">
        <w:rPr>
          <w:lang w:val="en-US"/>
        </w:rPr>
        <w:t xml:space="preserve"> 2006 </w:t>
      </w:r>
      <w:r w:rsidR="007D7A17">
        <w:t>году</w:t>
      </w:r>
      <w:r w:rsidR="007D7A17" w:rsidRPr="00A46825">
        <w:rPr>
          <w:lang w:val="en-US"/>
        </w:rPr>
        <w:t xml:space="preserve">. </w:t>
      </w:r>
      <w:r w:rsidR="007D7A17">
        <w:t>Лицензия открыта для некоммерческого использования.</w:t>
      </w:r>
      <w:r w:rsidR="006E5D63">
        <w:t xml:space="preserve"> </w:t>
      </w:r>
    </w:p>
    <w:p w:rsidR="00C75CDD" w:rsidRDefault="006E5D63" w:rsidP="006E7A1A">
      <w:pPr>
        <w:jc w:val="both"/>
      </w:pPr>
      <w:r>
        <w:t xml:space="preserve">Пример </w:t>
      </w:r>
      <w:r w:rsidR="00C75CDD">
        <w:t xml:space="preserve">структуры </w:t>
      </w:r>
      <w:r>
        <w:t>описания</w:t>
      </w:r>
      <w:r w:rsidR="00C75CDD">
        <w:t>:</w:t>
      </w:r>
    </w:p>
    <w:p w:rsidR="00AB6D15" w:rsidRDefault="002C5520" w:rsidP="006E7A1A">
      <w:pPr>
        <w:jc w:val="both"/>
      </w:pPr>
      <w:r>
        <w:rPr>
          <w:noProof/>
          <w:lang w:eastAsia="ru-RU"/>
        </w:rPr>
        <w:drawing>
          <wp:inline distT="0" distB="0" distL="0" distR="0">
            <wp:extent cx="2941955" cy="2186305"/>
            <wp:effectExtent l="0" t="0" r="0" b="0"/>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1955" cy="2186305"/>
                    </a:xfrm>
                    <a:prstGeom prst="rect">
                      <a:avLst/>
                    </a:prstGeom>
                    <a:noFill/>
                    <a:ln>
                      <a:noFill/>
                    </a:ln>
                  </pic:spPr>
                </pic:pic>
              </a:graphicData>
            </a:graphic>
          </wp:inline>
        </w:drawing>
      </w:r>
    </w:p>
    <w:p w:rsidR="00A6066B" w:rsidRDefault="00A6066B" w:rsidP="006E7A1A">
      <w:pPr>
        <w:jc w:val="both"/>
      </w:pPr>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6E7A1A">
      <w:pPr>
        <w:pStyle w:val="a9"/>
        <w:numPr>
          <w:ilvl w:val="0"/>
          <w:numId w:val="11"/>
        </w:numPr>
        <w:jc w:val="both"/>
      </w:pPr>
      <w:r>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6E7A1A">
      <w:pPr>
        <w:pStyle w:val="a9"/>
        <w:numPr>
          <w:ilvl w:val="0"/>
          <w:numId w:val="11"/>
        </w:numPr>
        <w:jc w:val="both"/>
      </w:pPr>
      <w:r>
        <w:t xml:space="preserve">Два объекта в узле (без имени) </w:t>
      </w:r>
      <w:r w:rsidRPr="00A6066B">
        <w:t xml:space="preserve">— это параметры конкретного слабого классификатора. </w:t>
      </w:r>
    </w:p>
    <w:p w:rsidR="00A6066B" w:rsidRPr="00983805" w:rsidRDefault="00A6066B" w:rsidP="006E7A1A">
      <w:pPr>
        <w:pStyle w:val="a9"/>
        <w:numPr>
          <w:ilvl w:val="1"/>
          <w:numId w:val="11"/>
        </w:numPr>
        <w:jc w:val="both"/>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w:t>
      </w:r>
      <w:r w:rsidR="00E67CC0">
        <w:t>ю</w:t>
      </w:r>
      <w:r w:rsidRPr="00A6066B">
        <w:t>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сификатора (четвертое 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proofErr w:type="spellStart"/>
      <w:r w:rsidR="005A2CD7" w:rsidRPr="00983805">
        <w:t>right</w:t>
      </w:r>
      <w:r w:rsidR="005A2CD7" w:rsidRPr="005A2CD7">
        <w:t>_</w:t>
      </w:r>
      <w:r w:rsidR="005A2CD7" w:rsidRPr="00983805">
        <w:t>val</w:t>
      </w:r>
      <w:proofErr w:type="spellEnd"/>
      <w:r w:rsidRPr="005A2CD7">
        <w:t>.</w:t>
      </w:r>
    </w:p>
    <w:p w:rsidR="00202FA9" w:rsidRDefault="00983805" w:rsidP="00202FA9">
      <w:pPr>
        <w:jc w:val="both"/>
      </w:pPr>
      <w:r>
        <w:lastRenderedPageBreak/>
        <w:t>В</w:t>
      </w:r>
      <w:r w:rsidRPr="00983805">
        <w:t xml:space="preserve">се эти признаки в какой-то степени являются самыми обыкновенными детекторами границ. На основе этого базиса </w:t>
      </w:r>
      <w:r w:rsidR="004275AC">
        <w:t xml:space="preserve">вычисляется </w:t>
      </w:r>
      <w:r w:rsidRPr="00983805">
        <w:t>решение о том</w:t>
      </w:r>
      <w:r w:rsidR="004275AC">
        <w:t>,</w:t>
      </w:r>
      <w:r w:rsidRPr="00983805">
        <w:t xml:space="preserve"> распознал ли каскад объект на изображении или нет.</w:t>
      </w:r>
      <w:r w:rsidR="004275AC">
        <w:t xml:space="preserve"> </w:t>
      </w:r>
      <w:r w:rsidRPr="00983805">
        <w:t xml:space="preserve">Второй по важности момент в методе </w:t>
      </w:r>
      <w:proofErr w:type="gramStart"/>
      <w:r w:rsidRPr="00983805">
        <w:t>Виола-Джонса</w:t>
      </w:r>
      <w:proofErr w:type="gramEnd"/>
      <w:r w:rsidRPr="00983805">
        <w:t xml:space="preserve"> — это использование каскадной модели или вырожденного дерева принятия решений: в каждом узле дерева с помощью каскада принимается </w:t>
      </w:r>
      <w:r w:rsidR="004275AC" w:rsidRPr="00983805">
        <w:t>решение,</w:t>
      </w:r>
      <w:r w:rsidRPr="00983805">
        <w:t xml:space="preserve"> </w:t>
      </w:r>
      <w:r w:rsidR="004275AC">
        <w:t>содержи</w:t>
      </w:r>
      <w:r w:rsidRPr="00983805">
        <w:t xml:space="preserve">тся объект </w:t>
      </w:r>
      <w:r w:rsidR="004275AC">
        <w:t xml:space="preserve">на изображении </w:t>
      </w:r>
      <w:r w:rsidRPr="00983805">
        <w:t>или нет. Если объект не содержится, то алгоритм заканчивает свою работу, если он может содержат</w:t>
      </w:r>
      <w:r w:rsidR="004275AC">
        <w:t>ь</w:t>
      </w:r>
      <w:r w:rsidRPr="00983805">
        <w:t xml:space="preserve">ся, то мы переходим к следующему узлу. Обучение построено таким образом, чтобы на начальных уровнях с наименьшими затратами отбрасывать большую часть окон, в которых не может содержаться объект. В случае распознавания лиц — первый уровень содержит всего 2 слабых классификатора, в случае распознавания </w:t>
      </w:r>
      <w:r w:rsidR="004275AC">
        <w:t>глаз — 6.</w:t>
      </w:r>
    </w:p>
    <w:p w:rsidR="00202FA9" w:rsidRPr="00AD1303" w:rsidRDefault="00AD1303" w:rsidP="00AD1303">
      <w:pPr>
        <w:pStyle w:val="3"/>
        <w:rPr>
          <w:rStyle w:val="af5"/>
          <w:i w:val="0"/>
          <w:iCs w:val="0"/>
          <w:color w:val="4F81BD"/>
        </w:rPr>
      </w:pPr>
      <w:bookmarkStart w:id="17" w:name="_Toc502000364"/>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.4 </w:t>
      </w:r>
      <w:r w:rsidR="00202FA9" w:rsidRPr="00AD1303">
        <w:rPr>
          <w:rStyle w:val="af5"/>
          <w:i w:val="0"/>
          <w:iCs w:val="0"/>
          <w:color w:val="4F81BD"/>
        </w:rPr>
        <w:t>Используемая в алгоритме модель машинного обучения</w:t>
      </w:r>
      <w:bookmarkEnd w:id="17"/>
    </w:p>
    <w:p w:rsidR="00202FA9" w:rsidRDefault="00202FA9" w:rsidP="00202FA9">
      <w:r w:rsidRPr="00202FA9">
        <w:rPr>
          <w:i/>
        </w:rPr>
        <w:t>Обучение машины</w:t>
      </w:r>
      <w:r>
        <w:t xml:space="preserve"> </w:t>
      </w:r>
      <w:r w:rsidRPr="00202FA9">
        <w:t>— это процесс получения модулем новых знаний. Есть признанное определение данному процессу:</w:t>
      </w:r>
    </w:p>
    <w:p w:rsidR="00202FA9" w:rsidRPr="00202FA9" w:rsidRDefault="00202FA9" w:rsidP="00202FA9">
      <w:pPr>
        <w:rPr>
          <w:i/>
        </w:rPr>
      </w:pPr>
      <w:r w:rsidRPr="00202FA9">
        <w:rPr>
          <w:i/>
        </w:rPr>
        <w:t>«Машинное обучение – это наука, изучающая компьютерные алгоритмы, автоматически улучшающиеся во время работы» (</w:t>
      </w:r>
      <w:r w:rsidRPr="00202FA9">
        <w:rPr>
          <w:i/>
          <w:lang w:val="en-US"/>
        </w:rPr>
        <w:t>Michel</w:t>
      </w:r>
      <w:r w:rsidRPr="00202FA9">
        <w:rPr>
          <w:i/>
        </w:rPr>
        <w:t>, 1996)</w:t>
      </w:r>
    </w:p>
    <w:p w:rsidR="00202FA9" w:rsidRPr="00202FA9" w:rsidRDefault="00202FA9" w:rsidP="00202FA9">
      <w:pPr>
        <w:ind w:firstLine="708"/>
      </w:pPr>
      <w:r w:rsidRPr="00202FA9">
        <w:t xml:space="preserve">Данный процесс входит в концепцию и технологию под названием </w:t>
      </w:r>
      <w:hyperlink r:id="rId113" w:history="1">
        <w:proofErr w:type="spellStart"/>
        <w:r w:rsidRPr="00202FA9">
          <w:rPr>
            <w:i/>
          </w:rPr>
          <w:t>Data</w:t>
        </w:r>
        <w:proofErr w:type="spellEnd"/>
        <w:r w:rsidRPr="00202FA9">
          <w:rPr>
            <w:i/>
          </w:rPr>
          <w:t xml:space="preserve"> </w:t>
        </w:r>
        <w:proofErr w:type="spellStart"/>
        <w:r w:rsidRPr="00202FA9">
          <w:rPr>
            <w:i/>
          </w:rPr>
          <w:t>mining</w:t>
        </w:r>
        <w:proofErr w:type="spellEnd"/>
      </w:hyperlink>
      <w:r w:rsidRPr="00202FA9">
        <w:t xml:space="preserve"> (извлечение информации и интеллектуальный анализ данных), куда входят помимо Машинного обучения такие дисциплины, как Теория баз данных, Искусственный интеллект, Алгоритмизация, Распознавание образов и прочие. Машинное обучение в методе Виолы-Джонса решает такую задачу как классификация.</w:t>
      </w:r>
    </w:p>
    <w:p w:rsidR="00202FA9" w:rsidRPr="00AD1303" w:rsidRDefault="00AD1303" w:rsidP="00AD1303">
      <w:pPr>
        <w:pStyle w:val="3"/>
        <w:rPr>
          <w:rStyle w:val="af5"/>
          <w:i w:val="0"/>
          <w:iCs w:val="0"/>
          <w:color w:val="4F81BD"/>
        </w:rPr>
      </w:pPr>
      <w:bookmarkStart w:id="18" w:name="_Toc502000365"/>
      <w:r w:rsidRPr="00AD1303">
        <w:rPr>
          <w:rStyle w:val="af5"/>
          <w:i w:val="0"/>
          <w:iCs w:val="0"/>
          <w:color w:val="4F81BD"/>
        </w:rPr>
        <w:t>2.</w:t>
      </w:r>
      <w:r w:rsidR="00BF6B72">
        <w:rPr>
          <w:rStyle w:val="af5"/>
          <w:i w:val="0"/>
          <w:iCs w:val="0"/>
          <w:color w:val="4F81BD"/>
        </w:rPr>
        <w:t>2</w:t>
      </w:r>
      <w:r w:rsidRPr="00AD1303">
        <w:rPr>
          <w:rStyle w:val="af5"/>
          <w:i w:val="0"/>
          <w:iCs w:val="0"/>
          <w:color w:val="4F81BD"/>
        </w:rPr>
        <w:t>.</w:t>
      </w:r>
      <w:r>
        <w:rPr>
          <w:rStyle w:val="af5"/>
          <w:i w:val="0"/>
          <w:iCs w:val="0"/>
          <w:color w:val="4F81BD"/>
        </w:rPr>
        <w:t>5</w:t>
      </w:r>
      <w:r w:rsidRPr="00AD1303">
        <w:rPr>
          <w:rStyle w:val="af5"/>
          <w:i w:val="0"/>
          <w:iCs w:val="0"/>
          <w:color w:val="4F81BD"/>
        </w:rPr>
        <w:t xml:space="preserve"> </w:t>
      </w:r>
      <w:r w:rsidR="00202FA9" w:rsidRPr="00AD1303">
        <w:rPr>
          <w:rStyle w:val="af5"/>
          <w:i w:val="0"/>
          <w:iCs w:val="0"/>
          <w:color w:val="4F81BD"/>
        </w:rPr>
        <w:t>Обучение классификатора в методе Виолы-Джонса</w:t>
      </w:r>
      <w:bookmarkEnd w:id="18"/>
    </w:p>
    <w:p w:rsidR="00202FA9" w:rsidRPr="00202FA9" w:rsidRDefault="00202FA9" w:rsidP="00202FA9">
      <w:pPr>
        <w:ind w:firstLine="708"/>
        <w:rPr>
          <w:color w:val="FF0000"/>
        </w:rPr>
      </w:pPr>
      <w:r w:rsidRPr="00202FA9">
        <w:t xml:space="preserve">В контексте алгоритма, имеется множество объектов (изображений), разделённых некоторым образом на классы. Задано конечное множество изображений, для которых известно, к какому классу они относятся (к примеру, это может быть класс «фронтальное положение носа»). Это </w:t>
      </w:r>
      <w:r w:rsidRPr="00202FA9">
        <w:lastRenderedPageBreak/>
        <w:t>множество называется</w:t>
      </w:r>
      <w:r w:rsidRPr="0019609F">
        <w:t xml:space="preserve"> </w:t>
      </w:r>
      <w:r w:rsidRPr="00202FA9">
        <w:t xml:space="preserve">обучающей выборкой. Классовая принадлежность остальных объектов не известна. Требуется построить алгоритм, способный классифицировать произвольный объект из исходного множества </w:t>
      </w:r>
      <w:r w:rsidRPr="00202FA9">
        <w:rPr>
          <w:color w:val="FF0000"/>
        </w:rPr>
        <w:t>[4].</w:t>
      </w:r>
    </w:p>
    <w:p w:rsidR="00202FA9" w:rsidRPr="00202FA9" w:rsidRDefault="00202FA9" w:rsidP="00202FA9">
      <w:pPr>
        <w:ind w:firstLine="708"/>
      </w:pPr>
      <w:r w:rsidRPr="00202FA9">
        <w:rPr>
          <w:i/>
        </w:rPr>
        <w:t xml:space="preserve">Классифицировать объект </w:t>
      </w:r>
      <w:r w:rsidRPr="00202FA9">
        <w:t>— значит, указать номер (или наименование класса), к которому относится данный объект.</w:t>
      </w:r>
    </w:p>
    <w:p w:rsidR="00202FA9" w:rsidRPr="00202FA9" w:rsidRDefault="00202FA9" w:rsidP="00202FA9">
      <w:pPr>
        <w:ind w:firstLine="708"/>
      </w:pPr>
      <w:r w:rsidRPr="00202FA9">
        <w:rPr>
          <w:i/>
        </w:rPr>
        <w:t xml:space="preserve">Классификация объекта </w:t>
      </w:r>
      <w:r w:rsidRPr="00202FA9">
        <w:t>— номер или наименование класса, выдаваемые алгоритмом классификации в результате его применения к данному конкретному объекту.</w:t>
      </w:r>
    </w:p>
    <w:p w:rsidR="00202FA9" w:rsidRPr="00202FA9" w:rsidRDefault="00202FA9" w:rsidP="00202FA9">
      <w:pPr>
        <w:ind w:firstLine="708"/>
      </w:pPr>
      <w:r w:rsidRPr="00202FA9">
        <w:rPr>
          <w:i/>
        </w:rPr>
        <w:t>Классификатор(</w:t>
      </w:r>
      <w:proofErr w:type="spellStart"/>
      <w:r w:rsidRPr="00202FA9">
        <w:rPr>
          <w:i/>
        </w:rPr>
        <w:t>classifier</w:t>
      </w:r>
      <w:proofErr w:type="spellEnd"/>
      <w:r w:rsidRPr="00202FA9">
        <w:rPr>
          <w:i/>
        </w:rPr>
        <w:t xml:space="preserve">) </w:t>
      </w:r>
      <w:r w:rsidRPr="00202FA9">
        <w:t>— в задачах классификации это аппроксимирующая функция, выносящая решение, к какому именно классу данный объект принадлежит.</w:t>
      </w:r>
    </w:p>
    <w:p w:rsidR="00202FA9" w:rsidRPr="00202FA9" w:rsidRDefault="00202FA9" w:rsidP="00202FA9">
      <w:pPr>
        <w:ind w:firstLine="708"/>
      </w:pPr>
      <w:r w:rsidRPr="00202FA9">
        <w:rPr>
          <w:i/>
        </w:rPr>
        <w:t xml:space="preserve">Обучающая выборка </w:t>
      </w:r>
      <w:r w:rsidRPr="00202FA9">
        <w:t>– конечное число данных.</w:t>
      </w:r>
    </w:p>
    <w:p w:rsidR="00202FA9" w:rsidRPr="00202FA9" w:rsidRDefault="00202FA9" w:rsidP="00202FA9">
      <w:pPr>
        <w:ind w:firstLine="708"/>
      </w:pPr>
      <w:r w:rsidRPr="00202FA9">
        <w:t xml:space="preserve">В машинном обучении задача классификации относится к разделу обучения с </w:t>
      </w:r>
      <w:proofErr w:type="gramStart"/>
      <w:r w:rsidRPr="00202FA9">
        <w:t>учителем</w:t>
      </w:r>
      <w:proofErr w:type="gramEnd"/>
      <w:r w:rsidRPr="00202FA9">
        <w:t xml:space="preserve"> когда классы поделены. Распознавание образов по сути своей и есть классификация изображений и сигналов. В случае алгоритма Виолы-Джонса для идентификации и распознавания лица классификация является </w:t>
      </w:r>
      <w:proofErr w:type="spellStart"/>
      <w:r w:rsidRPr="00202FA9">
        <w:t>двухклассовой</w:t>
      </w:r>
      <w:proofErr w:type="spellEnd"/>
      <w:r w:rsidRPr="00202FA9">
        <w:t>.</w:t>
      </w:r>
    </w:p>
    <w:p w:rsidR="00202FA9" w:rsidRPr="00202FA9" w:rsidRDefault="00202FA9" w:rsidP="00202FA9">
      <w:pPr>
        <w:ind w:firstLine="708"/>
      </w:pPr>
      <w:r w:rsidRPr="00202FA9">
        <w:t>Постановка классификации выглядит следующим образом:</w:t>
      </w:r>
    </w:p>
    <w:p w:rsidR="00202FA9" w:rsidRPr="00202FA9" w:rsidRDefault="00202FA9" w:rsidP="00202FA9">
      <w:pPr>
        <w:ind w:firstLine="708"/>
        <w:rPr>
          <w:iCs/>
          <w:color w:val="808080"/>
        </w:rPr>
      </w:pPr>
      <w:r w:rsidRPr="00202FA9">
        <w:t>Есть X – множество, в котором хранится описание объектов, Y – конечное множество номеров, принадлежащих классам. Между ними есть зависимость – отображение Y*: X =&gt; Y. Обучающая выборка представлена X</w:t>
      </w:r>
      <w:r>
        <w:rPr>
          <w:vertAlign w:val="subscript"/>
          <w:lang w:val="en-US"/>
        </w:rPr>
        <w:t>m</w:t>
      </w:r>
      <w:r w:rsidRPr="00202FA9">
        <w:t> = {(x</w:t>
      </w:r>
      <w:r w:rsidRPr="00202FA9">
        <w:rPr>
          <w:vertAlign w:val="subscript"/>
        </w:rPr>
        <w:t>1</w:t>
      </w:r>
      <w:r w:rsidRPr="00202FA9">
        <w:t>,y</w:t>
      </w:r>
      <w:r w:rsidRPr="00202FA9">
        <w:rPr>
          <w:vertAlign w:val="subscript"/>
        </w:rPr>
        <w:t>1</w:t>
      </w:r>
      <w:r w:rsidRPr="00202FA9">
        <w:t>), …, (x</w:t>
      </w:r>
      <w:r>
        <w:rPr>
          <w:vertAlign w:val="subscript"/>
          <w:lang w:val="en-US"/>
        </w:rPr>
        <w:t>m</w:t>
      </w:r>
      <w:r w:rsidRPr="00202FA9">
        <w:t>,y</w:t>
      </w:r>
      <w:r>
        <w:rPr>
          <w:vertAlign w:val="subscript"/>
          <w:lang w:val="en-US"/>
        </w:rPr>
        <w:t>m</w:t>
      </w:r>
      <w:r w:rsidRPr="00202FA9">
        <w:t xml:space="preserve">)}. Конструируется функция f от вектора признаков X, которая выдает ответ для любого возможного наблюдения X и способна классифицировать объект </w:t>
      </w:r>
      <w:proofErr w:type="spellStart"/>
      <w:r w:rsidRPr="00202FA9">
        <w:t>x∈X</w:t>
      </w:r>
      <w:proofErr w:type="spellEnd"/>
      <w:r w:rsidRPr="00202FA9">
        <w:t>. Данное простое правило должно хорошо работать и на новых данных.</w:t>
      </w:r>
    </w:p>
    <w:p w:rsidR="000D549B" w:rsidRPr="00E05A64" w:rsidRDefault="00AD1303" w:rsidP="00AD1303">
      <w:pPr>
        <w:pStyle w:val="2"/>
        <w:rPr>
          <w:rStyle w:val="af"/>
          <w:b/>
          <w:bCs/>
          <w:i w:val="0"/>
          <w:iCs w:val="0"/>
        </w:rPr>
      </w:pPr>
      <w:bookmarkStart w:id="19" w:name="_Toc502000366"/>
      <w:r>
        <w:rPr>
          <w:rStyle w:val="af"/>
          <w:b/>
          <w:bCs/>
          <w:i w:val="0"/>
          <w:iCs w:val="0"/>
        </w:rPr>
        <w:lastRenderedPageBreak/>
        <w:t>2.</w:t>
      </w:r>
      <w:r w:rsidR="00BF6B72">
        <w:rPr>
          <w:rStyle w:val="af"/>
          <w:b/>
          <w:bCs/>
          <w:i w:val="0"/>
          <w:iCs w:val="0"/>
        </w:rPr>
        <w:t>3</w:t>
      </w:r>
      <w:r>
        <w:rPr>
          <w:rStyle w:val="af"/>
          <w:b/>
          <w:bCs/>
          <w:i w:val="0"/>
          <w:iCs w:val="0"/>
        </w:rPr>
        <w:t xml:space="preserve"> </w:t>
      </w:r>
      <w:r w:rsidR="000D549B" w:rsidRPr="00E05A64">
        <w:rPr>
          <w:rStyle w:val="af"/>
          <w:b/>
          <w:bCs/>
          <w:i w:val="0"/>
          <w:iCs w:val="0"/>
        </w:rPr>
        <w:t>Вывод</w:t>
      </w:r>
      <w:bookmarkEnd w:id="19"/>
    </w:p>
    <w:p w:rsidR="00AF6F8A" w:rsidRDefault="000D549B" w:rsidP="006E7A1A">
      <w:pPr>
        <w:jc w:val="both"/>
        <w:rPr>
          <w:lang w:val="en-US"/>
        </w:rPr>
      </w:pPr>
      <w:r>
        <w:t>Чтобы отслеживать взгляд пользователя, нам нужно знать, где находится зрачок. Системе не требуется чрезмерно мощная камера, поскольку фиксация глаза – единственные значимые данные,</w:t>
      </w:r>
      <w:r w:rsidR="00E67CC0">
        <w:t xml:space="preserve"> которые требуются,</w:t>
      </w:r>
      <w:r>
        <w:t xml:space="preserve"> чтобы найти взгляд, и они соответствуют самому длинному периоду времени </w:t>
      </w:r>
      <w:r w:rsidR="00AF6F8A">
        <w:t xml:space="preserve">отсутствия </w:t>
      </w:r>
      <w:r>
        <w:t>движения глаза. Существует большое количество доступных для использования алгоритмов, в которых используется большее различных методов. Основными требован</w:t>
      </w:r>
      <w:r w:rsidR="00AF6F8A">
        <w:t xml:space="preserve">иями </w:t>
      </w:r>
      <w:r>
        <w:t>являются</w:t>
      </w:r>
      <w:r w:rsidR="00AF6F8A" w:rsidRPr="00AF6F8A">
        <w:t>:</w:t>
      </w:r>
    </w:p>
    <w:p w:rsidR="00AF6F8A" w:rsidRDefault="000D549B" w:rsidP="006E7A1A">
      <w:pPr>
        <w:pStyle w:val="a9"/>
        <w:numPr>
          <w:ilvl w:val="0"/>
          <w:numId w:val="14"/>
        </w:numPr>
        <w:jc w:val="both"/>
      </w:pPr>
      <w:r>
        <w:t>обнаружение глаз,</w:t>
      </w:r>
    </w:p>
    <w:p w:rsidR="00AF6F8A" w:rsidRDefault="00AF6F8A" w:rsidP="006E7A1A">
      <w:pPr>
        <w:pStyle w:val="a9"/>
        <w:numPr>
          <w:ilvl w:val="0"/>
          <w:numId w:val="14"/>
        </w:numPr>
        <w:jc w:val="both"/>
      </w:pPr>
      <w:r>
        <w:t>обнаружение зрачка,</w:t>
      </w:r>
    </w:p>
    <w:p w:rsidR="00AF6F8A" w:rsidRDefault="000D549B" w:rsidP="006E7A1A">
      <w:pPr>
        <w:pStyle w:val="a9"/>
        <w:numPr>
          <w:ilvl w:val="0"/>
          <w:numId w:val="14"/>
        </w:numPr>
        <w:jc w:val="both"/>
      </w:pPr>
      <w:r>
        <w:t>обнаружение дополнительной функции,</w:t>
      </w:r>
    </w:p>
    <w:p w:rsidR="00AF6F8A" w:rsidRDefault="000D549B" w:rsidP="006E7A1A">
      <w:pPr>
        <w:pStyle w:val="a9"/>
        <w:numPr>
          <w:ilvl w:val="0"/>
          <w:numId w:val="14"/>
        </w:numPr>
        <w:jc w:val="both"/>
      </w:pPr>
      <w:r>
        <w:t xml:space="preserve">преобразование в </w:t>
      </w:r>
      <w:r w:rsidR="00AF6F8A">
        <w:t>к</w:t>
      </w:r>
      <w:r>
        <w:t>оординаты фокуса.</w:t>
      </w:r>
      <w:r w:rsidR="00AF6F8A">
        <w:t xml:space="preserve"> </w:t>
      </w:r>
    </w:p>
    <w:p w:rsidR="00AF6F8A" w:rsidRDefault="00AF6F8A" w:rsidP="006E7A1A">
      <w:pPr>
        <w:spacing w:line="276" w:lineRule="auto"/>
        <w:ind w:firstLine="0"/>
        <w:jc w:val="both"/>
      </w:pPr>
      <w:r>
        <w:br w:type="page"/>
      </w:r>
    </w:p>
    <w:p w:rsidR="008944F9" w:rsidRPr="00BF6B72" w:rsidRDefault="00AD1303" w:rsidP="00BF6B72">
      <w:pPr>
        <w:pStyle w:val="1"/>
        <w:rPr>
          <w:rStyle w:val="af"/>
          <w:b/>
          <w:bCs/>
          <w:i w:val="0"/>
          <w:iCs w:val="0"/>
          <w:color w:val="365F91"/>
        </w:rPr>
      </w:pPr>
      <w:bookmarkStart w:id="20" w:name="_Toc502000367"/>
      <w:r w:rsidRPr="00BF6B72">
        <w:rPr>
          <w:rStyle w:val="af"/>
          <w:b/>
          <w:bCs/>
          <w:i w:val="0"/>
          <w:iCs w:val="0"/>
          <w:color w:val="365F91"/>
        </w:rPr>
        <w:lastRenderedPageBreak/>
        <w:t>Глава 3.</w:t>
      </w:r>
      <w:r w:rsidR="00BF6B72" w:rsidRPr="00BF6B72">
        <w:rPr>
          <w:rStyle w:val="af"/>
          <w:b/>
          <w:bCs/>
          <w:i w:val="0"/>
          <w:iCs w:val="0"/>
          <w:color w:val="365F91"/>
        </w:rPr>
        <w:t xml:space="preserve"> </w:t>
      </w:r>
      <w:r w:rsidR="008944F9" w:rsidRPr="00BF6B72">
        <w:rPr>
          <w:rStyle w:val="af"/>
          <w:b/>
          <w:bCs/>
          <w:i w:val="0"/>
          <w:iCs w:val="0"/>
          <w:color w:val="365F91"/>
        </w:rPr>
        <w:t>Алгоритмы распознавания взгляда</w:t>
      </w:r>
      <w:bookmarkEnd w:id="20"/>
    </w:p>
    <w:p w:rsidR="008944F9" w:rsidRDefault="008944F9" w:rsidP="006E7A1A">
      <w:pPr>
        <w:jc w:val="both"/>
      </w:pPr>
      <w:r>
        <w:t>Система отслеживания взглядов состоит из сложной комбинации алгоритмов для получения точных координат взгляда. Поиск глаз на изображении – это только часть. Существует много способов комбинирования методов для получения требуемого результата. Рассмотрим некоторые примеры алгоритмов отслеживания взгляда.</w:t>
      </w:r>
    </w:p>
    <w:p w:rsidR="00B25A54" w:rsidRPr="00AD1303" w:rsidRDefault="00B25A54" w:rsidP="00B25A54">
      <w:pPr>
        <w:pStyle w:val="2"/>
        <w:rPr>
          <w:rStyle w:val="af"/>
          <w:b/>
          <w:bCs/>
          <w:i w:val="0"/>
          <w:iCs w:val="0"/>
        </w:rPr>
      </w:pPr>
      <w:bookmarkStart w:id="21" w:name="_Toc502000368"/>
      <w:r>
        <w:rPr>
          <w:rStyle w:val="af"/>
          <w:b/>
          <w:bCs/>
          <w:i w:val="0"/>
          <w:iCs w:val="0"/>
        </w:rPr>
        <w:t>3</w:t>
      </w:r>
      <w:r w:rsidRPr="00AD1303">
        <w:rPr>
          <w:rStyle w:val="af"/>
          <w:b/>
          <w:bCs/>
          <w:i w:val="0"/>
          <w:iCs w:val="0"/>
        </w:rPr>
        <w:t>.</w:t>
      </w:r>
      <w:r>
        <w:rPr>
          <w:rStyle w:val="af"/>
          <w:b/>
          <w:bCs/>
          <w:i w:val="0"/>
          <w:iCs w:val="0"/>
        </w:rPr>
        <w:t>1</w:t>
      </w:r>
      <w:r w:rsidRPr="00AD1303">
        <w:rPr>
          <w:rStyle w:val="af"/>
          <w:b/>
          <w:bCs/>
          <w:i w:val="0"/>
          <w:iCs w:val="0"/>
        </w:rPr>
        <w:t xml:space="preserve"> Инфракрасное отражение</w:t>
      </w:r>
      <w:bookmarkEnd w:id="21"/>
    </w:p>
    <w:p w:rsidR="00B25A54" w:rsidRPr="00AB6A5A" w:rsidRDefault="00B25A54" w:rsidP="00B25A54">
      <w:pPr>
        <w:jc w:val="both"/>
      </w:pPr>
      <w:r w:rsidRPr="00AB6A5A">
        <w:t>Принцип работы метода ИК отражения заключается в том, что повышается контраст между зрачком и радужной оболочкой. Ниже приведен пример использования инфракрасного отражения для обнаружения глаз.</w:t>
      </w:r>
    </w:p>
    <w:p w:rsidR="00FA2E3D" w:rsidRDefault="00B25A54" w:rsidP="00FA2E3D">
      <w:pPr>
        <w:jc w:val="both"/>
      </w:pPr>
      <w:r w:rsidRPr="00AB6A5A">
        <w:t>В [</w:t>
      </w:r>
      <w:r>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w:t>
      </w:r>
      <w:r>
        <w:t>глаза имеют разное расположение от источника ИК света</w:t>
      </w:r>
      <w:r w:rsidRPr="00AB6A5A">
        <w:t xml:space="preserve">, </w:t>
      </w:r>
      <w:r>
        <w:t>они</w:t>
      </w:r>
      <w:r w:rsidRPr="00AB6A5A">
        <w:t xml:space="preserve"> имеют разные показатели пре</w:t>
      </w:r>
      <w:r>
        <w:t>ломления</w:t>
      </w:r>
      <w:r w:rsidRPr="00AB6A5A">
        <w:t>, зрачок кажется черным, а остальное нет. Использование простого порогового алгоритма для обработки, отфильтрованной серой шкалы изображения, полученного с камеры, проверяются все точки ниже для определения ROI. Пороговое уравнение, использованное в [7], приведено ниже.</w:t>
      </w:r>
      <w:r w:rsidR="00FA2E3D" w:rsidRPr="00FA2E3D">
        <w:t xml:space="preserve"> </w:t>
      </w:r>
    </w:p>
    <w:p w:rsidR="00FA2E3D" w:rsidRDefault="00FA2E3D" w:rsidP="00FA2E3D">
      <w:pPr>
        <w:jc w:val="both"/>
      </w:pPr>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Но с такими устройствами возникают новые трудности, такие как алгоритмы поиска головы, глаз, зрачка.</w:t>
      </w:r>
    </w:p>
    <w:p w:rsidR="00FA2E3D" w:rsidRPr="002C5520" w:rsidRDefault="00CD6BC1" w:rsidP="00FA2E3D">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FA2E3D" w:rsidRPr="002C5520" w:rsidRDefault="00CD6BC1" w:rsidP="00FA2E3D">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FA2E3D" w:rsidRPr="002C5520" w:rsidRDefault="00FA2E3D" w:rsidP="00FA2E3D">
      <w:pPr>
        <w:pStyle w:val="HTML0"/>
        <w:shd w:val="clear" w:color="auto" w:fill="FFFFFF"/>
        <w:jc w:val="both"/>
        <w:rPr>
          <w:rFonts w:ascii="inherit" w:hAnsi="inherit"/>
          <w:color w:val="212121"/>
          <w:lang w:val="en-US"/>
        </w:rPr>
      </w:pPr>
      <m:oMathPara>
        <m:oMath>
          <m:r>
            <w:rPr>
              <w:rFonts w:ascii="Cambria Math" w:hAnsi="Cambria Math"/>
              <w:color w:val="212121"/>
              <w:lang w:val="en-US"/>
            </w:rPr>
            <m:t xml:space="preserve"> </m:t>
          </m:r>
        </m:oMath>
      </m:oMathPara>
    </w:p>
    <w:p w:rsidR="00FA2E3D" w:rsidRPr="00AB6A5A" w:rsidRDefault="00FA2E3D" w:rsidP="00FA2E3D">
      <w:pPr>
        <w:jc w:val="both"/>
      </w:pPr>
      <w:r w:rsidRPr="00AB6A5A">
        <w:lastRenderedPageBreak/>
        <w:t>Общая идея использования инфракрасного излучения заключается в том, что отражение инфракрасного</w:t>
      </w:r>
      <w:r>
        <w:rPr>
          <w:rFonts w:ascii="inherit" w:hAnsi="inherit"/>
          <w:color w:val="212121"/>
        </w:rPr>
        <w:t xml:space="preserve"> </w:t>
      </w:r>
      <w:r w:rsidRPr="00AB6A5A">
        <w:t>излучения упрощает процесс определения центра зрачка. Таким образом, уменьшается сложность расчета и повышается точность обнаружения зрачков, повышается эффективность системы отслеживания глаз. Отрицательная сторона этого заключается в потребности инфракрасного света. Также могут быть другие источники света, или тени, которые нарушают это изображение и создают «шум», что усложняет вычисление, но это проблема актуальна для большинства ненавязчивых систем.</w:t>
      </w:r>
    </w:p>
    <w:p w:rsidR="008813BE" w:rsidRPr="00AD1303" w:rsidRDefault="00AD1303" w:rsidP="00AD1303">
      <w:pPr>
        <w:pStyle w:val="2"/>
        <w:rPr>
          <w:rStyle w:val="af"/>
          <w:b/>
          <w:bCs/>
          <w:i w:val="0"/>
          <w:iCs w:val="0"/>
        </w:rPr>
      </w:pPr>
      <w:bookmarkStart w:id="22" w:name="_Toc502000369"/>
      <w:r w:rsidRPr="00AD1303">
        <w:rPr>
          <w:rStyle w:val="af"/>
          <w:b/>
          <w:bCs/>
          <w:i w:val="0"/>
          <w:iCs w:val="0"/>
        </w:rPr>
        <w:t>3.</w:t>
      </w:r>
      <w:r w:rsidR="00BF6B72">
        <w:rPr>
          <w:rStyle w:val="af"/>
          <w:b/>
          <w:bCs/>
          <w:i w:val="0"/>
          <w:iCs w:val="0"/>
        </w:rPr>
        <w:t>2</w:t>
      </w:r>
      <w:r w:rsidRPr="00AD1303">
        <w:rPr>
          <w:rStyle w:val="af"/>
          <w:b/>
          <w:bCs/>
          <w:i w:val="0"/>
          <w:iCs w:val="0"/>
        </w:rPr>
        <w:t xml:space="preserve"> </w:t>
      </w:r>
      <w:r w:rsidR="008813BE" w:rsidRPr="00AD1303">
        <w:rPr>
          <w:rStyle w:val="af"/>
          <w:b/>
          <w:bCs/>
          <w:i w:val="0"/>
          <w:iCs w:val="0"/>
        </w:rPr>
        <w:t>Алгоритм отслеживания взгляда в реальном времени с компенсацией движения головы(RTAC)</w:t>
      </w:r>
      <w:bookmarkEnd w:id="22"/>
    </w:p>
    <w:p w:rsidR="008813BE" w:rsidRDefault="008813BE" w:rsidP="006E7A1A">
      <w:pPr>
        <w:jc w:val="both"/>
      </w:pPr>
      <w:r>
        <w:t>Объяснение RTAC в [10</w:t>
      </w:r>
      <w:r w:rsidRPr="008813BE">
        <w:t>] начинается со ссылкой на «</w:t>
      </w:r>
      <w:proofErr w:type="spellStart"/>
      <w:r w:rsidRPr="008813BE">
        <w:t>Pupil</w:t>
      </w:r>
      <w:proofErr w:type="spellEnd"/>
      <w:r w:rsidRPr="008813BE">
        <w:t xml:space="preserve"> </w:t>
      </w:r>
      <w:proofErr w:type="spellStart"/>
      <w:r w:rsidRPr="008813BE">
        <w:t>Center</w:t>
      </w:r>
      <w:proofErr w:type="spellEnd"/>
      <w:r w:rsidRPr="008813BE">
        <w:t xml:space="preserve"> </w:t>
      </w:r>
      <w:proofErr w:type="spellStart"/>
      <w:r w:rsidRPr="008813BE">
        <w:t>Corneal</w:t>
      </w:r>
      <w:proofErr w:type="spellEnd"/>
      <w:r w:rsidRPr="008813BE">
        <w:t xml:space="preserve"> </w:t>
      </w:r>
      <w:proofErr w:type="spellStart"/>
      <w:r w:rsidRPr="008813BE">
        <w:t>Reflection</w:t>
      </w:r>
      <w:proofErr w:type="spellEnd"/>
      <w:r>
        <w:t xml:space="preserve"> </w:t>
      </w:r>
      <w:r w:rsidRPr="008813BE">
        <w:t>(PCCR) »[</w:t>
      </w:r>
      <w:r>
        <w:t>10, стр</w:t>
      </w:r>
      <w:r w:rsidRPr="008813BE">
        <w:t>. 395]. Согласно PCCR, вычисления направления взгляда сначала приобретают</w:t>
      </w:r>
      <w:r>
        <w:t xml:space="preserve"> в</w:t>
      </w:r>
      <w:r w:rsidRPr="008813BE">
        <w:t xml:space="preserve">ектор </w:t>
      </w:r>
      <w:r>
        <w:t xml:space="preserve">блика зрачка, а затем используется функция </w:t>
      </w:r>
      <w:r w:rsidRPr="008813BE">
        <w:t xml:space="preserve">отображения взгляда. </w:t>
      </w:r>
      <w:r>
        <w:t>Блик</w:t>
      </w:r>
      <w:r w:rsidRPr="008813BE">
        <w:t xml:space="preserve"> является отражением</w:t>
      </w:r>
      <w:r>
        <w:t xml:space="preserve"> инфракрасного </w:t>
      </w:r>
      <w:r w:rsidRPr="008813BE">
        <w:t>источник</w:t>
      </w:r>
      <w:r>
        <w:t>а</w:t>
      </w:r>
      <w:r w:rsidRPr="008813BE">
        <w:t xml:space="preserve"> свет</w:t>
      </w:r>
      <w:r>
        <w:t>а в глазу. Вектор блика зрачка</w:t>
      </w:r>
      <w:r w:rsidRPr="008813BE">
        <w:t xml:space="preserve"> является двумерным вектором между</w:t>
      </w:r>
      <w:r>
        <w:t xml:space="preserve"> бликом и зрачком</w:t>
      </w:r>
      <w:r w:rsidRPr="008813BE">
        <w:t>. Затем алгоритм использует функцию для отображения этого вектора</w:t>
      </w:r>
      <w:r>
        <w:t xml:space="preserve"> к</w:t>
      </w:r>
      <w:r w:rsidRPr="008813BE">
        <w:t xml:space="preserve"> направлению 3D-взгляда. Функция отображения определяется следующими функциями:</w:t>
      </w:r>
    </w:p>
    <w:p w:rsidR="008813BE" w:rsidRPr="002C5520" w:rsidRDefault="00CD6BC1" w:rsidP="006E7A1A">
      <w:pPr>
        <w:jc w:val="both"/>
        <w:rPr>
          <w:rFonts w:eastAsia="Times New Roman"/>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lang w:val="en-US"/>
                </w:rPr>
                <m:t>h</m:t>
              </m:r>
            </m:sub>
          </m:sSub>
        </m:oMath>
      </m:oMathPara>
    </w:p>
    <w:p w:rsidR="00F368BD" w:rsidRPr="002C5520" w:rsidRDefault="00CD6BC1" w:rsidP="006E7A1A">
      <w:pPr>
        <w:jc w:val="both"/>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v</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rsidR="008813BE" w:rsidRDefault="008813BE" w:rsidP="006E7A1A">
      <w:pPr>
        <w:jc w:val="both"/>
      </w:pPr>
      <w:r w:rsidRPr="008813BE">
        <w:t xml:space="preserve">Где </w:t>
      </w:r>
      <w:r w:rsidRPr="00F368BD">
        <w:t>θ</w:t>
      </w:r>
      <w:r w:rsidRPr="00F368BD">
        <w:rPr>
          <w:vertAlign w:val="subscript"/>
        </w:rPr>
        <w:t>h</w:t>
      </w:r>
      <w:r w:rsidRPr="008813BE">
        <w:t xml:space="preserve"> </w:t>
      </w:r>
      <w:r w:rsidR="00F368BD">
        <w:t>–</w:t>
      </w:r>
      <w:r w:rsidRPr="008813BE">
        <w:t xml:space="preserve"> угол между направлением взгляда и горизонтальным направлением, а также</w:t>
      </w:r>
      <w:r w:rsidR="00F368BD" w:rsidRPr="00F368BD">
        <w:t xml:space="preserve"> θ</w:t>
      </w:r>
      <w:r w:rsidR="00F368BD">
        <w:rPr>
          <w:vertAlign w:val="subscript"/>
          <w:lang w:val="en-US"/>
        </w:rPr>
        <w:t>v</w:t>
      </w:r>
      <w:r w:rsidRPr="008813BE">
        <w:t xml:space="preserve"> </w:t>
      </w:r>
      <w:r w:rsidR="00F368BD">
        <w:t>–</w:t>
      </w:r>
      <w:r w:rsidRPr="008813BE">
        <w:t xml:space="preserve"> угол между направлением взгляда и вертикальным направлением. Коэффициенты, a</w:t>
      </w:r>
      <w:r w:rsidR="00F368BD" w:rsidRPr="00F368BD">
        <w:t xml:space="preserve"> </w:t>
      </w:r>
      <w:r w:rsidR="00F368BD">
        <w:t xml:space="preserve">и </w:t>
      </w:r>
      <w:r w:rsidRPr="008813BE">
        <w:t>b, оцениваются с использованием наборов пар</w:t>
      </w:r>
      <w:r w:rsidR="00F368BD">
        <w:t xml:space="preserve"> векторов бликов</w:t>
      </w:r>
      <w:r w:rsidRPr="008813BE">
        <w:t>.</w:t>
      </w:r>
      <w:r w:rsidR="00F368BD">
        <w:t xml:space="preserve"> </w:t>
      </w:r>
      <w:r w:rsidRPr="008813BE">
        <w:t>Следующим шагом в этом алгоритме является вычисление движения головы. Предыдущий расчет</w:t>
      </w:r>
      <w:r w:rsidR="00F368BD">
        <w:t xml:space="preserve"> н</w:t>
      </w:r>
      <w:r w:rsidRPr="008813BE">
        <w:t>е включает адаптацию к движениям головы. Таким образом, система должна</w:t>
      </w:r>
      <w:r w:rsidR="00F368BD">
        <w:t xml:space="preserve"> </w:t>
      </w:r>
      <w:r w:rsidR="00F368BD">
        <w:lastRenderedPageBreak/>
        <w:t>к</w:t>
      </w:r>
      <w:r w:rsidRPr="008813BE">
        <w:t>омпенсировать эти движения головы. Этот расчет довольно сложен. Основа для</w:t>
      </w:r>
      <w:r w:rsidR="00F368BD">
        <w:t xml:space="preserve"> э</w:t>
      </w:r>
      <w:r w:rsidR="00AD029B">
        <w:t xml:space="preserve">того </w:t>
      </w:r>
      <w:r w:rsidRPr="008813BE">
        <w:t>два уравнения:</w:t>
      </w:r>
    </w:p>
    <w:p w:rsidR="00F368BD" w:rsidRPr="002C5520" w:rsidRDefault="002C5520" w:rsidP="006E7A1A">
      <w:pPr>
        <w:jc w:val="both"/>
        <w:rPr>
          <w:rFonts w:eastAsia="Times New Roman"/>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2x</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1x</m:t>
                  </m:r>
                </m:sub>
              </m:sSub>
            </m:e>
          </m:d>
          <m:r>
            <w:rPr>
              <w:rFonts w:ascii="Cambria Math" w:hAnsi="Cambria Math"/>
            </w:rPr>
            <m:t>∆d</m:t>
          </m:r>
          <m:r>
            <w:rPr>
              <w:rFonts w:ascii="Cambria Math" w:eastAsia="Times New Roman"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0x</m:t>
                  </m:r>
                </m:sub>
              </m:sSub>
            </m:e>
          </m:d>
          <m:r>
            <w:rPr>
              <w:rFonts w:ascii="Cambria Math" w:eastAsia="Times New Roman" w:hAnsi="Cambria Math"/>
            </w:rPr>
            <m:t xml:space="preserve"> </m:t>
          </m:r>
        </m:oMath>
      </m:oMathPara>
    </w:p>
    <w:p w:rsidR="00DC5FA9" w:rsidRPr="002C5520" w:rsidRDefault="002C5520" w:rsidP="006E7A1A">
      <w:pPr>
        <w:jc w:val="both"/>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2y</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1y</m:t>
                  </m:r>
                </m:sub>
              </m:sSub>
            </m:e>
          </m:d>
          <m:r>
            <w:rPr>
              <w:rFonts w:ascii="Cambria Math" w:hAnsi="Cambria Math"/>
            </w:rPr>
            <m:t>∆d</m:t>
          </m:r>
          <m:r>
            <w:rPr>
              <w:rFonts w:ascii="Cambria Math" w:eastAsia="Times New Roman"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0y</m:t>
                  </m:r>
                </m:sub>
              </m:sSub>
            </m:e>
          </m:d>
        </m:oMath>
      </m:oMathPara>
    </w:p>
    <w:p w:rsidR="008813BE" w:rsidRPr="008813BE" w:rsidRDefault="008813BE" w:rsidP="006E7A1A">
      <w:pPr>
        <w:jc w:val="both"/>
      </w:pPr>
      <w:r w:rsidRPr="008813BE">
        <w:t>Эти два уравнения описывают изменения в положении головы в горизонтальном и вертикальном положении</w:t>
      </w:r>
      <w:r w:rsidR="00AD029B" w:rsidRPr="00AD029B">
        <w:t xml:space="preserve"> </w:t>
      </w:r>
      <w:r w:rsidR="00AD029B">
        <w:t>с</w:t>
      </w:r>
      <w:r w:rsidRPr="008813BE">
        <w:t>оответственно. Вывод</w:t>
      </w:r>
      <w:r w:rsidR="00AD029B">
        <w:t xml:space="preserve"> этих уравнений можно найти в [10</w:t>
      </w:r>
      <w:r w:rsidRPr="008813BE">
        <w:t>, стр. 397].</w:t>
      </w:r>
    </w:p>
    <w:p w:rsidR="008813BE" w:rsidRPr="008813BE" w:rsidRDefault="008813BE" w:rsidP="006E7A1A">
      <w:pPr>
        <w:jc w:val="both"/>
      </w:pPr>
      <w:r w:rsidRPr="008813BE">
        <w:t>Метод компенсации, используемый в этом алгоритме, использует два набора уравнений:</w:t>
      </w:r>
    </w:p>
    <w:p w:rsidR="008813BE" w:rsidRPr="008813BE" w:rsidRDefault="008813BE" w:rsidP="006E7A1A">
      <w:pPr>
        <w:pStyle w:val="a9"/>
        <w:numPr>
          <w:ilvl w:val="0"/>
          <w:numId w:val="13"/>
        </w:numPr>
        <w:jc w:val="both"/>
      </w:pPr>
      <w:r w:rsidRPr="008813BE">
        <w:t>Вычисление пропорционального изменения увеличения и последующее использование этих значений</w:t>
      </w:r>
      <w:r w:rsidR="000D549B">
        <w:t xml:space="preserve"> д</w:t>
      </w:r>
      <w:r w:rsidRPr="008813BE">
        <w:t>ля вычисления значения компенсации в горизонтальном</w:t>
      </w:r>
      <w:r w:rsidR="000D549B">
        <w:t xml:space="preserve"> и вертикальном направлениях. [10</w:t>
      </w:r>
      <w:r w:rsidRPr="008813BE">
        <w:t>, с</w:t>
      </w:r>
      <w:r w:rsidR="000D549B">
        <w:t>тр</w:t>
      </w:r>
      <w:r w:rsidRPr="008813BE">
        <w:t>. 397].</w:t>
      </w:r>
    </w:p>
    <w:p w:rsidR="008813BE" w:rsidRPr="008813BE" w:rsidRDefault="008813BE" w:rsidP="006E7A1A">
      <w:pPr>
        <w:pStyle w:val="a9"/>
        <w:numPr>
          <w:ilvl w:val="0"/>
          <w:numId w:val="13"/>
        </w:numPr>
        <w:jc w:val="both"/>
      </w:pPr>
      <w:r w:rsidRPr="008813BE">
        <w:t>Затем следующим шагом является фиксация головы пользователя во время калибровки, чтобы получить начальн</w:t>
      </w:r>
      <w:r w:rsidR="000D549B">
        <w:t>ые т</w:t>
      </w:r>
      <w:r w:rsidRPr="008813BE">
        <w:t>ребуемые параметры. После этой калибровки пользователь может свободно перемещать свою голову и</w:t>
      </w:r>
      <w:r w:rsidR="000D549B">
        <w:t xml:space="preserve"> п</w:t>
      </w:r>
      <w:r w:rsidRPr="008813BE">
        <w:t>араметры сравниваются, чтобы выполнить вычисления.</w:t>
      </w:r>
    </w:p>
    <w:p w:rsidR="005239A6" w:rsidRPr="000573E7" w:rsidRDefault="000D549B" w:rsidP="006E7A1A">
      <w:pPr>
        <w:jc w:val="both"/>
      </w:pPr>
      <w:r>
        <w:t>В [10</w:t>
      </w:r>
      <w:r w:rsidR="008813BE" w:rsidRPr="008813BE">
        <w:t>] было обнаружено, что этот алгоритм имел точность порядка 1 градуса,</w:t>
      </w:r>
      <w:r w:rsidRPr="008813BE">
        <w:t xml:space="preserve"> </w:t>
      </w:r>
      <w:r w:rsidR="008813BE" w:rsidRPr="008813BE">
        <w:t>И что между разными предметами мало что изменилось. Существовала также небольшая разница</w:t>
      </w:r>
      <w:r>
        <w:t xml:space="preserve"> м</w:t>
      </w:r>
      <w:r w:rsidR="008813BE" w:rsidRPr="008813BE">
        <w:t>ежду различными положениями головы, но ошибка действительно возрастала, когда голова</w:t>
      </w:r>
      <w:r>
        <w:t xml:space="preserve"> перемещалась </w:t>
      </w:r>
      <w:r w:rsidR="008813BE" w:rsidRPr="008813BE">
        <w:t xml:space="preserve">около границ </w:t>
      </w:r>
      <w:r>
        <w:t>видения</w:t>
      </w:r>
      <w:r w:rsidR="008813BE" w:rsidRPr="008813BE">
        <w:t xml:space="preserve"> камеры.</w:t>
      </w:r>
    </w:p>
    <w:p w:rsidR="00FA248C" w:rsidRDefault="000573E7" w:rsidP="006E7A1A">
      <w:pPr>
        <w:jc w:val="both"/>
        <w:rPr>
          <w:rStyle w:val="af"/>
        </w:rPr>
      </w:pPr>
      <w:r>
        <w:rPr>
          <w:rStyle w:val="af"/>
        </w:rPr>
        <w:t xml:space="preserve"> </w:t>
      </w:r>
      <w:r w:rsidR="00FA248C">
        <w:rPr>
          <w:rStyle w:val="af"/>
        </w:rPr>
        <w:br w:type="page"/>
      </w:r>
    </w:p>
    <w:p w:rsidR="007E47B5" w:rsidRDefault="00AD1303" w:rsidP="00AD1303">
      <w:pPr>
        <w:pStyle w:val="1"/>
        <w:jc w:val="both"/>
        <w:rPr>
          <w:rStyle w:val="af"/>
          <w:b/>
          <w:bCs/>
          <w:i w:val="0"/>
          <w:iCs w:val="0"/>
          <w:color w:val="365F91"/>
        </w:rPr>
      </w:pPr>
      <w:bookmarkStart w:id="23" w:name="_Toc502000370"/>
      <w:r>
        <w:rPr>
          <w:rStyle w:val="af"/>
          <w:b/>
          <w:bCs/>
          <w:i w:val="0"/>
          <w:iCs w:val="0"/>
          <w:color w:val="365F91"/>
        </w:rPr>
        <w:lastRenderedPageBreak/>
        <w:t xml:space="preserve">Глава 4. </w:t>
      </w:r>
      <w:r w:rsidR="007E47B5" w:rsidRPr="007E47B5">
        <w:rPr>
          <w:rStyle w:val="af"/>
          <w:b/>
          <w:bCs/>
          <w:i w:val="0"/>
          <w:iCs w:val="0"/>
          <w:color w:val="365F91"/>
        </w:rPr>
        <w:t>Концепция приложения</w:t>
      </w:r>
      <w:bookmarkEnd w:id="23"/>
    </w:p>
    <w:p w:rsidR="007E47B5" w:rsidRPr="007E47B5" w:rsidRDefault="007E47B5" w:rsidP="006E7A1A">
      <w:pPr>
        <w:jc w:val="both"/>
      </w:pPr>
      <w:r w:rsidRPr="007E47B5">
        <w:t xml:space="preserve">Для реализации </w:t>
      </w:r>
      <w:r w:rsidR="00E51997">
        <w:t xml:space="preserve">проекта потребуется </w:t>
      </w:r>
      <w:proofErr w:type="spellStart"/>
      <w:r w:rsidR="00E51997">
        <w:t>веб-камера</w:t>
      </w:r>
      <w:proofErr w:type="spellEnd"/>
      <w:r w:rsidR="00E51997">
        <w:t>,</w:t>
      </w:r>
      <w:r w:rsidRPr="007E47B5">
        <w:t xml:space="preserve"> открыт</w:t>
      </w:r>
      <w:r w:rsidR="00E51997">
        <w:t>ые</w:t>
      </w:r>
      <w:r w:rsidRPr="007E47B5">
        <w:t xml:space="preserve"> библиотек</w:t>
      </w:r>
      <w:r w:rsidR="00E51997">
        <w:t>и</w:t>
      </w:r>
      <w:r w:rsidRPr="007E47B5">
        <w:t xml:space="preserve"> </w:t>
      </w:r>
      <w:proofErr w:type="spellStart"/>
      <w:r w:rsidRPr="007E47B5">
        <w:t>Computer</w:t>
      </w:r>
      <w:proofErr w:type="spellEnd"/>
      <w:r w:rsidRPr="007E47B5">
        <w:t xml:space="preserve"> </w:t>
      </w:r>
      <w:proofErr w:type="spellStart"/>
      <w:r w:rsidRPr="007E47B5">
        <w:t>Vision</w:t>
      </w:r>
      <w:proofErr w:type="spellEnd"/>
      <w:r w:rsidRPr="007E47B5">
        <w:t xml:space="preserve"> </w:t>
      </w:r>
      <w:proofErr w:type="spellStart"/>
      <w:r w:rsidRPr="007E47B5">
        <w:t>OpenCV</w:t>
      </w:r>
      <w:proofErr w:type="spellEnd"/>
      <w:r w:rsidR="00E51997">
        <w:t xml:space="preserve">, </w:t>
      </w:r>
      <w:proofErr w:type="spellStart"/>
      <w:r w:rsidR="00E51997">
        <w:rPr>
          <w:lang w:val="en-US"/>
        </w:rPr>
        <w:t>tensorflow</w:t>
      </w:r>
      <w:proofErr w:type="spellEnd"/>
      <w:r w:rsidRPr="007E47B5">
        <w:t xml:space="preserve">. </w:t>
      </w:r>
      <w:r w:rsidR="007346FC">
        <w:t>В качестве приложения создана форма с 4мя (</w:t>
      </w:r>
      <w:proofErr w:type="gramStart"/>
      <w:r w:rsidR="007346FC">
        <w:t>в последствии</w:t>
      </w:r>
      <w:proofErr w:type="gramEnd"/>
      <w:r w:rsidR="007346FC">
        <w:t xml:space="preserve"> с 9ю) блоками, каждые 1,5 секунды загорается один случайный блок. Оператору дается 1 секунда для фокусировки взгляда на этом блоке и, затем, </w:t>
      </w:r>
      <w:proofErr w:type="gramStart"/>
      <w:r w:rsidR="007346FC">
        <w:t>сохраняется снимок с веб-камеры с пометкой какой блок загорелся</w:t>
      </w:r>
      <w:proofErr w:type="gramEnd"/>
      <w:r w:rsidR="007346FC">
        <w:t>. Далее эти снимки используются для сбора данных по точности алгоритмов.</w:t>
      </w:r>
    </w:p>
    <w:p w:rsidR="007E47B5" w:rsidRPr="008472EC" w:rsidRDefault="00AD1303" w:rsidP="00AD1303">
      <w:pPr>
        <w:pStyle w:val="2"/>
        <w:rPr>
          <w:rStyle w:val="af"/>
          <w:b/>
          <w:bCs/>
          <w:i w:val="0"/>
          <w:iCs w:val="0"/>
        </w:rPr>
      </w:pPr>
      <w:bookmarkStart w:id="24" w:name="_Toc502000371"/>
      <w:r>
        <w:rPr>
          <w:rStyle w:val="af"/>
          <w:b/>
          <w:bCs/>
          <w:i w:val="0"/>
          <w:iCs w:val="0"/>
        </w:rPr>
        <w:t xml:space="preserve">4.1 </w:t>
      </w:r>
      <w:r w:rsidR="000665E4" w:rsidRPr="008472EC">
        <w:rPr>
          <w:rStyle w:val="af"/>
          <w:b/>
          <w:bCs/>
          <w:i w:val="0"/>
          <w:iCs w:val="0"/>
        </w:rPr>
        <w:t>Технические проблемы</w:t>
      </w:r>
      <w:bookmarkEnd w:id="24"/>
    </w:p>
    <w:p w:rsidR="000665E4" w:rsidRDefault="000665E4" w:rsidP="006E7A1A">
      <w:pPr>
        <w:jc w:val="both"/>
      </w:pPr>
      <w:r w:rsidRPr="000665E4">
        <w:t>Традиционные бесконтактные</w:t>
      </w:r>
      <w:r>
        <w:t xml:space="preserve"> системы отслеживания глаз имеют</w:t>
      </w:r>
      <w:r w:rsidRPr="000665E4">
        <w:t xml:space="preserve"> ряд проблем, которые необходимо </w:t>
      </w:r>
      <w:r>
        <w:t>учесть п</w:t>
      </w:r>
      <w:r w:rsidRPr="000665E4">
        <w:t xml:space="preserve">ри расчете фокуса </w:t>
      </w:r>
      <w:r>
        <w:t>или при нахождении глаза.</w:t>
      </w:r>
    </w:p>
    <w:p w:rsidR="007E47B5" w:rsidRPr="007E47B5" w:rsidRDefault="000665E4" w:rsidP="006E7A1A">
      <w:pPr>
        <w:jc w:val="both"/>
      </w:pPr>
      <w:r>
        <w:t>Первая</w:t>
      </w:r>
      <w:r w:rsidRPr="000665E4">
        <w:t xml:space="preserve"> и</w:t>
      </w:r>
      <w:r>
        <w:t xml:space="preserve"> самая главная проблема</w:t>
      </w:r>
      <w:r w:rsidRPr="000665E4">
        <w:t>, это движение головы, о котором упоминалось в [</w:t>
      </w:r>
      <w:r>
        <w:t>11</w:t>
      </w:r>
      <w:r w:rsidRPr="000665E4">
        <w:t xml:space="preserve">]. Старые системы отслеживания глаз </w:t>
      </w:r>
      <w:r>
        <w:t>требуют</w:t>
      </w:r>
      <w:r w:rsidRPr="000665E4">
        <w:t>, чтобы пользователь продолжал удерживать голову</w:t>
      </w:r>
      <w:r>
        <w:t xml:space="preserve"> неподвижно</w:t>
      </w:r>
      <w:r w:rsidRPr="000665E4">
        <w:t>, чтобы точно зафиксировать данные.</w:t>
      </w:r>
      <w:r>
        <w:t xml:space="preserve"> Алгоритмы, рассмотренные ранее и включающие в себя </w:t>
      </w:r>
      <w:r w:rsidRPr="000665E4">
        <w:t>инфракрасное освещение</w:t>
      </w:r>
      <w:r>
        <w:t>, не поддерживают изменение положения головы в кадре</w:t>
      </w:r>
      <w:r w:rsidRPr="000665E4">
        <w:t>.</w:t>
      </w:r>
    </w:p>
    <w:p w:rsidR="0087748C" w:rsidRPr="0020284E" w:rsidRDefault="0020284E" w:rsidP="006E7A1A">
      <w:pPr>
        <w:jc w:val="both"/>
      </w:pPr>
      <w:r>
        <w:t xml:space="preserve">Вторая </w:t>
      </w:r>
      <w:r w:rsidRPr="0020284E">
        <w:t>проблема, с которой сталкивается область</w:t>
      </w:r>
      <w:r>
        <w:t xml:space="preserve"> </w:t>
      </w:r>
      <w:proofErr w:type="gramStart"/>
      <w:r>
        <w:t>глазного</w:t>
      </w:r>
      <w:proofErr w:type="gramEnd"/>
      <w:r>
        <w:t xml:space="preserve"> трекинга</w:t>
      </w:r>
      <w:r w:rsidRPr="0020284E">
        <w:t xml:space="preserve">, известна как проблема </w:t>
      </w:r>
      <w:r>
        <w:t>«</w:t>
      </w:r>
      <w:proofErr w:type="spellStart"/>
      <w:r w:rsidRPr="0020284E">
        <w:t>Midas</w:t>
      </w:r>
      <w:proofErr w:type="spellEnd"/>
      <w:r w:rsidRPr="0020284E">
        <w:t xml:space="preserve"> </w:t>
      </w:r>
      <w:proofErr w:type="spellStart"/>
      <w:r w:rsidRPr="0020284E">
        <w:t>Touch</w:t>
      </w:r>
      <w:proofErr w:type="spellEnd"/>
      <w:r w:rsidRPr="0020284E">
        <w:t>». Эта проблема является прямым следствием движения глаз.</w:t>
      </w:r>
      <w:r>
        <w:t xml:space="preserve"> Глаза используются как устройства ввода информации и поэтому нужно точно определять перемещение ли это или мелкие колебания (дрейфы</w:t>
      </w:r>
      <w:r w:rsidR="00420701">
        <w:t>).</w:t>
      </w:r>
    </w:p>
    <w:p w:rsidR="007E47B5" w:rsidRDefault="00AD1303" w:rsidP="00AD1303">
      <w:pPr>
        <w:pStyle w:val="2"/>
        <w:rPr>
          <w:rStyle w:val="af"/>
          <w:b/>
          <w:bCs/>
          <w:i w:val="0"/>
          <w:iCs w:val="0"/>
        </w:rPr>
      </w:pPr>
      <w:bookmarkStart w:id="25" w:name="_Toc502000372"/>
      <w:r>
        <w:rPr>
          <w:rStyle w:val="af"/>
          <w:b/>
          <w:bCs/>
          <w:i w:val="0"/>
          <w:iCs w:val="0"/>
        </w:rPr>
        <w:t>4.</w:t>
      </w:r>
      <w:r w:rsidR="001F3BBD">
        <w:rPr>
          <w:rStyle w:val="af"/>
          <w:b/>
          <w:bCs/>
          <w:i w:val="0"/>
          <w:iCs w:val="0"/>
        </w:rPr>
        <w:t>2</w:t>
      </w:r>
      <w:r>
        <w:rPr>
          <w:rStyle w:val="af"/>
          <w:b/>
          <w:bCs/>
          <w:i w:val="0"/>
          <w:iCs w:val="0"/>
        </w:rPr>
        <w:t xml:space="preserve"> </w:t>
      </w:r>
      <w:r w:rsidR="00F047B7" w:rsidRPr="008472EC">
        <w:rPr>
          <w:rStyle w:val="af"/>
          <w:b/>
          <w:bCs/>
          <w:i w:val="0"/>
          <w:iCs w:val="0"/>
        </w:rPr>
        <w:t>Алгоритм</w:t>
      </w:r>
      <w:bookmarkEnd w:id="25"/>
    </w:p>
    <w:p w:rsidR="001F3BBD" w:rsidRPr="001F3BBD" w:rsidRDefault="001F3BBD" w:rsidP="001F3BBD">
      <w:pPr>
        <w:rPr>
          <w:color w:val="FF0000"/>
        </w:rPr>
      </w:pPr>
      <w:r w:rsidRPr="001F3BBD">
        <w:rPr>
          <w:color w:val="FF0000"/>
        </w:rPr>
        <w:t>[Блок находится в стадии переработки]</w:t>
      </w:r>
    </w:p>
    <w:p w:rsidR="00F047B7" w:rsidRPr="00F047B7" w:rsidRDefault="00F047B7" w:rsidP="006E7A1A">
      <w:pPr>
        <w:jc w:val="both"/>
      </w:pPr>
      <w:r>
        <w:t>Общий алгоритм построен на основе непрерывной обработке потока изображения</w:t>
      </w:r>
      <w:r w:rsidRPr="00F047B7">
        <w:t>.</w:t>
      </w:r>
    </w:p>
    <w:p w:rsidR="00F047B7" w:rsidRDefault="00F047B7" w:rsidP="006E7A1A">
      <w:pPr>
        <w:jc w:val="both"/>
      </w:pPr>
      <w:r w:rsidRPr="00F047B7">
        <w:lastRenderedPageBreak/>
        <w:t xml:space="preserve">Шаги цикла </w:t>
      </w:r>
      <w:r>
        <w:t>–</w:t>
      </w:r>
      <w:r w:rsidRPr="00F047B7">
        <w:t xml:space="preserve"> это шаги, необходимые для получения всех необходимых данных из одного кадра.</w:t>
      </w:r>
    </w:p>
    <w:p w:rsidR="006C699C" w:rsidRDefault="006C699C" w:rsidP="006E7A1A">
      <w:pPr>
        <w:jc w:val="both"/>
      </w:pPr>
      <w:r>
        <w:t>Алгоритм определения направления взгляда:</w:t>
      </w:r>
    </w:p>
    <w:p w:rsidR="006C699C" w:rsidRPr="00F047B7" w:rsidRDefault="006C699C" w:rsidP="006E7A1A">
      <w:pPr>
        <w:jc w:val="both"/>
      </w:pPr>
      <w:r>
        <w:rPr>
          <w:noProof/>
          <w:lang w:eastAsia="ru-RU"/>
        </w:rPr>
        <w:lastRenderedPageBreak/>
        <w:drawing>
          <wp:inline distT="0" distB="0" distL="0" distR="0">
            <wp:extent cx="5276794" cy="8816454"/>
            <wp:effectExtent l="19050" t="0" r="56" b="0"/>
            <wp:docPr id="2" name="Рисунок 2" descr="C:\Users\Сергей\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ownloads\Untitled Diagram.png"/>
                    <pic:cNvPicPr>
                      <a:picLocks noChangeAspect="1" noChangeArrowheads="1"/>
                    </pic:cNvPicPr>
                  </pic:nvPicPr>
                  <pic:blipFill>
                    <a:blip r:embed="rId114" cstate="print"/>
                    <a:srcRect/>
                    <a:stretch>
                      <a:fillRect/>
                    </a:stretch>
                  </pic:blipFill>
                  <pic:spPr bwMode="auto">
                    <a:xfrm>
                      <a:off x="0" y="0"/>
                      <a:ext cx="5277878" cy="8818266"/>
                    </a:xfrm>
                    <a:prstGeom prst="rect">
                      <a:avLst/>
                    </a:prstGeom>
                    <a:noFill/>
                    <a:ln w="9525">
                      <a:noFill/>
                      <a:miter lim="800000"/>
                      <a:headEnd/>
                      <a:tailEnd/>
                    </a:ln>
                  </pic:spPr>
                </pic:pic>
              </a:graphicData>
            </a:graphic>
          </wp:inline>
        </w:drawing>
      </w:r>
    </w:p>
    <w:p w:rsidR="002B5A82" w:rsidRDefault="002B5A82" w:rsidP="002B5A82">
      <w:pPr>
        <w:pStyle w:val="2"/>
      </w:pPr>
      <w:bookmarkStart w:id="26" w:name="_Toc502000373"/>
      <w:r>
        <w:rPr>
          <w:rStyle w:val="af"/>
          <w:b/>
          <w:bCs/>
          <w:i w:val="0"/>
          <w:iCs w:val="0"/>
        </w:rPr>
        <w:lastRenderedPageBreak/>
        <w:t>4.3 Получение координат частей лица</w:t>
      </w:r>
      <w:bookmarkEnd w:id="26"/>
    </w:p>
    <w:p w:rsidR="002B5A82" w:rsidRDefault="002B5A82" w:rsidP="006E7A1A">
      <w:pPr>
        <w:jc w:val="both"/>
      </w:pPr>
      <w:r>
        <w:t>Первым шагом алгоритма бесконтактного управления является поиск на изображении лица, а также отдельных его частей, а именно:</w:t>
      </w:r>
    </w:p>
    <w:p w:rsidR="002B5A82" w:rsidRDefault="002B5A82" w:rsidP="002B5A82">
      <w:pPr>
        <w:pStyle w:val="a9"/>
        <w:numPr>
          <w:ilvl w:val="0"/>
          <w:numId w:val="27"/>
        </w:numPr>
        <w:jc w:val="both"/>
      </w:pPr>
      <w:r>
        <w:t>Лицо</w:t>
      </w:r>
    </w:p>
    <w:p w:rsidR="002B5A82" w:rsidRDefault="002B5A82" w:rsidP="002B5A82">
      <w:pPr>
        <w:pStyle w:val="a9"/>
        <w:numPr>
          <w:ilvl w:val="0"/>
          <w:numId w:val="27"/>
        </w:numPr>
        <w:jc w:val="both"/>
      </w:pPr>
      <w:r>
        <w:t>Рот</w:t>
      </w:r>
    </w:p>
    <w:p w:rsidR="002B5A82" w:rsidRDefault="002B5A82" w:rsidP="002B5A82">
      <w:pPr>
        <w:pStyle w:val="a9"/>
        <w:numPr>
          <w:ilvl w:val="0"/>
          <w:numId w:val="27"/>
        </w:numPr>
        <w:jc w:val="both"/>
      </w:pPr>
      <w:r>
        <w:t>Нос</w:t>
      </w:r>
    </w:p>
    <w:p w:rsidR="002B5A82" w:rsidRDefault="0065383B" w:rsidP="002B5A82">
      <w:pPr>
        <w:pStyle w:val="a9"/>
        <w:numPr>
          <w:ilvl w:val="0"/>
          <w:numId w:val="27"/>
        </w:numPr>
        <w:jc w:val="both"/>
      </w:pPr>
      <w:r>
        <w:t>Глаза</w:t>
      </w:r>
    </w:p>
    <w:p w:rsidR="00F047B7" w:rsidRDefault="002B5A82" w:rsidP="006E7A1A">
      <w:pPr>
        <w:jc w:val="both"/>
      </w:pPr>
      <w:r>
        <w:t xml:space="preserve">На основании взаимного относительного расположения этих </w:t>
      </w:r>
      <w:proofErr w:type="gramStart"/>
      <w:r>
        <w:t>частей</w:t>
      </w:r>
      <w:proofErr w:type="gramEnd"/>
      <w:r>
        <w:t xml:space="preserve"> на изображении можно судить о положении головы оператора. Также, местоположение глаз необходимо знать для работы алгоритма определения направления взгляда. Для решения данной задач</w:t>
      </w:r>
      <w:r w:rsidR="00CA23A9">
        <w:t>и подходят несколько способов</w:t>
      </w:r>
      <w:r>
        <w:t xml:space="preserve">, </w:t>
      </w:r>
      <w:r w:rsidR="00CA23A9">
        <w:t>рассмотренные выше.</w:t>
      </w:r>
    </w:p>
    <w:p w:rsidR="00CA23A9" w:rsidRDefault="00CA23A9" w:rsidP="00CA23A9">
      <w:pPr>
        <w:pStyle w:val="2"/>
        <w:rPr>
          <w:rStyle w:val="af"/>
          <w:b/>
          <w:bCs/>
          <w:i w:val="0"/>
          <w:iCs w:val="0"/>
        </w:rPr>
      </w:pPr>
      <w:bookmarkStart w:id="27" w:name="_Toc502000374"/>
      <w:r>
        <w:rPr>
          <w:rStyle w:val="af"/>
          <w:b/>
          <w:bCs/>
          <w:i w:val="0"/>
          <w:iCs w:val="0"/>
        </w:rPr>
        <w:t>4.4 Определение угла положения головы</w:t>
      </w:r>
      <w:bookmarkEnd w:id="27"/>
    </w:p>
    <w:p w:rsidR="004E1E0A" w:rsidRDefault="00CA23A9" w:rsidP="00CA23A9">
      <w:r>
        <w:t xml:space="preserve">В результате поиска частей лица на изображении, для каждой </w:t>
      </w:r>
      <w:proofErr w:type="gramStart"/>
      <w:r>
        <w:t>из</w:t>
      </w:r>
      <w:proofErr w:type="gramEnd"/>
      <w:r>
        <w:t xml:space="preserve"> них находится прямоугольная область, координаты центра которой можно использовать в дальнейшем. Полученные данные о расположении частей лица на изображении могут быть недостоверными из-за ошибок алгоритма распознавания. Поэтому, наряду с определением положения головы оператора по взаимному расположению частей лица на изображении, проводится ряд проверок, позволяющий отсеять недостоверные результаты. Пример такой проверки: линия, проведѐнная через центры областей, 38 отмечающих губы и нос, пересекает отрезок, соединяющий центры областей глаз посередине и под прямым углом (с допустимой погрешностью). В итоге, координаты маркера на двухмерной плоскости, полученные на основе положения головы оператора, определяются по следующим формулам: </w:t>
      </w:r>
    </w:p>
    <w:p w:rsidR="004E1E0A" w:rsidRPr="004E1E0A" w:rsidRDefault="004E1E0A" w:rsidP="00CA23A9">
      <w:pPr>
        <w:rPr>
          <w:i/>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1x</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num>
                <m:den>
                  <m:r>
                    <w:rPr>
                      <w:rFonts w:ascii="Cambria Math" w:hAnsi="Cambria Math"/>
                      <w:lang w:val="en-US"/>
                    </w:rPr>
                    <m:t>2</m:t>
                  </m:r>
                </m:den>
              </m:f>
            </m:e>
          </m:d>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1x</m:t>
              </m:r>
            </m:sub>
          </m:sSub>
          <m:r>
            <w:rPr>
              <w:rFonts w:ascii="Cambria Math" w:hAnsi="Cambria Math"/>
              <w:lang w:val="en-US"/>
            </w:rPr>
            <m:t>X+</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r>
            <w:rPr>
              <w:rFonts w:ascii="Cambria Math" w:hAnsi="Cambria Math"/>
              <w:lang w:val="en-US"/>
            </w:rPr>
            <m:t>;(4.4.1)</m:t>
          </m:r>
        </m:oMath>
      </m:oMathPara>
    </w:p>
    <w:p w:rsidR="004E1E0A" w:rsidRPr="004E1E0A" w:rsidRDefault="004E1E0A" w:rsidP="004E1E0A">
      <w:pPr>
        <w:rPr>
          <w:i/>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1y</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y</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num>
                <m:den>
                  <m:r>
                    <w:rPr>
                      <w:rFonts w:ascii="Cambria Math" w:hAnsi="Cambria Math"/>
                      <w:lang w:val="en-US"/>
                    </w:rPr>
                    <m:t>2</m:t>
                  </m:r>
                </m:den>
              </m:f>
            </m:e>
          </m:d>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1y</m:t>
              </m:r>
            </m:sub>
          </m:sSub>
          <m:r>
            <w:rPr>
              <w:rFonts w:ascii="Cambria Math" w:hAnsi="Cambria Math"/>
              <w:lang w:val="en-US"/>
            </w:rPr>
            <m:t>Y+</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2</m:t>
              </m:r>
            </m:den>
          </m:f>
          <m:r>
            <w:rPr>
              <w:rFonts w:ascii="Cambria Math" w:hAnsi="Cambria Math"/>
              <w:lang w:val="en-US"/>
            </w:rPr>
            <m:t>;(4.4.2)</m:t>
          </m:r>
        </m:oMath>
      </m:oMathPara>
    </w:p>
    <w:p w:rsidR="004E1E0A" w:rsidRDefault="004E1E0A" w:rsidP="00CA23A9">
      <w:pPr>
        <w:rPr>
          <w:lang w:val="en-US"/>
        </w:rPr>
      </w:pPr>
      <w:r>
        <w:t>где</w:t>
      </w:r>
      <w:r w:rsidRPr="004E1E0A">
        <w:t xml:space="preserve"> </w:t>
      </w:r>
    </w:p>
    <w:p w:rsidR="004E1E0A" w:rsidRDefault="004E1E0A" w:rsidP="00CA23A9">
      <w:pPr>
        <w:rPr>
          <w:lang w:val="en-US"/>
        </w:rPr>
      </w:pPr>
      <w:r w:rsidRPr="004E1E0A">
        <w:rPr>
          <w:i/>
          <w:lang w:val="en-US"/>
        </w:rPr>
        <w:t>B</w:t>
      </w:r>
      <w:r w:rsidRPr="004E1E0A">
        <w:rPr>
          <w:i/>
          <w:vertAlign w:val="subscript"/>
        </w:rPr>
        <w:t>1</w:t>
      </w:r>
      <w:r w:rsidRPr="004E1E0A">
        <w:rPr>
          <w:i/>
          <w:vertAlign w:val="subscript"/>
          <w:lang w:val="en-US"/>
        </w:rPr>
        <w:t>x</w:t>
      </w:r>
      <w:r w:rsidR="00CA23A9" w:rsidRPr="004E1E0A">
        <w:rPr>
          <w:i/>
        </w:rPr>
        <w:t xml:space="preserve">, </w:t>
      </w:r>
      <w:r w:rsidRPr="004E1E0A">
        <w:rPr>
          <w:i/>
          <w:lang w:val="en-US"/>
        </w:rPr>
        <w:t>B</w:t>
      </w:r>
      <w:r w:rsidRPr="004E1E0A">
        <w:rPr>
          <w:i/>
          <w:vertAlign w:val="subscript"/>
        </w:rPr>
        <w:t>1</w:t>
      </w:r>
      <w:r w:rsidRPr="004E1E0A">
        <w:rPr>
          <w:i/>
          <w:vertAlign w:val="subscript"/>
          <w:lang w:val="en-US"/>
        </w:rPr>
        <w:t>y</w:t>
      </w:r>
      <w:r w:rsidR="00CA23A9">
        <w:t xml:space="preserve"> – координаты результирующего маркера по осям </w:t>
      </w:r>
      <w:proofErr w:type="spellStart"/>
      <w:r w:rsidR="00CA23A9">
        <w:t>x</w:t>
      </w:r>
      <w:proofErr w:type="spellEnd"/>
      <w:r w:rsidR="00CA23A9">
        <w:t xml:space="preserve"> и </w:t>
      </w:r>
      <w:proofErr w:type="spellStart"/>
      <w:r w:rsidR="00CA23A9">
        <w:t>y</w:t>
      </w:r>
      <w:proofErr w:type="spellEnd"/>
      <w:r w:rsidR="00CA23A9">
        <w:t xml:space="preserve"> соответственно,</w:t>
      </w:r>
    </w:p>
    <w:p w:rsidR="004E1E0A" w:rsidRDefault="004E1E0A" w:rsidP="00CA23A9">
      <w:pPr>
        <w:rPr>
          <w:lang w:val="en-US"/>
        </w:rPr>
      </w:pPr>
      <w:r w:rsidRPr="004E1E0A">
        <w:rPr>
          <w:i/>
          <w:lang w:val="en-US"/>
        </w:rPr>
        <w:t>R</w:t>
      </w:r>
      <w:r w:rsidRPr="004E1E0A">
        <w:rPr>
          <w:i/>
          <w:vertAlign w:val="subscript"/>
          <w:lang w:val="en-US"/>
        </w:rPr>
        <w:t>x</w:t>
      </w:r>
      <w:r w:rsidRPr="004E1E0A">
        <w:rPr>
          <w:i/>
        </w:rPr>
        <w:t>, R</w:t>
      </w:r>
      <w:r w:rsidRPr="004E1E0A">
        <w:rPr>
          <w:i/>
          <w:vertAlign w:val="subscript"/>
          <w:lang w:val="en-US"/>
        </w:rPr>
        <w:t>y</w:t>
      </w:r>
      <w:r w:rsidR="00CA23A9">
        <w:t xml:space="preserve"> – координаты центра области правого глаза,</w:t>
      </w:r>
    </w:p>
    <w:p w:rsidR="004E1E0A" w:rsidRPr="004E1E0A" w:rsidRDefault="00CA23A9" w:rsidP="00CA23A9">
      <w:proofErr w:type="spellStart"/>
      <w:r w:rsidRPr="004E1E0A">
        <w:rPr>
          <w:i/>
        </w:rPr>
        <w:t>L</w:t>
      </w:r>
      <w:r w:rsidRPr="004E1E0A">
        <w:rPr>
          <w:i/>
          <w:vertAlign w:val="subscript"/>
        </w:rPr>
        <w:t>x</w:t>
      </w:r>
      <w:proofErr w:type="spellEnd"/>
      <w:r w:rsidRPr="004E1E0A">
        <w:rPr>
          <w:i/>
        </w:rPr>
        <w:t xml:space="preserve">, </w:t>
      </w:r>
      <w:proofErr w:type="spellStart"/>
      <w:r w:rsidRPr="004E1E0A">
        <w:rPr>
          <w:i/>
        </w:rPr>
        <w:t>L</w:t>
      </w:r>
      <w:r w:rsidRPr="004E1E0A">
        <w:rPr>
          <w:i/>
          <w:vertAlign w:val="subscript"/>
        </w:rPr>
        <w:t>y</w:t>
      </w:r>
      <w:proofErr w:type="spellEnd"/>
      <w:r>
        <w:t xml:space="preserve"> – координаты центра области левого глаза,</w:t>
      </w:r>
    </w:p>
    <w:p w:rsidR="004E1E0A" w:rsidRDefault="00CA23A9" w:rsidP="00CA23A9">
      <w:pPr>
        <w:rPr>
          <w:lang w:val="en-US"/>
        </w:rPr>
      </w:pPr>
      <w:proofErr w:type="spellStart"/>
      <w:r w:rsidRPr="004E1E0A">
        <w:rPr>
          <w:i/>
        </w:rPr>
        <w:t>N</w:t>
      </w:r>
      <w:r w:rsidRPr="004E1E0A">
        <w:rPr>
          <w:i/>
          <w:vertAlign w:val="subscript"/>
        </w:rPr>
        <w:t>x</w:t>
      </w:r>
      <w:proofErr w:type="spellEnd"/>
      <w:r w:rsidRPr="004E1E0A">
        <w:rPr>
          <w:i/>
        </w:rPr>
        <w:t xml:space="preserve">, </w:t>
      </w:r>
      <w:proofErr w:type="spellStart"/>
      <w:r w:rsidRPr="004E1E0A">
        <w:rPr>
          <w:i/>
        </w:rPr>
        <w:t>N</w:t>
      </w:r>
      <w:r w:rsidRPr="004E1E0A">
        <w:rPr>
          <w:i/>
          <w:vertAlign w:val="subscript"/>
        </w:rPr>
        <w:t>y</w:t>
      </w:r>
      <w:proofErr w:type="spellEnd"/>
      <w:r>
        <w:t xml:space="preserve"> – координаты центра области носа,</w:t>
      </w:r>
    </w:p>
    <w:p w:rsidR="004E1E0A" w:rsidRDefault="00CA23A9" w:rsidP="00CA23A9">
      <w:pPr>
        <w:rPr>
          <w:lang w:val="en-US"/>
        </w:rPr>
      </w:pPr>
      <w:proofErr w:type="spellStart"/>
      <w:r w:rsidRPr="004E1E0A">
        <w:rPr>
          <w:i/>
        </w:rPr>
        <w:t>M</w:t>
      </w:r>
      <w:r w:rsidRPr="004E1E0A">
        <w:rPr>
          <w:i/>
          <w:vertAlign w:val="subscript"/>
        </w:rPr>
        <w:t>x</w:t>
      </w:r>
      <w:proofErr w:type="spellEnd"/>
      <w:r w:rsidRPr="004E1E0A">
        <w:rPr>
          <w:i/>
        </w:rPr>
        <w:t xml:space="preserve">, </w:t>
      </w:r>
      <w:proofErr w:type="spellStart"/>
      <w:r w:rsidRPr="004E1E0A">
        <w:rPr>
          <w:i/>
        </w:rPr>
        <w:t>M</w:t>
      </w:r>
      <w:r w:rsidRPr="004E1E0A">
        <w:rPr>
          <w:i/>
          <w:vertAlign w:val="subscript"/>
        </w:rPr>
        <w:t>y</w:t>
      </w:r>
      <w:proofErr w:type="spellEnd"/>
      <w:r>
        <w:t xml:space="preserve"> – координаты центра области губ,</w:t>
      </w:r>
    </w:p>
    <w:p w:rsidR="004E1E0A" w:rsidRDefault="00CA23A9" w:rsidP="00CA23A9">
      <w:pPr>
        <w:rPr>
          <w:lang w:val="en-US"/>
        </w:rPr>
      </w:pPr>
      <w:r w:rsidRPr="004E1E0A">
        <w:rPr>
          <w:i/>
        </w:rPr>
        <w:t>K</w:t>
      </w:r>
      <w:r w:rsidRPr="004E1E0A">
        <w:rPr>
          <w:i/>
          <w:vertAlign w:val="subscript"/>
        </w:rPr>
        <w:t>1x</w:t>
      </w:r>
      <w:r w:rsidRPr="004E1E0A">
        <w:rPr>
          <w:i/>
        </w:rPr>
        <w:t>, K</w:t>
      </w:r>
      <w:r w:rsidRPr="004E1E0A">
        <w:rPr>
          <w:i/>
          <w:vertAlign w:val="subscript"/>
        </w:rPr>
        <w:t>1y</w:t>
      </w:r>
      <w:r>
        <w:t xml:space="preserve"> – корректирующие коэффициенты, зависящие от характеристик камеры, различий в характере вертикальных и горизонтальных движений головы человека и подбираемые экспериментально.</w:t>
      </w:r>
    </w:p>
    <w:p w:rsidR="00CA23A9" w:rsidRDefault="00CA23A9" w:rsidP="00CA23A9">
      <w:r w:rsidRPr="004E1E0A">
        <w:rPr>
          <w:i/>
        </w:rPr>
        <w:t>X, Y</w:t>
      </w:r>
      <w:r>
        <w:t xml:space="preserve"> – размер области, в пределах которой осуществляется управление, как </w:t>
      </w:r>
      <w:proofErr w:type="gramStart"/>
      <w:r>
        <w:t>правило</w:t>
      </w:r>
      <w:proofErr w:type="gramEnd"/>
      <w:r>
        <w:t xml:space="preserve"> это размер в пикселях экрана монитора.</w:t>
      </w:r>
    </w:p>
    <w:p w:rsidR="00155E37" w:rsidRDefault="00155E37" w:rsidP="00155E37">
      <w:pPr>
        <w:pStyle w:val="2"/>
        <w:rPr>
          <w:rStyle w:val="af"/>
          <w:b/>
          <w:bCs/>
          <w:i w:val="0"/>
          <w:iCs w:val="0"/>
        </w:rPr>
      </w:pPr>
      <w:bookmarkStart w:id="28" w:name="_Toc502000375"/>
      <w:r>
        <w:rPr>
          <w:rStyle w:val="af"/>
          <w:b/>
          <w:bCs/>
          <w:i w:val="0"/>
          <w:iCs w:val="0"/>
        </w:rPr>
        <w:t>4.5 Определение направления взгляда</w:t>
      </w:r>
      <w:bookmarkEnd w:id="28"/>
    </w:p>
    <w:p w:rsidR="00155E37" w:rsidRDefault="00155E37" w:rsidP="00155E37">
      <w:r>
        <w:t>Центры найденных эллипсов указывают на расположение зрачков. Затем смещение зрачков относительно центров областей глаз умножается на коэффициенты, линейно зависящие от положения головы оператора. В результате получаются координаты B2x и B2y результирующего маркера, определяемые направлением взгляда:</w:t>
      </w:r>
    </w:p>
    <w:p w:rsidR="00155E37" w:rsidRDefault="00155E37" w:rsidP="00155E37">
      <m:oMathPara>
        <m:oMath>
          <m:sSub>
            <m:sSubPr>
              <m:ctrlPr>
                <w:rPr>
                  <w:rFonts w:ascii="Cambria Math" w:hAnsi="Cambria Math"/>
                  <w:i/>
                </w:rPr>
              </m:ctrlPr>
            </m:sSubPr>
            <m:e>
              <m:r>
                <w:rPr>
                  <w:rFonts w:ascii="Cambria Math" w:hAnsi="Cambria Math"/>
                  <w:lang w:val="en-US"/>
                </w:rPr>
                <m:t>B</m:t>
              </m:r>
            </m:e>
            <m:sub>
              <m:r>
                <w:rPr>
                  <w:rFonts w:ascii="Cambria Math" w:hAnsi="Cambria Math"/>
                </w:rPr>
                <m:t>2x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K</m:t>
                      </m:r>
                    </m:e>
                    <m:sub>
                      <m:r>
                        <w:rPr>
                          <w:rFonts w:ascii="Cambria Math" w:hAnsi="Cambria Math"/>
                        </w:rPr>
                        <m:t>2x</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e>
                  </m:d>
                </m:e>
              </m:d>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K</m:t>
                      </m:r>
                    </m:e>
                    <m:sub>
                      <m:r>
                        <w:rPr>
                          <w:rFonts w:ascii="Cambria Math" w:hAnsi="Cambria Math"/>
                        </w:rPr>
                        <m:t>2x</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e>
                  </m:d>
                </m:e>
              </m:d>
              <m:sSub>
                <m:sSubPr>
                  <m:ctrlPr>
                    <w:rPr>
                      <w:rFonts w:ascii="Cambria Math" w:hAnsi="Cambria Math"/>
                      <w:i/>
                    </w:rPr>
                  </m:ctrlPr>
                </m:sSubPr>
                <m:e>
                  <m:r>
                    <w:rPr>
                      <w:rFonts w:ascii="Cambria Math" w:hAnsi="Cambria Math"/>
                    </w:rPr>
                    <m:t>∆L</m:t>
                  </m:r>
                </m:e>
                <m:sub>
                  <m:r>
                    <w:rPr>
                      <w:rFonts w:ascii="Cambria Math" w:hAnsi="Cambria Math"/>
                    </w:rPr>
                    <m:t>x</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3x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xml:space="preserve">  (4.5.1)</m:t>
          </m:r>
        </m:oMath>
      </m:oMathPara>
    </w:p>
    <w:p w:rsidR="004F6B0E" w:rsidRPr="004F6B0E" w:rsidRDefault="004F6B0E" w:rsidP="00155E37">
      <m:oMath>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y</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m:t>
                </m:r>
                <m:r>
                  <w:rPr>
                    <w:rFonts w:ascii="Cambria Math" w:hAnsi="Cambria Math"/>
                  </w:rPr>
                  <m:t>L</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y</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3y</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e>
        </m:d>
        <m:sSub>
          <m:sSubPr>
            <m:ctrlPr>
              <w:rPr>
                <w:rFonts w:ascii="Cambria Math" w:hAnsi="Cambria Math"/>
                <w:i/>
              </w:rPr>
            </m:ctrlPr>
          </m:sSubPr>
          <m:e>
            <m:r>
              <w:rPr>
                <w:rFonts w:ascii="Cambria Math" w:hAnsi="Cambria Math"/>
              </w:rPr>
              <m:t>K</m:t>
            </m:r>
          </m:e>
          <m:sub>
            <m:r>
              <w:rPr>
                <w:rFonts w:ascii="Cambria Math" w:hAnsi="Cambria Math"/>
              </w:rPr>
              <m:t>2y</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 xml:space="preserve">    (4.5.2)</m:t>
        </m:r>
      </m:oMath>
      <w:r w:rsidR="00155E37" w:rsidRPr="004F6B0E">
        <w:t xml:space="preserve"> </w:t>
      </w:r>
    </w:p>
    <w:p w:rsidR="004F6B0E" w:rsidRDefault="004F6B0E" w:rsidP="00155E37">
      <w:r>
        <w:lastRenderedPageBreak/>
        <w:t>г</w:t>
      </w:r>
      <w:r w:rsidR="00155E37">
        <w:t>де</w:t>
      </w:r>
      <w:r w:rsidR="00155E37" w:rsidRPr="004F6B0E">
        <w:t xml:space="preserve"> </w:t>
      </w:r>
    </w:p>
    <w:p w:rsidR="004F6B0E" w:rsidRDefault="00155E37" w:rsidP="00155E37">
      <w:r w:rsidRPr="004F6B0E">
        <w:rPr>
          <w:i/>
        </w:rPr>
        <w:t>Δ</w:t>
      </w:r>
      <w:r w:rsidRPr="004F6B0E">
        <w:rPr>
          <w:i/>
          <w:lang w:val="en-US"/>
        </w:rPr>
        <w:t>R</w:t>
      </w:r>
      <w:r w:rsidRPr="004F6B0E">
        <w:rPr>
          <w:i/>
          <w:vertAlign w:val="subscript"/>
          <w:lang w:val="en-US"/>
        </w:rPr>
        <w:t>x</w:t>
      </w:r>
      <w:r w:rsidRPr="004F6B0E">
        <w:rPr>
          <w:i/>
        </w:rPr>
        <w:t>, Δ</w:t>
      </w:r>
      <w:proofErr w:type="spellStart"/>
      <w:r w:rsidRPr="004F6B0E">
        <w:rPr>
          <w:i/>
          <w:lang w:val="en-US"/>
        </w:rPr>
        <w:t>R</w:t>
      </w:r>
      <w:r w:rsidRPr="004F6B0E">
        <w:rPr>
          <w:i/>
          <w:vertAlign w:val="subscript"/>
          <w:lang w:val="en-US"/>
        </w:rPr>
        <w:t>y</w:t>
      </w:r>
      <w:proofErr w:type="spellEnd"/>
      <w:r w:rsidRPr="004F6B0E">
        <w:t xml:space="preserve"> – </w:t>
      </w:r>
      <w:r>
        <w:t>Смещение</w:t>
      </w:r>
      <w:r w:rsidRPr="004F6B0E">
        <w:t xml:space="preserve"> </w:t>
      </w:r>
      <w:r>
        <w:t>зрачка</w:t>
      </w:r>
      <w:r w:rsidRPr="004F6B0E">
        <w:t xml:space="preserve"> </w:t>
      </w:r>
      <w:r>
        <w:t>правого</w:t>
      </w:r>
      <w:r w:rsidRPr="004F6B0E">
        <w:t xml:space="preserve"> </w:t>
      </w:r>
      <w:r>
        <w:t>глаза</w:t>
      </w:r>
    </w:p>
    <w:p w:rsidR="004F6B0E" w:rsidRDefault="00155E37" w:rsidP="00155E37">
      <w:r w:rsidRPr="004F6B0E">
        <w:rPr>
          <w:i/>
        </w:rPr>
        <w:t>Δ</w:t>
      </w:r>
      <w:r w:rsidRPr="004F6B0E">
        <w:rPr>
          <w:i/>
          <w:lang w:val="en-US"/>
        </w:rPr>
        <w:t>L</w:t>
      </w:r>
      <w:r w:rsidRPr="004F6B0E">
        <w:rPr>
          <w:i/>
          <w:vertAlign w:val="subscript"/>
          <w:lang w:val="en-US"/>
        </w:rPr>
        <w:t>x</w:t>
      </w:r>
      <w:r w:rsidRPr="004F6B0E">
        <w:rPr>
          <w:i/>
        </w:rPr>
        <w:t>, Δ</w:t>
      </w:r>
      <w:r w:rsidRPr="004F6B0E">
        <w:rPr>
          <w:i/>
          <w:lang w:val="en-US"/>
        </w:rPr>
        <w:t>L</w:t>
      </w:r>
      <w:r w:rsidRPr="004F6B0E">
        <w:rPr>
          <w:i/>
          <w:vertAlign w:val="subscript"/>
          <w:lang w:val="en-US"/>
        </w:rPr>
        <w:t>y</w:t>
      </w:r>
      <w:r w:rsidRPr="004F6B0E">
        <w:t xml:space="preserve"> – </w:t>
      </w:r>
      <w:r>
        <w:t>Смещение</w:t>
      </w:r>
      <w:r w:rsidRPr="004F6B0E">
        <w:t xml:space="preserve"> </w:t>
      </w:r>
      <w:r>
        <w:t>зрачка</w:t>
      </w:r>
      <w:r w:rsidRPr="004F6B0E">
        <w:t xml:space="preserve"> </w:t>
      </w:r>
      <w:r>
        <w:t>левого</w:t>
      </w:r>
      <w:r w:rsidRPr="004F6B0E">
        <w:t xml:space="preserve"> </w:t>
      </w:r>
      <w:r>
        <w:t>глаза</w:t>
      </w:r>
    </w:p>
    <w:p w:rsidR="004F6B0E" w:rsidRDefault="00155E37" w:rsidP="00155E37">
      <w:r w:rsidRPr="004F6B0E">
        <w:rPr>
          <w:i/>
          <w:lang w:val="en-US"/>
        </w:rPr>
        <w:t>K</w:t>
      </w:r>
      <w:r w:rsidRPr="004F6B0E">
        <w:rPr>
          <w:i/>
          <w:vertAlign w:val="subscript"/>
        </w:rPr>
        <w:t>2</w:t>
      </w:r>
      <w:r w:rsidRPr="004F6B0E">
        <w:rPr>
          <w:i/>
          <w:vertAlign w:val="subscript"/>
          <w:lang w:val="en-US"/>
        </w:rPr>
        <w:t>x</w:t>
      </w:r>
      <w:r w:rsidRPr="004F6B0E">
        <w:rPr>
          <w:i/>
        </w:rPr>
        <w:t xml:space="preserve">, </w:t>
      </w:r>
      <w:r w:rsidRPr="004F6B0E">
        <w:rPr>
          <w:i/>
          <w:lang w:val="en-US"/>
        </w:rPr>
        <w:t>K</w:t>
      </w:r>
      <w:r w:rsidRPr="004F6B0E">
        <w:rPr>
          <w:i/>
          <w:vertAlign w:val="subscript"/>
        </w:rPr>
        <w:t>2</w:t>
      </w:r>
      <w:r w:rsidRPr="004F6B0E">
        <w:rPr>
          <w:i/>
          <w:vertAlign w:val="subscript"/>
          <w:lang w:val="en-US"/>
        </w:rPr>
        <w:t>y</w:t>
      </w:r>
      <w:r w:rsidRPr="004F6B0E">
        <w:t xml:space="preserve"> – </w:t>
      </w:r>
      <w:r>
        <w:t>Корректирующие</w:t>
      </w:r>
      <w:r w:rsidRPr="004F6B0E">
        <w:t xml:space="preserve"> </w:t>
      </w:r>
      <w:r>
        <w:t>коэффициенты</w:t>
      </w:r>
      <w:r w:rsidRPr="004F6B0E">
        <w:t xml:space="preserve">, </w:t>
      </w:r>
      <w:r>
        <w:t>характеризующие</w:t>
      </w:r>
      <w:r w:rsidRPr="004F6B0E">
        <w:t xml:space="preserve"> </w:t>
      </w:r>
      <w:r>
        <w:t>влияние</w:t>
      </w:r>
      <w:r w:rsidRPr="004F6B0E">
        <w:t xml:space="preserve"> </w:t>
      </w:r>
      <w:r>
        <w:t>углового</w:t>
      </w:r>
      <w:r w:rsidRPr="004F6B0E">
        <w:t xml:space="preserve"> </w:t>
      </w:r>
      <w:r>
        <w:t>положения</w:t>
      </w:r>
      <w:r w:rsidRPr="004F6B0E">
        <w:t xml:space="preserve"> </w:t>
      </w:r>
      <w:r>
        <w:t>головы</w:t>
      </w:r>
      <w:r w:rsidRPr="004F6B0E">
        <w:t xml:space="preserve"> </w:t>
      </w:r>
      <w:r>
        <w:t>на</w:t>
      </w:r>
      <w:r w:rsidRPr="004F6B0E">
        <w:t xml:space="preserve"> </w:t>
      </w:r>
      <w:r>
        <w:t>изображение</w:t>
      </w:r>
      <w:r w:rsidRPr="004F6B0E">
        <w:t xml:space="preserve"> </w:t>
      </w:r>
      <w:r>
        <w:t>зрачков</w:t>
      </w:r>
      <w:r w:rsidRPr="004F6B0E">
        <w:t>.</w:t>
      </w:r>
    </w:p>
    <w:p w:rsidR="00155E37" w:rsidRDefault="00155E37" w:rsidP="00155E37">
      <w:r w:rsidRPr="004F6B0E">
        <w:rPr>
          <w:i/>
        </w:rPr>
        <w:t>K</w:t>
      </w:r>
      <w:r w:rsidRPr="004F6B0E">
        <w:rPr>
          <w:i/>
          <w:vertAlign w:val="subscript"/>
        </w:rPr>
        <w:t>3x</w:t>
      </w:r>
      <w:r w:rsidRPr="004F6B0E">
        <w:rPr>
          <w:i/>
        </w:rPr>
        <w:t>, K</w:t>
      </w:r>
      <w:r w:rsidRPr="004F6B0E">
        <w:rPr>
          <w:i/>
          <w:vertAlign w:val="subscript"/>
        </w:rPr>
        <w:t>3y</w:t>
      </w:r>
      <w:r w:rsidR="004F6B0E">
        <w:t xml:space="preserve"> </w:t>
      </w:r>
      <w:r w:rsidR="004F6B0E" w:rsidRPr="004F6B0E">
        <w:t>–</w:t>
      </w:r>
      <w:r>
        <w:t xml:space="preserve"> Корректирующие коэффициенты, зависящие от характеристик камеры, различий в характере вертикальных и горизонтальных движений глаз человека.</w:t>
      </w:r>
    </w:p>
    <w:p w:rsidR="00432E21" w:rsidRDefault="00432E21" w:rsidP="00432E21">
      <w:pPr>
        <w:pStyle w:val="2"/>
        <w:rPr>
          <w:rStyle w:val="af"/>
          <w:b/>
          <w:bCs/>
          <w:i w:val="0"/>
          <w:iCs w:val="0"/>
        </w:rPr>
      </w:pPr>
      <w:bookmarkStart w:id="29" w:name="_Toc502000376"/>
      <w:r>
        <w:rPr>
          <w:rStyle w:val="af"/>
          <w:b/>
          <w:bCs/>
          <w:i w:val="0"/>
          <w:iCs w:val="0"/>
        </w:rPr>
        <w:t xml:space="preserve">4.6 </w:t>
      </w:r>
      <w:r w:rsidR="00852A71">
        <w:rPr>
          <w:rStyle w:val="af"/>
          <w:b/>
          <w:bCs/>
          <w:i w:val="0"/>
          <w:iCs w:val="0"/>
        </w:rPr>
        <w:t>Объединение и аппроксимирование результата</w:t>
      </w:r>
      <w:bookmarkEnd w:id="29"/>
    </w:p>
    <w:p w:rsidR="00852A71" w:rsidRDefault="00852A71" w:rsidP="00155E37">
      <w:r>
        <w:t xml:space="preserve">Рассматриваемая система бесконтактного управления в качестве управляющих воздействий использует данные, полученные от разных подсистем, а именно: </w:t>
      </w:r>
    </w:p>
    <w:p w:rsidR="00852A71" w:rsidRDefault="00852A71" w:rsidP="00852A71">
      <w:pPr>
        <w:pStyle w:val="a9"/>
        <w:numPr>
          <w:ilvl w:val="0"/>
          <w:numId w:val="28"/>
        </w:numPr>
      </w:pPr>
      <w:r>
        <w:t>Подсистема определения направления взгляда оператора.</w:t>
      </w:r>
    </w:p>
    <w:p w:rsidR="00852A71" w:rsidRDefault="00852A71" w:rsidP="00852A71">
      <w:pPr>
        <w:pStyle w:val="a9"/>
        <w:numPr>
          <w:ilvl w:val="0"/>
          <w:numId w:val="28"/>
        </w:numPr>
      </w:pPr>
      <w:r>
        <w:t>Подсистема определения поворота головы оператора.</w:t>
      </w:r>
    </w:p>
    <w:p w:rsidR="00852A71" w:rsidRDefault="00852A71" w:rsidP="00155E37">
      <w:r>
        <w:t xml:space="preserve">Эти данные, в силу неоднородности их источников различаются по своим параметрам, таким как точность, достоверность и периодичность обновления. Например, подсистема определения направления взгляда оператора на основании распознавания зрачка глаза на видеоизображении дает результат с наивысшей для трех рассматриваемых каналов точностью, но из-за высокой вероятности возникновения ошибок распознавания второго рода, эти данные могут быть недостоверными. Это послужило причиной для создания алгоритма объединения и взаимной коррекции этих данных для выработки единого сигнала, который и будет использован при управлении. Представим желаемое управляющее воздействие в дискретный момент времени </w:t>
      </w:r>
      <w:proofErr w:type="spellStart"/>
      <w:r w:rsidRPr="00852A71">
        <w:rPr>
          <w:i/>
        </w:rPr>
        <w:t>t</w:t>
      </w:r>
      <w:proofErr w:type="spellEnd"/>
      <w:r>
        <w:t xml:space="preserve"> как точку C</w:t>
      </w:r>
      <w:r>
        <w:rPr>
          <w:vertAlign w:val="subscript"/>
          <w:lang w:val="en-US"/>
        </w:rPr>
        <w:t>t</w:t>
      </w:r>
      <w:r>
        <w:t xml:space="preserve"> на экранной плоскости, заданную дискретными координатами </w:t>
      </w:r>
      <w:proofErr w:type="spellStart"/>
      <w:r>
        <w:t>x</w:t>
      </w:r>
      <w:proofErr w:type="spellEnd"/>
      <w:r>
        <w:t xml:space="preserve"> и </w:t>
      </w:r>
      <w:proofErr w:type="spellStart"/>
      <w:r>
        <w:t>y</w:t>
      </w:r>
      <w:proofErr w:type="spellEnd"/>
      <w:r>
        <w:t xml:space="preserve">, а воздействие, полученное по каналу </w:t>
      </w:r>
      <w:proofErr w:type="spellStart"/>
      <w:r w:rsidRPr="00852A71">
        <w:rPr>
          <w:i/>
        </w:rPr>
        <w:t>i</w:t>
      </w:r>
      <w:proofErr w:type="spellEnd"/>
      <w:r>
        <w:t xml:space="preserve">, как точку </w:t>
      </w:r>
      <w:proofErr w:type="spellStart"/>
      <w:r w:rsidRPr="00852A71">
        <w:rPr>
          <w:i/>
        </w:rPr>
        <w:t>i</w:t>
      </w:r>
      <w:proofErr w:type="spellEnd"/>
      <w:r>
        <w:t xml:space="preserve"> </w:t>
      </w:r>
      <w:proofErr w:type="spellStart"/>
      <w:r>
        <w:t>B</w:t>
      </w:r>
      <w:r w:rsidRPr="00852A71">
        <w:rPr>
          <w:vertAlign w:val="subscript"/>
        </w:rPr>
        <w:t>t</w:t>
      </w:r>
      <w:proofErr w:type="spellEnd"/>
      <w:r>
        <w:t xml:space="preserve"> на </w:t>
      </w:r>
      <w:r>
        <w:lastRenderedPageBreak/>
        <w:t>этой же плоскости. В ходе разработки были опробованы два способа объединения сигналов – упрощенный и модифицированный.</w:t>
      </w:r>
    </w:p>
    <w:p w:rsidR="00852A71" w:rsidRDefault="00852A71" w:rsidP="00155E37">
      <w:bookmarkStart w:id="30" w:name="_Toc502000377"/>
      <w:r w:rsidRPr="00852A71">
        <w:rPr>
          <w:rStyle w:val="30"/>
          <w:rFonts w:eastAsia="Calibri"/>
        </w:rPr>
        <w:t>4.6.1 Упрощенный способ объединения сигналов</w:t>
      </w:r>
      <w:bookmarkEnd w:id="30"/>
      <w:r>
        <w:t xml:space="preserve"> </w:t>
      </w:r>
    </w:p>
    <w:p w:rsidR="00432E21" w:rsidRDefault="00852A71" w:rsidP="00155E37">
      <w:r>
        <w:t xml:space="preserve">Первоначальный способ, возникший в результате разработки, заключается в получении результирующей точки </w:t>
      </w:r>
      <w:proofErr w:type="spellStart"/>
      <w:r>
        <w:t>C</w:t>
      </w:r>
      <w:r w:rsidRPr="00852A71">
        <w:rPr>
          <w:vertAlign w:val="subscript"/>
        </w:rPr>
        <w:t>t</w:t>
      </w:r>
      <w:proofErr w:type="spellEnd"/>
      <w:r>
        <w:t xml:space="preserve"> через усреднение координат точек </w:t>
      </w:r>
      <w:proofErr w:type="spellStart"/>
      <w:r w:rsidRPr="00852A71">
        <w:rPr>
          <w:i/>
        </w:rPr>
        <w:t>i</w:t>
      </w:r>
      <w:proofErr w:type="spellEnd"/>
      <w:r>
        <w:t xml:space="preserve"> </w:t>
      </w:r>
      <w:proofErr w:type="spellStart"/>
      <w:r>
        <w:t>B</w:t>
      </w:r>
      <w:r w:rsidRPr="00852A71">
        <w:rPr>
          <w:vertAlign w:val="subscript"/>
        </w:rPr>
        <w:t>t</w:t>
      </w:r>
      <w:proofErr w:type="spellEnd"/>
      <w:proofErr w:type="gramStart"/>
      <w:r>
        <w:t xml:space="preserve"> :</w:t>
      </w:r>
      <w:proofErr w:type="gramEnd"/>
    </w:p>
    <w:p w:rsidR="00852A71" w:rsidRPr="00261E36" w:rsidRDefault="00852A71" w:rsidP="00155E37">
      <w:pPr>
        <w:rPr>
          <w:i/>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r>
                        <w:rPr>
                          <w:rFonts w:ascii="Cambria Math" w:hAnsi="Cambria Math"/>
                        </w:rPr>
                        <m:t xml:space="preserve"> </m:t>
                      </m:r>
                    </m:e>
                  </m:nary>
                </m:num>
                <m:den>
                  <m:r>
                    <w:rPr>
                      <w:rFonts w:ascii="Cambria Math" w:hAnsi="Cambria Math"/>
                    </w:rPr>
                    <m:t>n</m:t>
                  </m:r>
                </m:den>
              </m:f>
              <m: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r>
                        <w:rPr>
                          <w:rFonts w:ascii="Cambria Math" w:hAnsi="Cambria Math"/>
                        </w:rPr>
                        <m:t xml:space="preserve"> </m:t>
                      </m:r>
                    </m:e>
                  </m:nary>
                </m:num>
                <m:den>
                  <m:r>
                    <w:rPr>
                      <w:rFonts w:ascii="Cambria Math" w:hAnsi="Cambria Math"/>
                    </w:rPr>
                    <m:t>n</m:t>
                  </m:r>
                </m:den>
              </m:f>
              <m:r>
                <w:rPr>
                  <w:rFonts w:ascii="Cambria Math" w:hAnsi="Cambria Math"/>
                </w:rPr>
                <m:t xml:space="preserve"> </m:t>
              </m:r>
            </m:e>
          </m:d>
          <m:r>
            <w:rPr>
              <w:rFonts w:ascii="Cambria Math" w:hAnsi="Cambria Math"/>
              <w:lang w:val="en-US"/>
            </w:rPr>
            <m:t xml:space="preserve"> (4.6.1.1)</m:t>
          </m:r>
        </m:oMath>
      </m:oMathPara>
    </w:p>
    <w:p w:rsidR="00261E36" w:rsidRDefault="00261E36" w:rsidP="006E7A1A">
      <w:pPr>
        <w:spacing w:line="276" w:lineRule="auto"/>
        <w:ind w:firstLine="0"/>
        <w:jc w:val="both"/>
        <w:rPr>
          <w:i/>
        </w:rPr>
      </w:pPr>
      <w:r>
        <w:rPr>
          <w:i/>
          <w:noProof/>
          <w:lang w:eastAsia="ru-RU"/>
        </w:rPr>
        <w:drawing>
          <wp:inline distT="0" distB="0" distL="0" distR="0">
            <wp:extent cx="3283585" cy="2040255"/>
            <wp:effectExtent l="19050" t="0" r="0" b="0"/>
            <wp:docPr id="1" name="Рисунок 3" descr="C:\PROGRAMMER\c#\GIT\EyeWindowsController\картинки\Усреднение точек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ER\c#\GIT\EyeWindowsController\картинки\Усреднение точек 1.PNG"/>
                    <pic:cNvPicPr>
                      <a:picLocks noChangeAspect="1" noChangeArrowheads="1"/>
                    </pic:cNvPicPr>
                  </pic:nvPicPr>
                  <pic:blipFill>
                    <a:blip r:embed="rId115" cstate="print"/>
                    <a:srcRect/>
                    <a:stretch>
                      <a:fillRect/>
                    </a:stretch>
                  </pic:blipFill>
                  <pic:spPr bwMode="auto">
                    <a:xfrm>
                      <a:off x="0" y="0"/>
                      <a:ext cx="3283585" cy="2040255"/>
                    </a:xfrm>
                    <a:prstGeom prst="rect">
                      <a:avLst/>
                    </a:prstGeom>
                    <a:noFill/>
                    <a:ln w="9525">
                      <a:noFill/>
                      <a:miter lim="800000"/>
                      <a:headEnd/>
                      <a:tailEnd/>
                    </a:ln>
                  </pic:spPr>
                </pic:pic>
              </a:graphicData>
            </a:graphic>
          </wp:inline>
        </w:drawing>
      </w:r>
    </w:p>
    <w:p w:rsidR="00261E36" w:rsidRDefault="00261E36" w:rsidP="006E7A1A">
      <w:pPr>
        <w:spacing w:line="276" w:lineRule="auto"/>
        <w:ind w:firstLine="0"/>
        <w:jc w:val="both"/>
        <w:rPr>
          <w:i/>
        </w:rPr>
      </w:pPr>
      <w:r w:rsidRPr="00261E36">
        <w:rPr>
          <w:i/>
        </w:rPr>
        <w:t>Пример упрощенного объединения сигналов</w:t>
      </w:r>
    </w:p>
    <w:p w:rsidR="00261E36" w:rsidRDefault="00261E36" w:rsidP="00261E36">
      <w:r>
        <w:t>Подобный подход к решению задачи комплексирования является довольно простым и легко реализуемым, но не учитывает неоднородность данных, получаемых от разных подсистем. Поэтому целесообразно провести модификацию данного способа.</w:t>
      </w:r>
    </w:p>
    <w:p w:rsidR="00261E36" w:rsidRDefault="00261E36" w:rsidP="00261E36">
      <w:bookmarkStart w:id="31" w:name="_Toc502000378"/>
      <w:r w:rsidRPr="00852A71">
        <w:rPr>
          <w:rStyle w:val="30"/>
          <w:rFonts w:eastAsia="Calibri"/>
        </w:rPr>
        <w:t>4.6.</w:t>
      </w:r>
      <w:r>
        <w:rPr>
          <w:rStyle w:val="30"/>
          <w:rFonts w:eastAsia="Calibri"/>
        </w:rPr>
        <w:t>2</w:t>
      </w:r>
      <w:r w:rsidRPr="00852A71">
        <w:rPr>
          <w:rStyle w:val="30"/>
          <w:rFonts w:eastAsia="Calibri"/>
        </w:rPr>
        <w:t xml:space="preserve"> </w:t>
      </w:r>
      <w:r>
        <w:rPr>
          <w:rStyle w:val="30"/>
          <w:rFonts w:eastAsia="Calibri"/>
        </w:rPr>
        <w:t>Модифицированный</w:t>
      </w:r>
      <w:r w:rsidRPr="00852A71">
        <w:rPr>
          <w:rStyle w:val="30"/>
          <w:rFonts w:eastAsia="Calibri"/>
        </w:rPr>
        <w:t xml:space="preserve"> способ объединения сигналов</w:t>
      </w:r>
      <w:bookmarkEnd w:id="31"/>
      <w:r>
        <w:t xml:space="preserve"> </w:t>
      </w:r>
    </w:p>
    <w:p w:rsidR="00261E36" w:rsidRDefault="00261E36" w:rsidP="00261E36">
      <w:r>
        <w:t xml:space="preserve">Введем для каждого из каналов набор характеристических коэффициентов: </w:t>
      </w:r>
    </w:p>
    <w:p w:rsidR="00261E36" w:rsidRDefault="00261E36" w:rsidP="00261E36">
      <w:proofErr w:type="spellStart"/>
      <w:r w:rsidRPr="00261E36">
        <w:rPr>
          <w:i/>
        </w:rPr>
        <w:t>R</w:t>
      </w:r>
      <w:r w:rsidRPr="00261E36">
        <w:rPr>
          <w:i/>
          <w:vertAlign w:val="subscript"/>
        </w:rPr>
        <w:t>i</w:t>
      </w:r>
      <w:proofErr w:type="spellEnd"/>
      <w:r>
        <w:t xml:space="preserve"> – достоверность данных канала </w:t>
      </w:r>
      <w:proofErr w:type="spellStart"/>
      <w:r w:rsidRPr="00261E36">
        <w:rPr>
          <w:i/>
        </w:rPr>
        <w:t>i</w:t>
      </w:r>
      <w:proofErr w:type="spellEnd"/>
      <w:r>
        <w:t>.</w:t>
      </w:r>
    </w:p>
    <w:p w:rsidR="00261E36" w:rsidRDefault="00261E36" w:rsidP="00261E36">
      <w:r w:rsidRPr="00261E36">
        <w:rPr>
          <w:i/>
        </w:rPr>
        <w:t>S</w:t>
      </w:r>
      <w:proofErr w:type="spellStart"/>
      <w:r w:rsidRPr="00261E36">
        <w:rPr>
          <w:i/>
          <w:vertAlign w:val="subscript"/>
          <w:lang w:val="en-US"/>
        </w:rPr>
        <w:t>i</w:t>
      </w:r>
      <w:proofErr w:type="spellEnd"/>
      <w:r>
        <w:t xml:space="preserve"> – точность данных канала </w:t>
      </w:r>
      <w:proofErr w:type="spellStart"/>
      <w:r w:rsidRPr="00261E36">
        <w:rPr>
          <w:i/>
        </w:rPr>
        <w:t>i</w:t>
      </w:r>
      <w:proofErr w:type="spellEnd"/>
      <w:r>
        <w:t>.</w:t>
      </w:r>
    </w:p>
    <w:p w:rsidR="00261E36" w:rsidRDefault="00261E36" w:rsidP="00261E36">
      <w:pPr>
        <w:rPr>
          <w:lang w:val="en-US"/>
        </w:rPr>
      </w:pPr>
      <w:proofErr w:type="spellStart"/>
      <w:proofErr w:type="gramStart"/>
      <w:r w:rsidRPr="00261E36">
        <w:rPr>
          <w:i/>
          <w:lang w:val="en-US"/>
        </w:rPr>
        <w:lastRenderedPageBreak/>
        <w:t>R</w:t>
      </w:r>
      <w:r w:rsidRPr="00261E36">
        <w:rPr>
          <w:i/>
          <w:vertAlign w:val="subscript"/>
          <w:lang w:val="en-US"/>
        </w:rPr>
        <w:t>i</w:t>
      </w:r>
      <w:proofErr w:type="spellEnd"/>
      <w:proofErr w:type="gramEnd"/>
      <w:r>
        <w:t xml:space="preserve"> – постоянная времени, характеризующая убывание актуальности данных канала </w:t>
      </w:r>
      <w:proofErr w:type="spellStart"/>
      <w:r w:rsidRPr="00261E36">
        <w:rPr>
          <w:i/>
        </w:rPr>
        <w:t>i</w:t>
      </w:r>
      <w:proofErr w:type="spellEnd"/>
      <w:r>
        <w:t xml:space="preserve"> с течением времени Для начала, определим актуальность данных с канала, если они были получены не в текущий момент времени </w:t>
      </w:r>
      <w:proofErr w:type="spellStart"/>
      <w:r>
        <w:t>t</w:t>
      </w:r>
      <w:proofErr w:type="spellEnd"/>
      <w:r>
        <w:t xml:space="preserve">. Особенности реализации подсистем таковы, что различные каналы работают асинхронно, выдавая результат по мере получения. То есть, для канала </w:t>
      </w:r>
      <w:proofErr w:type="spellStart"/>
      <w:r w:rsidRPr="00261E36">
        <w:rPr>
          <w:i/>
        </w:rPr>
        <w:t>i</w:t>
      </w:r>
      <w:proofErr w:type="spellEnd"/>
      <w:r>
        <w:t xml:space="preserve"> в момент времени </w:t>
      </w:r>
      <w:proofErr w:type="spellStart"/>
      <w:r w:rsidRPr="00261E36">
        <w:rPr>
          <w:i/>
        </w:rPr>
        <w:t>t</w:t>
      </w:r>
      <w:proofErr w:type="spellEnd"/>
      <w:r>
        <w:t xml:space="preserve"> есть интервал времени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i</m:t>
            </m:r>
          </m:sup>
        </m:sSubSup>
      </m:oMath>
      <w:proofErr w:type="gramStart"/>
      <w:r>
        <w:t xml:space="preserve"> ,</w:t>
      </w:r>
      <w:proofErr w:type="gramEnd"/>
      <w:r>
        <w:t xml:space="preserve"> прошедшего с последнего опроса этого канала. Примем закон убывания актуальности </w:t>
      </w:r>
      <m:oMath>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oMath>
      <w:r>
        <w:t xml:space="preserve"> данных с канала </w:t>
      </w:r>
      <w:proofErr w:type="spellStart"/>
      <w:r w:rsidRPr="00261E36">
        <w:rPr>
          <w:i/>
        </w:rPr>
        <w:t>i</w:t>
      </w:r>
      <w:proofErr w:type="spellEnd"/>
      <w:r>
        <w:t xml:space="preserve"> </w:t>
      </w:r>
      <w:proofErr w:type="gramStart"/>
      <w:r>
        <w:t>за</w:t>
      </w:r>
      <w:proofErr w:type="gramEnd"/>
      <w:r w:rsidRPr="00261E36">
        <w:t>:</w:t>
      </w:r>
    </w:p>
    <w:p w:rsidR="00261E36" w:rsidRPr="00261E36" w:rsidRDefault="00261E36" w:rsidP="00261E36">
      <w:pPr>
        <w:rPr>
          <w:lang w:val="en-US"/>
        </w:rPr>
      </w:pPr>
      <m:oMathPara>
        <m:oMath>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i</m:t>
                      </m:r>
                    </m:sup>
                  </m:sSubSup>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en>
              </m:f>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4.6.2.1</m:t>
              </m:r>
            </m:e>
          </m:d>
        </m:oMath>
      </m:oMathPara>
    </w:p>
    <w:p w:rsidR="00261E36" w:rsidRPr="00261E36" w:rsidRDefault="00261E36" w:rsidP="00261E36">
      <w:pPr>
        <w:rPr>
          <w:lang w:val="en-US"/>
        </w:rPr>
      </w:pPr>
    </w:p>
    <w:p w:rsidR="00261E36" w:rsidRDefault="00261E36" w:rsidP="00261E36">
      <w:pPr>
        <w:rPr>
          <w:lang w:val="en-US"/>
        </w:rPr>
      </w:pPr>
      <w:r>
        <w:t xml:space="preserve"> Затем, получим результирующую точку как средневзвешенное значение координат </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i</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e>
        </m:d>
      </m:oMath>
      <w:r>
        <w:t xml:space="preserve"> от разных </w:t>
      </w:r>
      <w:proofErr w:type="spellStart"/>
      <w:r w:rsidRPr="00261E36">
        <w:rPr>
          <w:i/>
        </w:rPr>
        <w:t>n</w:t>
      </w:r>
      <w:proofErr w:type="spellEnd"/>
      <w:r>
        <w:t xml:space="preserve"> каналов:</w:t>
      </w:r>
    </w:p>
    <w:p w:rsidR="00261E36" w:rsidRDefault="00261E36" w:rsidP="00261E36">
      <w:pPr>
        <w:rPr>
          <w:lang w:val="en-US"/>
        </w:rPr>
      </w:pPr>
      <m:oMathPara>
        <m:oMath>
          <m:sSubSup>
            <m:sSubSupPr>
              <m:ctrlPr>
                <w:rPr>
                  <w:rFonts w:ascii="Cambria Math" w:hAnsi="Cambria Math"/>
                  <w:i/>
                </w:rPr>
              </m:ctrlPr>
            </m:sSubSupPr>
            <m:e>
              <m:r>
                <w:rPr>
                  <w:rFonts w:ascii="Cambria Math" w:hAnsi="Cambria Math"/>
                </w:rPr>
                <m:t>C</m:t>
              </m:r>
            </m:e>
            <m:sub>
              <m:r>
                <w:rPr>
                  <w:rFonts w:ascii="Cambria Math" w:hAnsi="Cambria Math"/>
                </w:rPr>
                <m:t>t</m:t>
              </m:r>
            </m:sub>
            <m:sup/>
          </m:sSub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den>
              </m:f>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ctrlPr>
                    <w:rPr>
                      <w:rFonts w:ascii="Cambria Math" w:hAnsi="Cambria Math"/>
                      <w:i/>
                      <w:lang w:val="en-US"/>
                    </w:rPr>
                  </m:ctrlPr>
                </m:den>
              </m:f>
            </m:e>
          </m:d>
          <m:r>
            <w:rPr>
              <w:rFonts w:ascii="Cambria Math" w:hAnsi="Cambria Math"/>
            </w:rPr>
            <m:t xml:space="preserve">   (4.6.2.2)</m:t>
          </m:r>
        </m:oMath>
      </m:oMathPara>
    </w:p>
    <w:p w:rsidR="0074464A" w:rsidRDefault="0074464A" w:rsidP="00261E36">
      <w:pPr>
        <w:rPr>
          <w:lang w:val="en-US"/>
        </w:rPr>
      </w:pPr>
      <w:r>
        <w:t xml:space="preserve">Так как показания каналов могут быть недостоверными, исключим из результата данные от тех каналов, для которых расстояние от результирующей точки без учѐта рассматриваемого канала </w:t>
      </w:r>
      <w:proofErr w:type="spellStart"/>
      <w:r w:rsidRPr="0074464A">
        <w:rPr>
          <w:i/>
        </w:rPr>
        <w:t>j</w:t>
      </w:r>
      <w:proofErr w:type="spellEnd"/>
      <w:r>
        <w:t xml:space="preserve"> больше, чем порог доверия </w:t>
      </w:r>
      <w:proofErr w:type="spellStart"/>
      <w:r w:rsidRPr="0074464A">
        <w:rPr>
          <w:i/>
        </w:rPr>
        <w:t>R</w:t>
      </w:r>
      <w:r w:rsidRPr="0074464A">
        <w:rPr>
          <w:i/>
          <w:vertAlign w:val="subscript"/>
        </w:rPr>
        <w:t>i</w:t>
      </w:r>
      <w:proofErr w:type="spellEnd"/>
      <w:proofErr w:type="gramStart"/>
      <w:r>
        <w:t xml:space="preserve"> :</w:t>
      </w:r>
      <w:proofErr w:type="gramEnd"/>
    </w:p>
    <w:p w:rsidR="009D578E" w:rsidRDefault="009D578E" w:rsidP="00261E36">
      <w:pPr>
        <w:rPr>
          <w:i/>
          <w:lang w:val="en-US"/>
        </w:rPr>
      </w:pPr>
      <m:oMathPara>
        <m:oMath>
          <m:sSup>
            <m:sSupPr>
              <m:ctrlPr>
                <w:rPr>
                  <w:rFonts w:ascii="Cambria Math" w:hAnsi="Cambria Math"/>
                  <w:i/>
                </w:rPr>
              </m:ctrlPr>
            </m:sSupPr>
            <m:e>
              <m:rad>
                <m:radPr>
                  <m:degHide m:val="on"/>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 i≠j</m:t>
                                      </m:r>
                                    </m:sup>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 i≠j</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den>
                              </m:f>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j</m:t>
                                  </m:r>
                                </m:sup>
                              </m:sSubSup>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i</m:t>
                                          </m:r>
                                        </m:sup>
                                      </m:sSubSup>
                                      <m:sSubSup>
                                        <m:sSubSupPr>
                                          <m:ctrlPr>
                                            <w:rPr>
                                              <w:rFonts w:ascii="Cambria Math" w:hAnsi="Cambria Math"/>
                                              <w:i/>
                                            </w:rPr>
                                          </m:ctrlPr>
                                        </m:sSubSupPr>
                                        <m:e>
                                          <m:r>
                                            <w:rPr>
                                              <w:rFonts w:ascii="Cambria Math" w:hAnsi="Cambria Math"/>
                                            </w:rPr>
                                            <m:t>S</m:t>
                                          </m:r>
                                        </m:e>
                                        <m:sub>
                                          <m:r>
                                            <w:rPr>
                                              <w:rFonts w:ascii="Cambria Math" w:hAnsi="Cambria Math"/>
                                            </w:rPr>
                                            <m:t>i</m:t>
                                          </m:r>
                                        </m:sub>
                                        <m:sup/>
                                      </m:sSubSup>
                                    </m:e>
                                  </m:nary>
                                  <m:ctrlPr>
                                    <w:rPr>
                                      <w:rFonts w:ascii="Cambria Math" w:hAnsi="Cambria Math"/>
                                      <w:i/>
                                      <w:lang w:val="en-US"/>
                                    </w:rPr>
                                  </m:ctrlPr>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j</m:t>
                                  </m:r>
                                </m:sup>
                              </m:sSubSup>
                              <m:ctrlPr>
                                <w:rPr>
                                  <w:rFonts w:ascii="Cambria Math" w:hAnsi="Cambria Math"/>
                                  <w:i/>
                                  <w:lang w:val="en-US"/>
                                </w:rPr>
                              </m:ctrlPr>
                            </m:e>
                          </m:d>
                        </m:e>
                        <m:sup>
                          <m:r>
                            <w:rPr>
                              <w:rFonts w:ascii="Cambria Math" w:hAnsi="Cambria Math"/>
                              <w:lang w:val="en-US"/>
                            </w:rPr>
                            <m:t>2</m:t>
                          </m:r>
                        </m:sup>
                      </m:sSup>
                    </m:e>
                  </m:d>
                </m:e>
              </m:rad>
            </m:e>
            <m:sup/>
          </m:sSup>
          <m:r>
            <w:rPr>
              <w:rFonts w:ascii="Cambria Math" w:hAnsi="Cambria Math"/>
            </w:rPr>
            <m:t xml:space="preserve">&gt;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(4.6.2.3)</m:t>
          </m:r>
        </m:oMath>
      </m:oMathPara>
    </w:p>
    <w:p w:rsidR="00D16A56" w:rsidRDefault="00D16A56" w:rsidP="00D16A56">
      <w:pPr>
        <w:rPr>
          <w:i/>
        </w:rPr>
      </w:pPr>
      <w:r>
        <w:t>На изображении ниже сигнал от подсистемы 3 не учитывается при получении результирующего сигнала, так как расстояние от общего центра</w:t>
      </w:r>
      <w:proofErr w:type="gramStart"/>
      <w:r>
        <w:t xml:space="preserve"> </w:t>
      </w:r>
      <w:r w:rsidRPr="00D16A56">
        <w:rPr>
          <w:i/>
        </w:rPr>
        <w:t>С</w:t>
      </w:r>
      <w:proofErr w:type="gramEnd"/>
      <w:r>
        <w:t xml:space="preserve"> точек </w:t>
      </w:r>
      <w:r w:rsidRPr="00D16A56">
        <w:rPr>
          <w:i/>
        </w:rPr>
        <w:t>B</w:t>
      </w:r>
      <w:r w:rsidRPr="00D16A56">
        <w:rPr>
          <w:i/>
          <w:vertAlign w:val="subscript"/>
        </w:rPr>
        <w:t>1</w:t>
      </w:r>
      <w:r>
        <w:t xml:space="preserve"> и </w:t>
      </w:r>
      <w:r w:rsidRPr="00D16A56">
        <w:rPr>
          <w:i/>
        </w:rPr>
        <w:t>B</w:t>
      </w:r>
      <w:r w:rsidRPr="00D16A56">
        <w:rPr>
          <w:i/>
          <w:vertAlign w:val="subscript"/>
        </w:rPr>
        <w:t>2</w:t>
      </w:r>
      <w:r>
        <w:t xml:space="preserve"> до точки </w:t>
      </w:r>
      <w:r w:rsidRPr="00D16A56">
        <w:rPr>
          <w:i/>
        </w:rPr>
        <w:t>B</w:t>
      </w:r>
      <w:r w:rsidRPr="00D16A56">
        <w:rPr>
          <w:i/>
          <w:vertAlign w:val="subscript"/>
        </w:rPr>
        <w:t>3</w:t>
      </w:r>
      <w:r>
        <w:t xml:space="preserve"> больше, чем порог доверия </w:t>
      </w:r>
      <w:r w:rsidRPr="00D16A56">
        <w:rPr>
          <w:i/>
        </w:rPr>
        <w:t>R</w:t>
      </w:r>
      <w:r w:rsidRPr="00D16A56">
        <w:rPr>
          <w:i/>
          <w:vertAlign w:val="subscript"/>
        </w:rPr>
        <w:t>3</w:t>
      </w:r>
      <w:r>
        <w:rPr>
          <w:i/>
        </w:rPr>
        <w:t>.</w:t>
      </w:r>
    </w:p>
    <w:p w:rsidR="00C76CD3" w:rsidRPr="00D16A56" w:rsidRDefault="00D16A56" w:rsidP="00D16A56">
      <w:pPr>
        <w:rPr>
          <w:i/>
        </w:rPr>
      </w:pPr>
      <w:r>
        <w:rPr>
          <w:noProof/>
          <w:lang w:eastAsia="ru-RU"/>
        </w:rPr>
        <w:lastRenderedPageBreak/>
        <w:drawing>
          <wp:inline distT="0" distB="0" distL="0" distR="0">
            <wp:extent cx="3282315" cy="2040255"/>
            <wp:effectExtent l="19050" t="0" r="0" b="0"/>
            <wp:docPr id="6" name="Рисунок 4" descr="C:\PROGRAMMER\c#\GIT\EyeWindowsController\картинки\Усреднение точек  модифицирова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ER\c#\GIT\EyeWindowsController\картинки\Усреднение точек  модифицированный.png"/>
                    <pic:cNvPicPr>
                      <a:picLocks noChangeAspect="1" noChangeArrowheads="1"/>
                    </pic:cNvPicPr>
                  </pic:nvPicPr>
                  <pic:blipFill>
                    <a:blip r:embed="rId116" cstate="print"/>
                    <a:srcRect/>
                    <a:stretch>
                      <a:fillRect/>
                    </a:stretch>
                  </pic:blipFill>
                  <pic:spPr bwMode="auto">
                    <a:xfrm>
                      <a:off x="0" y="0"/>
                      <a:ext cx="3282315" cy="2040255"/>
                    </a:xfrm>
                    <a:prstGeom prst="rect">
                      <a:avLst/>
                    </a:prstGeom>
                    <a:noFill/>
                    <a:ln w="9525">
                      <a:noFill/>
                      <a:miter lim="800000"/>
                      <a:headEnd/>
                      <a:tailEnd/>
                    </a:ln>
                  </pic:spPr>
                </pic:pic>
              </a:graphicData>
            </a:graphic>
          </wp:inline>
        </w:drawing>
      </w:r>
      <w:r w:rsidR="00C76CD3">
        <w:br w:type="page"/>
      </w:r>
    </w:p>
    <w:p w:rsidR="00AA703B" w:rsidRDefault="00AD1303" w:rsidP="006E7A1A">
      <w:pPr>
        <w:pStyle w:val="1"/>
        <w:jc w:val="both"/>
      </w:pPr>
      <w:bookmarkStart w:id="32" w:name="_Toc502000379"/>
      <w:r>
        <w:lastRenderedPageBreak/>
        <w:t xml:space="preserve">Глава 5. </w:t>
      </w:r>
      <w:r w:rsidR="00FC233D">
        <w:t>Реализация проекта</w:t>
      </w:r>
      <w:bookmarkEnd w:id="32"/>
    </w:p>
    <w:p w:rsidR="00FC233D" w:rsidRPr="00937132" w:rsidRDefault="00AD1303" w:rsidP="00AD1303">
      <w:pPr>
        <w:pStyle w:val="2"/>
        <w:rPr>
          <w:rStyle w:val="af"/>
          <w:b/>
          <w:bCs/>
          <w:i w:val="0"/>
          <w:iCs w:val="0"/>
        </w:rPr>
      </w:pPr>
      <w:bookmarkStart w:id="33" w:name="_Toc502000380"/>
      <w:r>
        <w:rPr>
          <w:rStyle w:val="af"/>
          <w:b/>
          <w:bCs/>
          <w:i w:val="0"/>
          <w:iCs w:val="0"/>
        </w:rPr>
        <w:t xml:space="preserve">5.1 </w:t>
      </w:r>
      <w:r w:rsidR="00A3002A" w:rsidRPr="00937132">
        <w:rPr>
          <w:rStyle w:val="af"/>
          <w:b/>
          <w:bCs/>
          <w:i w:val="0"/>
          <w:iCs w:val="0"/>
        </w:rPr>
        <w:t>Поиск пары глаз</w:t>
      </w:r>
      <w:bookmarkEnd w:id="33"/>
    </w:p>
    <w:p w:rsidR="007E47B5" w:rsidRDefault="00A3002A" w:rsidP="006E7A1A">
      <w:pPr>
        <w:jc w:val="both"/>
      </w:pPr>
      <w:r>
        <w:t xml:space="preserve">Как уже было сказано ранее, поиск пары глаз осуществляется с помощью каскадов Хаара. Библиотека </w:t>
      </w:r>
      <w:proofErr w:type="spellStart"/>
      <w:r>
        <w:rPr>
          <w:lang w:val="en-US"/>
        </w:rPr>
        <w:t>OpenCV</w:t>
      </w:r>
      <w:proofErr w:type="spellEnd"/>
      <w:r w:rsidRPr="00A3002A">
        <w:t xml:space="preserve"> </w:t>
      </w:r>
      <w:r>
        <w:t>поддерживает работу с классификаторами Хаара, данный функционал встроен в библиотеку. В ходе разработки было выяснено, что лучше использовать классификаторы Хаара следующим образом:</w:t>
      </w:r>
    </w:p>
    <w:p w:rsidR="00A3002A" w:rsidRDefault="00A3002A" w:rsidP="006E7A1A">
      <w:pPr>
        <w:pStyle w:val="a9"/>
        <w:numPr>
          <w:ilvl w:val="0"/>
          <w:numId w:val="15"/>
        </w:numPr>
        <w:jc w:val="both"/>
      </w:pPr>
      <w:r>
        <w:t>Классификаторы нужно загрузить на этапе инициализации программы</w:t>
      </w:r>
    </w:p>
    <w:p w:rsidR="00A3002A" w:rsidRDefault="00A3002A" w:rsidP="006E7A1A">
      <w:pPr>
        <w:pStyle w:val="a9"/>
        <w:numPr>
          <w:ilvl w:val="0"/>
          <w:numId w:val="15"/>
        </w:numPr>
        <w:jc w:val="both"/>
      </w:pPr>
      <w:r>
        <w:t xml:space="preserve">Изображение требуется подготовить перед запуском поиска пары глаз. </w:t>
      </w:r>
      <w:r w:rsidR="00E9717D">
        <w:t>Изображение приводится к черно-белому виду, так как в данном случае классификаторы отрабатывают более устойчиво.</w:t>
      </w:r>
    </w:p>
    <w:p w:rsidR="00A3002A" w:rsidRPr="00A3002A" w:rsidRDefault="00A3002A" w:rsidP="006E7A1A">
      <w:pPr>
        <w:jc w:val="both"/>
      </w:pPr>
      <w:r w:rsidRPr="00A3002A">
        <w:t xml:space="preserve">Метод обнаружения Хаара принимает </w:t>
      </w:r>
      <w:r w:rsidR="00E9717D">
        <w:t xml:space="preserve">на вход </w:t>
      </w:r>
      <w:r w:rsidRPr="00A3002A">
        <w:t xml:space="preserve">изображение, каскад классификаторов Хаара, </w:t>
      </w:r>
      <w:r w:rsidR="00E9717D">
        <w:t xml:space="preserve">переменную </w:t>
      </w:r>
      <w:r w:rsidRPr="00A3002A">
        <w:t>для хранения</w:t>
      </w:r>
      <w:r w:rsidR="00E9717D">
        <w:t xml:space="preserve"> результата</w:t>
      </w:r>
      <w:r w:rsidRPr="00A3002A">
        <w:t>, а затем несколько других необязательных параметров. Затем эта функция возвращает последовательность</w:t>
      </w:r>
      <w:r w:rsidR="00E9717D">
        <w:t xml:space="preserve"> о</w:t>
      </w:r>
      <w:r w:rsidR="00AD63D2">
        <w:t>бнаруженных граней, состоящая из координат</w:t>
      </w:r>
      <w:r w:rsidRPr="00A3002A">
        <w:t xml:space="preserve"> x и y, а также ширина и высота</w:t>
      </w:r>
      <w:r w:rsidR="00E9717D">
        <w:t xml:space="preserve"> найденной пары глаз</w:t>
      </w:r>
      <w:r w:rsidRPr="00A3002A">
        <w:t>.</w:t>
      </w:r>
      <w:r w:rsidR="00E9717D">
        <w:t xml:space="preserve"> Для</w:t>
      </w:r>
      <w:r w:rsidRPr="00A3002A">
        <w:t xml:space="preserve"> </w:t>
      </w:r>
      <w:r w:rsidR="00E9717D">
        <w:t xml:space="preserve">более наглядного </w:t>
      </w:r>
      <w:r w:rsidRPr="00A3002A">
        <w:t>тестирования, вокруг</w:t>
      </w:r>
      <w:r w:rsidR="00E9717D">
        <w:t xml:space="preserve"> пары глаз</w:t>
      </w:r>
      <w:r w:rsidRPr="00A3002A">
        <w:t xml:space="preserve"> рисуется прямоугольник.</w:t>
      </w:r>
      <w:r w:rsidR="00E9717D">
        <w:t xml:space="preserve"> Для проверки работы алгоритма, будем считать, что находится всегда только одна пара глаз, именно та, которая и будет управлять системой.</w:t>
      </w:r>
    </w:p>
    <w:p w:rsidR="00AD63D2" w:rsidRDefault="002C5520" w:rsidP="006E7A1A">
      <w:pPr>
        <w:pStyle w:val="a7"/>
        <w:jc w:val="both"/>
      </w:pPr>
      <w:r>
        <w:rPr>
          <w:noProof/>
          <w:lang w:eastAsia="ru-RU"/>
        </w:rPr>
        <w:drawing>
          <wp:inline distT="0" distB="0" distL="0" distR="0">
            <wp:extent cx="2734945" cy="2186305"/>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4945" cy="2186305"/>
                    </a:xfrm>
                    <a:prstGeom prst="rect">
                      <a:avLst/>
                    </a:prstGeom>
                    <a:noFill/>
                    <a:ln>
                      <a:noFill/>
                    </a:ln>
                  </pic:spPr>
                </pic:pic>
              </a:graphicData>
            </a:graphic>
          </wp:inline>
        </w:drawing>
      </w:r>
    </w:p>
    <w:p w:rsidR="00F577A4" w:rsidRDefault="00AD63D2" w:rsidP="006E7A1A">
      <w:pPr>
        <w:pStyle w:val="a7"/>
        <w:jc w:val="both"/>
      </w:pPr>
      <w:r>
        <w:t>Пример обнаружения пары глаз</w:t>
      </w:r>
    </w:p>
    <w:p w:rsidR="00F577A4" w:rsidRPr="00937132" w:rsidRDefault="00AD1303" w:rsidP="00AD1303">
      <w:pPr>
        <w:pStyle w:val="2"/>
        <w:rPr>
          <w:rStyle w:val="af"/>
          <w:b/>
          <w:bCs/>
          <w:i w:val="0"/>
          <w:iCs w:val="0"/>
        </w:rPr>
      </w:pPr>
      <w:bookmarkStart w:id="34" w:name="_Toc502000381"/>
      <w:r>
        <w:rPr>
          <w:rStyle w:val="af"/>
          <w:b/>
          <w:bCs/>
          <w:i w:val="0"/>
          <w:iCs w:val="0"/>
        </w:rPr>
        <w:lastRenderedPageBreak/>
        <w:t xml:space="preserve">5.2 </w:t>
      </w:r>
      <w:r w:rsidR="00F577A4" w:rsidRPr="00937132">
        <w:rPr>
          <w:rStyle w:val="af"/>
          <w:b/>
          <w:bCs/>
          <w:i w:val="0"/>
          <w:iCs w:val="0"/>
        </w:rPr>
        <w:t>Определение зрачка</w:t>
      </w:r>
      <w:bookmarkEnd w:id="34"/>
    </w:p>
    <w:p w:rsidR="00A3002A" w:rsidRDefault="00431324" w:rsidP="006E7A1A">
      <w:pPr>
        <w:jc w:val="both"/>
      </w:pPr>
      <w:r>
        <w:t>Изображение пары глаз делится ровно попола</w:t>
      </w:r>
      <w:r w:rsidR="00801672">
        <w:t xml:space="preserve">м. Далее будет разъяснена реализация получения координат для одного глаза, но эта реализация справедлива и для другого. </w:t>
      </w:r>
    </w:p>
    <w:p w:rsidR="00801672" w:rsidRDefault="00D26B16" w:rsidP="006E7A1A">
      <w:pPr>
        <w:jc w:val="both"/>
      </w:pPr>
      <w:r>
        <w:t xml:space="preserve">Изначально изображение подвергается </w:t>
      </w:r>
      <w:r w:rsidR="00253C3C">
        <w:t xml:space="preserve">инверсии (изображение изначально цветное). Инверсия производится с помощью библиотеки </w:t>
      </w:r>
      <w:proofErr w:type="spellStart"/>
      <w:r w:rsidR="00253C3C">
        <w:rPr>
          <w:lang w:val="en-US"/>
        </w:rPr>
        <w:t>AForge</w:t>
      </w:r>
      <w:proofErr w:type="spellEnd"/>
      <w:r w:rsidR="00253C3C" w:rsidRPr="00253C3C">
        <w:t xml:space="preserve"> </w:t>
      </w:r>
      <w:r w:rsidR="00253C3C">
        <w:t xml:space="preserve">уже знакомой из </w:t>
      </w:r>
      <w:r w:rsidR="00253C3C" w:rsidRPr="00253C3C">
        <w:t xml:space="preserve">[13]. </w:t>
      </w:r>
      <w:r w:rsidR="00253C3C">
        <w:t>Результат инверсии на изображении ниже.</w:t>
      </w:r>
    </w:p>
    <w:p w:rsidR="00253C3C" w:rsidRDefault="00CD6BC1" w:rsidP="006E7A1A">
      <w:pPr>
        <w:pStyle w:val="a7"/>
        <w:jc w:val="both"/>
        <w:rPr>
          <w:sz w:val="18"/>
          <w:szCs w:val="18"/>
        </w:rPr>
      </w:pPr>
      <w:r w:rsidRPr="00CD6BC1">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3" type="#_x0000_t13" style="position:absolute;left:0;text-align:left;margin-left:191.7pt;margin-top:7.85pt;width:48.85pt;height:17.5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"/>
        </w:pict>
      </w:r>
      <w:r w:rsidR="00253C3C">
        <w:t xml:space="preserve">               </w:t>
      </w:r>
      <w:r w:rsidR="002C5520">
        <w:rPr>
          <w:noProof/>
          <w:lang w:eastAsia="ru-RU"/>
        </w:rPr>
        <w:drawing>
          <wp:inline distT="0" distB="0" distL="0" distR="0">
            <wp:extent cx="1407160" cy="68389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7160" cy="683895"/>
                    </a:xfrm>
                    <a:prstGeom prst="rect">
                      <a:avLst/>
                    </a:prstGeom>
                    <a:noFill/>
                    <a:ln>
                      <a:noFill/>
                    </a:ln>
                  </pic:spPr>
                </pic:pic>
              </a:graphicData>
            </a:graphic>
          </wp:inline>
        </w:drawing>
      </w:r>
      <w:r w:rsidR="00253C3C">
        <w:t xml:space="preserve">                                                 </w:t>
      </w:r>
      <w:r w:rsidR="002C5520">
        <w:rPr>
          <w:noProof/>
          <w:lang w:eastAsia="ru-RU"/>
        </w:rPr>
        <w:drawing>
          <wp:inline distT="0" distB="0" distL="0" distR="0">
            <wp:extent cx="1438910" cy="699770"/>
            <wp:effectExtent l="0" t="0" r="0" b="0"/>
            <wp:docPr id="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910" cy="699770"/>
                    </a:xfrm>
                    <a:prstGeom prst="rect">
                      <a:avLst/>
                    </a:prstGeom>
                    <a:noFill/>
                    <a:ln>
                      <a:noFill/>
                    </a:ln>
                  </pic:spPr>
                </pic:pic>
              </a:graphicData>
            </a:graphic>
          </wp:inline>
        </w:drawing>
      </w:r>
      <w:r w:rsidR="00253C3C" w:rsidRPr="00253C3C">
        <w:rPr>
          <w:sz w:val="18"/>
          <w:szCs w:val="18"/>
        </w:rPr>
        <w:t xml:space="preserve">      </w:t>
      </w:r>
    </w:p>
    <w:p w:rsidR="00A3002A" w:rsidRDefault="00253C3C" w:rsidP="006E7A1A">
      <w:pPr>
        <w:pStyle w:val="a7"/>
        <w:jc w:val="both"/>
        <w:rPr>
          <w:noProof/>
          <w:sz w:val="18"/>
          <w:szCs w:val="18"/>
        </w:rPr>
      </w:pPr>
      <w:r>
        <w:rPr>
          <w:sz w:val="18"/>
          <w:szCs w:val="18"/>
        </w:rPr>
        <w:t xml:space="preserve">                        </w:t>
      </w:r>
      <w:r w:rsidRPr="00253C3C">
        <w:rPr>
          <w:noProof/>
          <w:sz w:val="18"/>
          <w:szCs w:val="18"/>
        </w:rPr>
        <w:t>Исходное изображение</w:t>
      </w:r>
      <w:r w:rsidR="001B0D3B">
        <w:rPr>
          <w:noProof/>
          <w:sz w:val="18"/>
          <w:szCs w:val="18"/>
        </w:rPr>
        <w:t xml:space="preserve">                                                              Инвертированное изображение</w:t>
      </w:r>
    </w:p>
    <w:p w:rsidR="008C0156" w:rsidRDefault="008C0156" w:rsidP="006E7A1A">
      <w:pPr>
        <w:jc w:val="both"/>
      </w:pPr>
    </w:p>
    <w:p w:rsidR="008C0156" w:rsidRPr="00937132" w:rsidRDefault="00AD1303" w:rsidP="00AD1303">
      <w:pPr>
        <w:pStyle w:val="3"/>
        <w:rPr>
          <w:rStyle w:val="af"/>
          <w:b/>
          <w:bCs/>
          <w:i w:val="0"/>
          <w:iCs w:val="0"/>
        </w:rPr>
      </w:pPr>
      <w:bookmarkStart w:id="35" w:name="_Toc502000382"/>
      <w:r>
        <w:rPr>
          <w:rStyle w:val="af"/>
          <w:b/>
          <w:bCs/>
          <w:i w:val="0"/>
          <w:iCs w:val="0"/>
        </w:rPr>
        <w:t xml:space="preserve">5.2.1 </w:t>
      </w:r>
      <w:r w:rsidR="008C0156" w:rsidRPr="00937132">
        <w:rPr>
          <w:rStyle w:val="af"/>
          <w:b/>
          <w:bCs/>
          <w:i w:val="0"/>
          <w:iCs w:val="0"/>
        </w:rPr>
        <w:t>Бинаризация изображения</w:t>
      </w:r>
      <w:bookmarkEnd w:id="35"/>
    </w:p>
    <w:p w:rsidR="00BE6678" w:rsidRPr="00BE6678" w:rsidRDefault="008C0156" w:rsidP="006E7A1A">
      <w:pPr>
        <w:jc w:val="both"/>
      </w:pPr>
      <w:r>
        <w:t xml:space="preserve">Следующий шаг </w:t>
      </w:r>
      <w:r w:rsidR="000D0C3C">
        <w:t xml:space="preserve">– </w:t>
      </w:r>
      <w:r>
        <w:t xml:space="preserve">это бинаризация изображения, использован для этого алгоритм Брэдли. </w:t>
      </w:r>
      <w:r w:rsidRPr="008C0156">
        <w:t xml:space="preserve">Процесс бинаризации – это перевод цветного (или в градациях серого) изображения </w:t>
      </w:r>
      <w:proofErr w:type="gramStart"/>
      <w:r w:rsidRPr="008C0156">
        <w:t>в</w:t>
      </w:r>
      <w:proofErr w:type="gramEnd"/>
      <w:r w:rsidRPr="008C0156">
        <w:t xml:space="preserve"> двухцветное черно-белое.</w:t>
      </w:r>
      <w:r w:rsidR="004F4A7F" w:rsidRPr="00BE6678">
        <w:t xml:space="preserve"> Главным параметром такого преобразования является порог t – значение, с которым сравнивается яркость каждого пикселя. По результатам сравнения, пикселю присваивается вес 0 или 1. Существуют различные методы бинаризации, которые можно условно разделить на две группы – глобальные и локальные. В первом случае величина порога остается неизменной в течение всего процесса бинаризации. Во втором изображение разбивается на области, в каждой из которых вычисляется локальный порог.</w:t>
      </w:r>
    </w:p>
    <w:p w:rsidR="00A3002A" w:rsidRPr="00BE6678" w:rsidRDefault="00BE6678" w:rsidP="006E7A1A">
      <w:pPr>
        <w:jc w:val="both"/>
      </w:pPr>
      <w:r w:rsidRPr="00BE6678">
        <w:t xml:space="preserve">Существуют разные виды алгоритмов бинаризации изображения (метод </w:t>
      </w:r>
      <w:proofErr w:type="spellStart"/>
      <w:r w:rsidRPr="00BE6678">
        <w:t>Ниблэка</w:t>
      </w:r>
      <w:proofErr w:type="spellEnd"/>
      <w:r w:rsidRPr="00BE6678">
        <w:t xml:space="preserve">, метод </w:t>
      </w:r>
      <w:proofErr w:type="spellStart"/>
      <w:r w:rsidRPr="00BE6678">
        <w:t>Кристиана</w:t>
      </w:r>
      <w:proofErr w:type="spellEnd"/>
      <w:r w:rsidRPr="00BE6678">
        <w:t xml:space="preserve">). Наиболее быстрым из классических локальных алгоритмов считается метод </w:t>
      </w:r>
      <w:proofErr w:type="spellStart"/>
      <w:r w:rsidRPr="00BE6678">
        <w:t>Ниблэка</w:t>
      </w:r>
      <w:proofErr w:type="spellEnd"/>
      <w:r w:rsidRPr="00BE6678">
        <w:t xml:space="preserve">, но он плохо работает с </w:t>
      </w:r>
      <w:proofErr w:type="spellStart"/>
      <w:r w:rsidRPr="00BE6678">
        <w:t>низкоконтрастными</w:t>
      </w:r>
      <w:proofErr w:type="spellEnd"/>
      <w:r w:rsidRPr="00BE6678">
        <w:t xml:space="preserve"> неровностями фона, которые в случае изображения глаза и близлежащего фона заполняют изображение чуть меньше, чем полностью. Чтобы исправить этот недостаток, было разработано несколько алгоритмов </w:t>
      </w:r>
      <w:r w:rsidRPr="00BE6678">
        <w:lastRenderedPageBreak/>
        <w:t xml:space="preserve">на основе метода </w:t>
      </w:r>
      <w:proofErr w:type="spellStart"/>
      <w:r w:rsidRPr="00BE6678">
        <w:t>Ниблэка</w:t>
      </w:r>
      <w:proofErr w:type="spellEnd"/>
      <w:r w:rsidRPr="00BE6678">
        <w:t>, называемых „</w:t>
      </w:r>
      <w:proofErr w:type="spellStart"/>
      <w:r w:rsidRPr="00BE6678">
        <w:t>ниблэковскими</w:t>
      </w:r>
      <w:proofErr w:type="spellEnd"/>
      <w:r w:rsidRPr="00BE6678">
        <w:t xml:space="preserve">“. В качестве примера, метод </w:t>
      </w:r>
      <w:proofErr w:type="spellStart"/>
      <w:r w:rsidRPr="00BE6678">
        <w:t>Кристиана</w:t>
      </w:r>
      <w:proofErr w:type="spellEnd"/>
      <w:r w:rsidRPr="00BE6678">
        <w:t>, показывал хорошие результаты, и рассматривался как подходящий вариант. Однако на изображении с нестабильным расстоянием от камеры, после применения этого алгоритма появлялись искажения.</w:t>
      </w:r>
    </w:p>
    <w:p w:rsidR="004F4A7F" w:rsidRDefault="004F4A7F" w:rsidP="006E7A1A">
      <w:pPr>
        <w:jc w:val="both"/>
      </w:pPr>
      <w:r w:rsidRPr="00BE6678">
        <w:t>Трудность алгоритма бинаризации заключается в нахождении порогового значения, которое должно максимально надежно отделять символы не только от фона, но и от шума, теней, бликов и</w:t>
      </w:r>
      <w:r w:rsidR="00BE6678" w:rsidRPr="00BE6678">
        <w:t xml:space="preserve"> подобного</w:t>
      </w:r>
      <w:r w:rsidRPr="00BE6678">
        <w:t xml:space="preserve">. Часто для этого прибегают к методам математической статистики. В методе Брэдли </w:t>
      </w:r>
      <w:r w:rsidR="00BE6678" w:rsidRPr="00BE6678">
        <w:t xml:space="preserve">подход </w:t>
      </w:r>
      <w:r w:rsidRPr="00BE6678">
        <w:t>с другой стороны – со стороны интегральных изображений.</w:t>
      </w:r>
      <w:r w:rsidR="00BE6678" w:rsidRPr="00BE6678">
        <w:t xml:space="preserve"> </w:t>
      </w:r>
    </w:p>
    <w:p w:rsidR="00BE6678" w:rsidRPr="00BE6678" w:rsidRDefault="00BE6678" w:rsidP="006E7A1A">
      <w:pPr>
        <w:jc w:val="both"/>
      </w:pPr>
      <w:r w:rsidRPr="00BE6678">
        <w:t>Интегральные изображения – это не только эффективный и быстрый (всего за один проход по изображению) способ найти сумму значений пикселей, но и простой способ найти среднее значение яркости в пределах заданного участка изображения.</w:t>
      </w:r>
    </w:p>
    <w:p w:rsidR="00BE6678" w:rsidRPr="008472EC" w:rsidRDefault="00BE6678" w:rsidP="006E7A1A">
      <w:pPr>
        <w:jc w:val="both"/>
      </w:pPr>
      <w:r w:rsidRPr="00BE6678">
        <w:t xml:space="preserve">Допустим, у нас есть 8-битное изображение в оттенках </w:t>
      </w:r>
      <w:proofErr w:type="gramStart"/>
      <w:r w:rsidRPr="00BE6678">
        <w:t>серого</w:t>
      </w:r>
      <w:proofErr w:type="gramEnd"/>
      <w:r w:rsidRPr="00BE6678">
        <w:t xml:space="preserve"> (цветное изображение можно перевести в оттенки серого, пользуясь формулой </w:t>
      </w:r>
      <m:oMath>
        <m:r>
          <w:rPr>
            <w:rFonts w:ascii="Cambria Math" w:hAnsi="Cambria Math"/>
          </w:rPr>
          <m:t>I=0.2125R+0.7154G+0.0721B</m:t>
        </m:r>
      </m:oMath>
      <w:r w:rsidRPr="00BE6678">
        <w:t>). В таком случае, значение элемента интегрального изображения рассчитывается по формуле:</w:t>
      </w:r>
    </w:p>
    <w:p w:rsidR="00AA3244" w:rsidRPr="002C5520" w:rsidRDefault="002C5520" w:rsidP="006E7A1A">
      <w:pPr>
        <w:jc w:val="both"/>
        <w:rPr>
          <w:rFonts w:eastAsia="Times New Roman"/>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 y</m:t>
              </m:r>
            </m:e>
          </m:d>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 y-1</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y-1</m:t>
              </m:r>
            </m:e>
          </m:d>
          <m:r>
            <w:rPr>
              <w:rFonts w:ascii="Cambria Math" w:hAnsi="Cambria Math"/>
              <w:lang w:val="en-US"/>
            </w:rPr>
            <m:t>;</m:t>
          </m:r>
        </m:oMath>
      </m:oMathPara>
    </w:p>
    <w:p w:rsidR="00AA3244" w:rsidRDefault="00BE6678" w:rsidP="006E7A1A">
      <w:pPr>
        <w:ind w:firstLine="0"/>
        <w:jc w:val="both"/>
      </w:pPr>
      <w:r w:rsidRPr="00BE6678">
        <w:t xml:space="preserve">где S – результат предыдущих итераций для данной позиции пикселя, I – яркость пикселя исходного изображения. Если координаты выходят за пределы изображения, они считаются нулевыми. </w:t>
      </w:r>
      <w:r w:rsidR="00AA3244">
        <w:t xml:space="preserve">Для понимания принцип работы представлен </w:t>
      </w:r>
      <w:r w:rsidRPr="00BE6678">
        <w:t>на схеме ниже:</w:t>
      </w:r>
    </w:p>
    <w:p w:rsidR="00AA3244" w:rsidRPr="002349F8" w:rsidRDefault="002C5520" w:rsidP="006E7A1A">
      <w:pPr>
        <w:ind w:firstLine="0"/>
        <w:jc w:val="both"/>
      </w:pPr>
      <w:r>
        <w:rPr>
          <w:noProof/>
          <w:lang w:eastAsia="ru-RU"/>
        </w:rPr>
        <w:lastRenderedPageBreak/>
        <w:drawing>
          <wp:inline distT="0" distB="0" distL="0" distR="0">
            <wp:extent cx="5860415" cy="1932305"/>
            <wp:effectExtent l="0" t="0" r="0" b="0"/>
            <wp:docPr id="21" name="Рисунок 4" descr="https://habrastorage.org/files/bfe/956/d62/bfe956d62b8e4ef9a6ef87136a791e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habrastorage.org/files/bfe/956/d62/bfe956d62b8e4ef9a6ef87136a791e7f.jpg"/>
                    <pic:cNvPicPr>
                      <a:picLocks noChangeAspect="1" noChangeArrowheads="1"/>
                    </pic:cNvPicPr>
                  </pic:nvPicPr>
                  <pic:blipFill>
                    <a:blip r:embed="rId1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0415" cy="1932305"/>
                    </a:xfrm>
                    <a:prstGeom prst="rect">
                      <a:avLst/>
                    </a:prstGeom>
                    <a:noFill/>
                    <a:ln>
                      <a:noFill/>
                    </a:ln>
                  </pic:spPr>
                </pic:pic>
              </a:graphicData>
            </a:graphic>
          </wp:inline>
        </w:drawing>
      </w:r>
    </w:p>
    <w:p w:rsidR="00AA3244" w:rsidRPr="002349F8" w:rsidRDefault="00AA3244" w:rsidP="006E7A1A">
      <w:pPr>
        <w:jc w:val="both"/>
      </w:pPr>
      <w:r w:rsidRPr="002349F8">
        <w:rPr>
          <w:shd w:val="clear" w:color="auto" w:fill="FFFFFF"/>
        </w:rPr>
        <w:t>Хитрость алгоритма состоит в том, что, один раз составив интегральную матрицу изображения, можно быстро вычислять сумму значений пикселей любой прямоугольной области в пределах этого изображения. Пусть ABCD – интересующая нас прямоугольная область.</w:t>
      </w:r>
    </w:p>
    <w:p w:rsidR="00AA3244" w:rsidRPr="002349F8" w:rsidRDefault="002C5520" w:rsidP="006E7A1A">
      <w:pPr>
        <w:ind w:firstLine="0"/>
        <w:jc w:val="both"/>
      </w:pPr>
      <w:r>
        <w:rPr>
          <w:noProof/>
          <w:lang w:eastAsia="ru-RU"/>
        </w:rPr>
        <w:drawing>
          <wp:inline distT="0" distB="0" distL="0" distR="0">
            <wp:extent cx="3124835" cy="1558290"/>
            <wp:effectExtent l="0" t="0" r="0" b="0"/>
            <wp:docPr id="22" name="Рисунок 7" descr="https://habrastorage.org/files/01e/8ed/db9/01e8eddb9dbb4d59956fa174327d6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s://habrastorage.org/files/01e/8ed/db9/01e8eddb9dbb4d59956fa174327d6c14.jpg"/>
                    <pic:cNvPicPr>
                      <a:picLocks noChangeAspect="1" noChangeArrowheads="1"/>
                    </pic:cNvPicPr>
                  </pic:nvPicPr>
                  <pic:blipFill>
                    <a:blip r:embed="rId1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835" cy="1558290"/>
                    </a:xfrm>
                    <a:prstGeom prst="rect">
                      <a:avLst/>
                    </a:prstGeom>
                    <a:noFill/>
                    <a:ln>
                      <a:noFill/>
                    </a:ln>
                  </pic:spPr>
                </pic:pic>
              </a:graphicData>
            </a:graphic>
          </wp:inline>
        </w:drawing>
      </w:r>
    </w:p>
    <w:p w:rsidR="00AA3244" w:rsidRPr="002349F8" w:rsidRDefault="00AA3244" w:rsidP="006E7A1A">
      <w:pPr>
        <w:ind w:firstLine="0"/>
        <w:jc w:val="both"/>
      </w:pPr>
      <w:r w:rsidRPr="002349F8">
        <w:t>Тогда суммарная яркость S в этой области вычисляется по формуле:</w:t>
      </w:r>
    </w:p>
    <w:p w:rsidR="00AA3244" w:rsidRPr="002349F8" w:rsidRDefault="002C5520" w:rsidP="006E7A1A">
      <w:pPr>
        <w:ind w:firstLine="0"/>
        <w:jc w:val="both"/>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x,y</m:t>
              </m:r>
            </m:e>
          </m:d>
          <m:r>
            <m:rPr>
              <m:sty m:val="p"/>
            </m:rPr>
            <w:rPr>
              <w:rFonts w:ascii="Cambria Math" w:hAnsi="Cambria Math"/>
            </w:rPr>
            <m:t>=S</m:t>
          </m:r>
          <m:d>
            <m:dPr>
              <m:ctrlPr>
                <w:rPr>
                  <w:rFonts w:ascii="Cambria Math" w:hAnsi="Cambria Math"/>
                </w:rPr>
              </m:ctrlPr>
            </m:dPr>
            <m:e>
              <m:r>
                <m:rPr>
                  <m:sty m:val="p"/>
                </m:rPr>
                <w:rPr>
                  <w:rFonts w:ascii="Cambria Math" w:hAnsi="Cambria Math"/>
                </w:rPr>
                <m:t>A</m:t>
              </m:r>
            </m:e>
          </m:d>
          <m:r>
            <m:rPr>
              <m:sty m:val="p"/>
            </m:rPr>
            <w:rPr>
              <w:rFonts w:ascii="Cambria Math" w:hAnsi="Cambria Math"/>
            </w:rPr>
            <m:t>+ S</m:t>
          </m:r>
          <m:d>
            <m:dPr>
              <m:ctrlPr>
                <w:rPr>
                  <w:rFonts w:ascii="Cambria Math" w:hAnsi="Cambria Math"/>
                </w:rPr>
              </m:ctrlPr>
            </m:dPr>
            <m:e>
              <m:r>
                <m:rPr>
                  <m:sty m:val="p"/>
                </m:rPr>
                <w:rPr>
                  <w:rFonts w:ascii="Cambria Math" w:hAnsi="Cambria Math"/>
                </w:rPr>
                <m:t>D</m:t>
              </m:r>
            </m:e>
          </m:d>
          <m:r>
            <m:rPr>
              <m:sty m:val="p"/>
            </m:rPr>
            <w:rPr>
              <w:rFonts w:ascii="Cambria Math" w:hAnsi="Cambria Math"/>
            </w:rPr>
            <m:t>- S</m:t>
          </m:r>
          <m:d>
            <m:dPr>
              <m:ctrlPr>
                <w:rPr>
                  <w:rFonts w:ascii="Cambria Math" w:hAnsi="Cambria Math"/>
                </w:rPr>
              </m:ctrlPr>
            </m:dPr>
            <m:e>
              <m:r>
                <m:rPr>
                  <m:sty m:val="p"/>
                </m:rPr>
                <w:rPr>
                  <w:rFonts w:ascii="Cambria Math" w:hAnsi="Cambria Math"/>
                </w:rPr>
                <m:t>B</m:t>
              </m:r>
            </m:e>
          </m:d>
          <m:r>
            <m:rPr>
              <m:sty m:val="p"/>
            </m:rPr>
            <w:rPr>
              <w:rFonts w:ascii="Cambria Math" w:hAnsi="Cambria Math"/>
            </w:rPr>
            <m:t>- S(C)</m:t>
          </m:r>
          <m:r>
            <m:rPr>
              <m:sty m:val="p"/>
            </m:rPr>
            <w:br/>
          </m:r>
        </m:oMath>
      </m:oMathPara>
      <w:r w:rsidR="00AA3244" w:rsidRPr="002349F8">
        <w:t>где S(A), S(B), S(C) и S(D) – значения элементов интегральной матрицы в направлении на „северо-запад“ от пересечений сторон прямоугольника:</w:t>
      </w:r>
    </w:p>
    <w:p w:rsidR="00AA3244" w:rsidRDefault="002C5520" w:rsidP="006E7A1A">
      <w:pPr>
        <w:ind w:firstLine="0"/>
        <w:jc w:val="both"/>
        <w:rPr>
          <w:rFonts w:eastAsia="Times New Roman"/>
          <w:lang w:val="en-US"/>
        </w:rPr>
      </w:pPr>
      <w:r>
        <w:rPr>
          <w:noProof/>
          <w:lang w:eastAsia="ru-RU"/>
        </w:rPr>
        <w:drawing>
          <wp:inline distT="0" distB="0" distL="0" distR="0">
            <wp:extent cx="3188335" cy="1590040"/>
            <wp:effectExtent l="0" t="0" r="0" b="0"/>
            <wp:docPr id="24" name="Рисунок 10" descr="https://habrastorage.org/files/870/6d2/59e/8706d259ea11415d9ac4cf809ef64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habrastorage.org/files/870/6d2/59e/8706d259ea11415d9ac4cf809ef64d27.jpg"/>
                    <pic:cNvPicPr>
                      <a:picLocks noChangeAspect="1" noChangeArrowheads="1"/>
                    </pic:cNvPicPr>
                  </pic:nvPicPr>
                  <pic:blipFill>
                    <a:blip r:embed="rId1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8335" cy="1590040"/>
                    </a:xfrm>
                    <a:prstGeom prst="rect">
                      <a:avLst/>
                    </a:prstGeom>
                    <a:noFill/>
                    <a:ln>
                      <a:noFill/>
                    </a:ln>
                  </pic:spPr>
                </pic:pic>
              </a:graphicData>
            </a:graphic>
          </wp:inline>
        </w:drawing>
      </w:r>
    </w:p>
    <w:p w:rsidR="002349F8" w:rsidRDefault="002349F8" w:rsidP="006E7A1A">
      <w:pPr>
        <w:ind w:firstLine="0"/>
        <w:jc w:val="both"/>
        <w:rPr>
          <w:rFonts w:eastAsia="Times New Roman"/>
        </w:rPr>
      </w:pPr>
      <w:r>
        <w:rPr>
          <w:rFonts w:eastAsia="Times New Roman"/>
        </w:rPr>
        <w:lastRenderedPageBreak/>
        <w:t>Реализацию метода можно посмотреть в листинге программы. Результат бинаризации:</w:t>
      </w:r>
    </w:p>
    <w:p w:rsidR="002349F8" w:rsidRDefault="00CD6BC1" w:rsidP="006E7A1A">
      <w:pPr>
        <w:pStyle w:val="a7"/>
        <w:jc w:val="both"/>
        <w:rPr>
          <w:sz w:val="18"/>
          <w:szCs w:val="18"/>
        </w:rPr>
      </w:pPr>
      <w:r w:rsidRPr="00CD6BC1">
        <w:rPr>
          <w:noProof/>
          <w:lang w:eastAsia="ru-RU"/>
        </w:rPr>
        <w:pict>
          <v:shape id="AutoShape 12" o:spid="_x0000_s1032" type="#_x0000_t13" style="position:absolute;left:0;text-align:left;margin-left:191.7pt;margin-top:7.85pt;width:48.85pt;height:17.5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"/>
        </w:pict>
      </w:r>
      <w:r w:rsidR="002349F8">
        <w:t xml:space="preserve">               </w:t>
      </w:r>
      <w:r w:rsidR="002C5520">
        <w:rPr>
          <w:noProof/>
          <w:lang w:eastAsia="ru-RU"/>
        </w:rPr>
        <w:drawing>
          <wp:inline distT="0" distB="0" distL="0" distR="0">
            <wp:extent cx="1447165" cy="691515"/>
            <wp:effectExtent l="0" t="0" r="0" b="0"/>
            <wp:docPr id="2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165" cy="691515"/>
                    </a:xfrm>
                    <a:prstGeom prst="rect">
                      <a:avLst/>
                    </a:prstGeom>
                    <a:noFill/>
                    <a:ln>
                      <a:noFill/>
                    </a:ln>
                  </pic:spPr>
                </pic:pic>
              </a:graphicData>
            </a:graphic>
          </wp:inline>
        </w:drawing>
      </w:r>
      <w:r w:rsidR="002349F8">
        <w:t xml:space="preserve">                                              </w:t>
      </w:r>
      <w:r w:rsidR="002C5520">
        <w:rPr>
          <w:noProof/>
          <w:lang w:eastAsia="ru-RU"/>
        </w:rPr>
        <w:drawing>
          <wp:inline distT="0" distB="0" distL="0" distR="0">
            <wp:extent cx="1240155" cy="652145"/>
            <wp:effectExtent l="0" t="0" r="0" b="0"/>
            <wp:docPr id="2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0155" cy="652145"/>
                    </a:xfrm>
                    <a:prstGeom prst="rect">
                      <a:avLst/>
                    </a:prstGeom>
                    <a:noFill/>
                    <a:ln>
                      <a:noFill/>
                    </a:ln>
                  </pic:spPr>
                </pic:pic>
              </a:graphicData>
            </a:graphic>
          </wp:inline>
        </w:drawing>
      </w:r>
      <w:r w:rsidR="002349F8">
        <w:t xml:space="preserve">   </w:t>
      </w:r>
      <w:r w:rsidR="002349F8" w:rsidRPr="00253C3C">
        <w:rPr>
          <w:sz w:val="18"/>
          <w:szCs w:val="18"/>
        </w:rPr>
        <w:t xml:space="preserve">      </w:t>
      </w:r>
    </w:p>
    <w:p w:rsidR="002349F8" w:rsidRDefault="002349F8" w:rsidP="006E7A1A">
      <w:pPr>
        <w:pStyle w:val="a7"/>
        <w:jc w:val="both"/>
        <w:rPr>
          <w:noProof/>
          <w:sz w:val="18"/>
          <w:szCs w:val="18"/>
        </w:rPr>
      </w:pPr>
      <w:r>
        <w:rPr>
          <w:sz w:val="18"/>
          <w:szCs w:val="18"/>
        </w:rPr>
        <w:t xml:space="preserve">               </w:t>
      </w:r>
      <w:r>
        <w:rPr>
          <w:noProof/>
          <w:sz w:val="18"/>
          <w:szCs w:val="18"/>
        </w:rPr>
        <w:t>Инвертированное</w:t>
      </w:r>
      <w:r w:rsidR="008227D0">
        <w:rPr>
          <w:noProof/>
          <w:sz w:val="18"/>
          <w:szCs w:val="18"/>
        </w:rPr>
        <w:t xml:space="preserve"> (ЧБ)</w:t>
      </w:r>
      <w:r>
        <w:rPr>
          <w:noProof/>
          <w:sz w:val="18"/>
          <w:szCs w:val="18"/>
        </w:rPr>
        <w:t xml:space="preserve"> </w:t>
      </w:r>
      <w:r w:rsidRPr="00253C3C">
        <w:rPr>
          <w:noProof/>
          <w:sz w:val="18"/>
          <w:szCs w:val="18"/>
        </w:rPr>
        <w:t>изображение</w:t>
      </w:r>
      <w:r>
        <w:rPr>
          <w:noProof/>
          <w:sz w:val="18"/>
          <w:szCs w:val="18"/>
        </w:rPr>
        <w:t xml:space="preserve">                                        Бинаризированное изображение</w:t>
      </w:r>
    </w:p>
    <w:p w:rsidR="002349F8" w:rsidRDefault="002349F8" w:rsidP="006E7A1A">
      <w:pPr>
        <w:ind w:firstLine="0"/>
        <w:jc w:val="both"/>
        <w:rPr>
          <w:rFonts w:eastAsia="Times New Roman"/>
        </w:rPr>
      </w:pPr>
    </w:p>
    <w:p w:rsidR="002349F8" w:rsidRDefault="002349F8" w:rsidP="006E7A1A">
      <w:pPr>
        <w:jc w:val="both"/>
      </w:pPr>
      <w:r>
        <w:t>Применение бинаризации объясняется тем, что в таком случае на определения зрачка не влияет контраст и яркость изображения. Для того что б проверить данное утверждение был реализован модуль изменяющий контраст и яркость изображения. Результатом такой проверки стало подтверждение высказывания.</w:t>
      </w:r>
      <w:r w:rsidR="00A447FD">
        <w:t xml:space="preserve"> </w:t>
      </w:r>
      <w:r w:rsidR="00A447FD" w:rsidRPr="00A447FD">
        <w:t>Для дальнейшего снижения шума применяется сглаживающий фильтр Гаусса.</w:t>
      </w:r>
    </w:p>
    <w:p w:rsidR="00A447FD" w:rsidRDefault="008227D0" w:rsidP="006E7A1A">
      <w:pPr>
        <w:jc w:val="both"/>
      </w:pPr>
      <w:r>
        <w:t>Следующий этап</w:t>
      </w:r>
      <w:r w:rsidR="00931C27">
        <w:t xml:space="preserve"> –</w:t>
      </w:r>
      <w:r>
        <w:t xml:space="preserve"> поиск </w:t>
      </w:r>
      <w:r w:rsidR="005E0AD3">
        <w:t>окружностей на изображении</w:t>
      </w:r>
      <w:r w:rsidR="00E05A64">
        <w:t>.</w:t>
      </w:r>
      <w:r w:rsidR="00E05A64" w:rsidRPr="00A447FD">
        <w:t xml:space="preserve"> </w:t>
      </w:r>
      <w:r w:rsidR="00A447FD">
        <w:t>Используемая для этого функция н</w:t>
      </w:r>
      <w:r w:rsidR="00E05A64" w:rsidRPr="00A447FD">
        <w:t xml:space="preserve">азывается </w:t>
      </w:r>
      <w:proofErr w:type="spellStart"/>
      <w:r w:rsidR="00E05A64" w:rsidRPr="00A447FD">
        <w:t>cvHoughCircles</w:t>
      </w:r>
      <w:proofErr w:type="spellEnd"/>
      <w:r w:rsidR="00E05A64" w:rsidRPr="00A447FD">
        <w:t>. Он</w:t>
      </w:r>
      <w:r w:rsidR="00A447FD">
        <w:t>а</w:t>
      </w:r>
      <w:r w:rsidR="00E05A64" w:rsidRPr="00A447FD">
        <w:t xml:space="preserve"> ищет в изображении</w:t>
      </w:r>
      <w:r w:rsidR="00A447FD">
        <w:t xml:space="preserve"> форму эллипса, которая упомянутая </w:t>
      </w:r>
      <w:r w:rsidR="00E05A64" w:rsidRPr="00A447FD">
        <w:t xml:space="preserve">в нескольких работах. Чтобы функция обнаруживала только лучший круг на изображении, </w:t>
      </w:r>
      <w:r w:rsidR="00A447FD">
        <w:t>требуется правильно установить самы</w:t>
      </w:r>
      <w:r w:rsidR="00931C27">
        <w:t xml:space="preserve">й важный параметр – </w:t>
      </w:r>
      <w:r w:rsidR="00A447FD">
        <w:t>м</w:t>
      </w:r>
      <w:r w:rsidR="00E05A64" w:rsidRPr="00A447FD">
        <w:t>инимальное расстояние до размера изображения. Этот парамет</w:t>
      </w:r>
      <w:r w:rsidR="00A447FD">
        <w:t>р представляет собой минимальное р</w:t>
      </w:r>
      <w:r w:rsidR="00E05A64" w:rsidRPr="00A447FD">
        <w:t>асстояние между двумя обнаруженными кругами.</w:t>
      </w:r>
      <w:r w:rsidR="00A447FD">
        <w:t xml:space="preserve"> Для наглядности на изображении зрачка отображаются круги (те, что находит метод </w:t>
      </w:r>
      <w:proofErr w:type="spellStart"/>
      <w:r w:rsidR="00A447FD" w:rsidRPr="00A447FD">
        <w:t>cvHoughCircles</w:t>
      </w:r>
      <w:proofErr w:type="spellEnd"/>
      <w:r w:rsidR="00A447FD">
        <w:t>).</w:t>
      </w:r>
    </w:p>
    <w:p w:rsidR="008472EC" w:rsidRPr="00AD1303" w:rsidRDefault="00AD1303" w:rsidP="00AD1303">
      <w:pPr>
        <w:pStyle w:val="2"/>
      </w:pPr>
      <w:bookmarkStart w:id="36" w:name="_Toc502000383"/>
      <w:r w:rsidRPr="00AD1303">
        <w:t xml:space="preserve">5.3 </w:t>
      </w:r>
      <w:r w:rsidR="008472EC" w:rsidRPr="00AD1303">
        <w:t>Поиск угла</w:t>
      </w:r>
      <w:bookmarkEnd w:id="36"/>
    </w:p>
    <w:p w:rsidR="003712EA" w:rsidRDefault="002B7FC9" w:rsidP="006E7A1A">
      <w:pPr>
        <w:jc w:val="both"/>
      </w:pPr>
      <w:r>
        <w:t>Поскольку оба глаза обнаружены, и обнаружение углов используе</w:t>
      </w:r>
      <w:r w:rsidR="008472EC" w:rsidRPr="008472EC">
        <w:t>т ROI</w:t>
      </w:r>
      <w:r>
        <w:t xml:space="preserve"> (</w:t>
      </w:r>
      <w:r>
        <w:rPr>
          <w:lang w:val="en-US"/>
        </w:rPr>
        <w:t>Region</w:t>
      </w:r>
      <w:r w:rsidRPr="002B7FC9">
        <w:t xml:space="preserve"> </w:t>
      </w:r>
      <w:r>
        <w:rPr>
          <w:lang w:val="en-US"/>
        </w:rPr>
        <w:t>Of</w:t>
      </w:r>
      <w:r w:rsidRPr="002B7FC9">
        <w:t xml:space="preserve"> </w:t>
      </w:r>
      <w:r>
        <w:rPr>
          <w:lang w:val="en-US"/>
        </w:rPr>
        <w:t>Interest</w:t>
      </w:r>
      <w:r>
        <w:t>)</w:t>
      </w:r>
      <w:r w:rsidR="008472EC" w:rsidRPr="008472EC">
        <w:t xml:space="preserve"> от обнару</w:t>
      </w:r>
      <w:r>
        <w:t xml:space="preserve">жения глаз, то их достаточно просто вычислить. </w:t>
      </w:r>
      <w:r w:rsidR="008472EC" w:rsidRPr="008472EC">
        <w:t>Угловое дете</w:t>
      </w:r>
      <w:r>
        <w:t>ктирование работает, уравнивая гистограмму</w:t>
      </w:r>
      <w:r w:rsidR="008472EC" w:rsidRPr="008472EC">
        <w:t xml:space="preserve"> изображения,</w:t>
      </w:r>
      <w:r>
        <w:t xml:space="preserve"> а после вызывается</w:t>
      </w:r>
      <w:r w:rsidR="008472EC" w:rsidRPr="008472EC">
        <w:t xml:space="preserve"> метод </w:t>
      </w:r>
      <w:proofErr w:type="spellStart"/>
      <w:r w:rsidR="008472EC" w:rsidRPr="008472EC">
        <w:t>OpenCV</w:t>
      </w:r>
      <w:proofErr w:type="spellEnd"/>
      <w:r w:rsidR="008472EC" w:rsidRPr="008472EC">
        <w:t xml:space="preserve"> </w:t>
      </w:r>
      <w:proofErr w:type="spellStart"/>
      <w:r w:rsidR="008472EC" w:rsidRPr="008472EC">
        <w:t>cvGoodFeaturesToTrack</w:t>
      </w:r>
      <w:proofErr w:type="spellEnd"/>
      <w:r w:rsidR="008472EC" w:rsidRPr="008472EC">
        <w:t xml:space="preserve">. Эта функция находит наиболее заметные углы изображения. Функция имеет параметр с именем </w:t>
      </w:r>
      <w:proofErr w:type="spellStart"/>
      <w:r w:rsidR="008472EC" w:rsidRPr="008472EC">
        <w:t>maxCorners</w:t>
      </w:r>
      <w:proofErr w:type="spellEnd"/>
      <w:r w:rsidR="008472EC" w:rsidRPr="008472EC">
        <w:t>, который позволяет</w:t>
      </w:r>
      <w:r>
        <w:t xml:space="preserve"> пользователю указать к</w:t>
      </w:r>
      <w:r w:rsidR="008472EC" w:rsidRPr="008472EC">
        <w:t xml:space="preserve">оличество возвращаемых углов. Функция также оценивает углы по силе, поэтому, </w:t>
      </w:r>
      <w:r>
        <w:lastRenderedPageBreak/>
        <w:t xml:space="preserve">выбираем </w:t>
      </w:r>
      <w:r>
        <w:rPr>
          <w:lang w:val="en-US"/>
        </w:rPr>
        <w:t>m</w:t>
      </w:r>
      <w:proofErr w:type="spellStart"/>
      <w:r>
        <w:t>axCorners</w:t>
      </w:r>
      <w:proofErr w:type="spellEnd"/>
      <w:r>
        <w:t xml:space="preserve"> = 1, ведь нужно получить только самый сильный угол</w:t>
      </w:r>
      <w:r w:rsidR="008472EC" w:rsidRPr="008472EC">
        <w:t>. Пробл</w:t>
      </w:r>
      <w:r>
        <w:t xml:space="preserve">ема была быстро обнаружена, </w:t>
      </w:r>
      <w:r w:rsidR="008472EC" w:rsidRPr="008472EC">
        <w:t>самый сильный угол в полном изображ</w:t>
      </w:r>
      <w:r>
        <w:t xml:space="preserve">ении глаза </w:t>
      </w:r>
      <w:r w:rsidR="008472EC" w:rsidRPr="008472EC">
        <w:t>может быть либо глазным углом</w:t>
      </w:r>
      <w:r>
        <w:t>, либо ошибочным углом, возникшим из-за рельефа вокруг глаз</w:t>
      </w:r>
      <w:r w:rsidR="008472EC" w:rsidRPr="008472EC">
        <w:t>. Таким образом,</w:t>
      </w:r>
      <w:r>
        <w:t xml:space="preserve"> лучше организовывать поиск угла только в изображении зрачка, найденном шагом ранее</w:t>
      </w:r>
      <w:r w:rsidR="008472EC" w:rsidRPr="008472EC">
        <w:t>.</w:t>
      </w:r>
      <w:r>
        <w:t xml:space="preserve"> Далее данные о координатах зрачка и угла передаются в модуль математики </w:t>
      </w:r>
      <w:proofErr w:type="spellStart"/>
      <w:r>
        <w:rPr>
          <w:lang w:val="en-US"/>
        </w:rPr>
        <w:t>MathModule</w:t>
      </w:r>
      <w:proofErr w:type="spellEnd"/>
      <w:r>
        <w:t>, реализованный специально для более точного подсчета координат и дальнейшего применения аппроксимации координат курсора.</w:t>
      </w:r>
    </w:p>
    <w:p w:rsidR="007E179D" w:rsidRDefault="007E179D" w:rsidP="006E7A1A">
      <w:pPr>
        <w:spacing w:line="276" w:lineRule="auto"/>
        <w:ind w:firstLine="0"/>
        <w:jc w:val="both"/>
      </w:pPr>
      <w:r>
        <w:br w:type="page"/>
      </w:r>
    </w:p>
    <w:p w:rsidR="00552A4A" w:rsidRDefault="00552A4A" w:rsidP="00552A4A">
      <w:pPr>
        <w:pStyle w:val="1"/>
      </w:pPr>
      <w:bookmarkStart w:id="37" w:name="_Toc502000384"/>
      <w:r>
        <w:lastRenderedPageBreak/>
        <w:t>Глава 6. Экспериментальная оценка эффективности системы</w:t>
      </w:r>
      <w:bookmarkEnd w:id="37"/>
    </w:p>
    <w:p w:rsidR="00552A4A" w:rsidRPr="0019609F" w:rsidRDefault="00552A4A" w:rsidP="00552A4A">
      <w:pPr>
        <w:rPr>
          <w:color w:val="FF0000"/>
        </w:rPr>
      </w:pPr>
      <w:r w:rsidRPr="0019609F">
        <w:rPr>
          <w:color w:val="FF0000"/>
        </w:rPr>
        <w:t>[</w:t>
      </w:r>
    </w:p>
    <w:p w:rsidR="00552A4A" w:rsidRPr="00552A4A" w:rsidRDefault="00552A4A" w:rsidP="00552A4A">
      <w:pPr>
        <w:pStyle w:val="a9"/>
        <w:numPr>
          <w:ilvl w:val="0"/>
          <w:numId w:val="26"/>
        </w:numPr>
        <w:rPr>
          <w:color w:val="FF0000"/>
        </w:rPr>
      </w:pPr>
      <w:r>
        <w:rPr>
          <w:color w:val="FF0000"/>
        </w:rPr>
        <w:t xml:space="preserve">Реализация на основе алгоритма </w:t>
      </w:r>
      <w:proofErr w:type="gramStart"/>
      <w:r>
        <w:rPr>
          <w:color w:val="FF0000"/>
        </w:rPr>
        <w:t>Виола-Джонса</w:t>
      </w:r>
      <w:proofErr w:type="gramEnd"/>
    </w:p>
    <w:p w:rsidR="00552A4A" w:rsidRDefault="00552A4A" w:rsidP="00552A4A">
      <w:pPr>
        <w:pStyle w:val="a9"/>
        <w:numPr>
          <w:ilvl w:val="0"/>
          <w:numId w:val="26"/>
        </w:numPr>
        <w:rPr>
          <w:color w:val="FF0000"/>
        </w:rPr>
      </w:pPr>
      <w:r>
        <w:rPr>
          <w:color w:val="FF0000"/>
        </w:rPr>
        <w:t xml:space="preserve">Реализация </w:t>
      </w:r>
      <w:proofErr w:type="spellStart"/>
      <w:r>
        <w:rPr>
          <w:color w:val="FF0000"/>
        </w:rPr>
        <w:t>сверточной</w:t>
      </w:r>
      <w:proofErr w:type="spellEnd"/>
      <w:r>
        <w:rPr>
          <w:color w:val="FF0000"/>
        </w:rPr>
        <w:t xml:space="preserve"> нейронной сети</w:t>
      </w:r>
    </w:p>
    <w:p w:rsidR="00552A4A" w:rsidRDefault="00552A4A" w:rsidP="00552A4A">
      <w:pPr>
        <w:pStyle w:val="a9"/>
        <w:numPr>
          <w:ilvl w:val="0"/>
          <w:numId w:val="26"/>
        </w:numPr>
        <w:rPr>
          <w:color w:val="FF0000"/>
        </w:rPr>
      </w:pPr>
      <w:r>
        <w:rPr>
          <w:color w:val="FF0000"/>
        </w:rPr>
        <w:t xml:space="preserve">Реализация приложения для создания </w:t>
      </w:r>
      <w:proofErr w:type="spellStart"/>
      <w:r>
        <w:rPr>
          <w:color w:val="FF0000"/>
        </w:rPr>
        <w:t>обущающей</w:t>
      </w:r>
      <w:proofErr w:type="spellEnd"/>
      <w:r>
        <w:rPr>
          <w:color w:val="FF0000"/>
        </w:rPr>
        <w:t xml:space="preserve"> (тестирующей выборки).</w:t>
      </w:r>
    </w:p>
    <w:p w:rsidR="00552A4A" w:rsidRPr="00552A4A" w:rsidRDefault="00552A4A" w:rsidP="00552A4A">
      <w:pPr>
        <w:pStyle w:val="a9"/>
        <w:numPr>
          <w:ilvl w:val="0"/>
          <w:numId w:val="26"/>
        </w:numPr>
        <w:rPr>
          <w:color w:val="FF0000"/>
        </w:rPr>
      </w:pPr>
      <w:r>
        <w:rPr>
          <w:color w:val="FF0000"/>
        </w:rPr>
        <w:t>Сбор и сравнение данных</w:t>
      </w:r>
    </w:p>
    <w:p w:rsidR="00552A4A" w:rsidRPr="00552A4A" w:rsidRDefault="00552A4A" w:rsidP="00552A4A">
      <w:pPr>
        <w:rPr>
          <w:color w:val="FF0000"/>
          <w:lang w:val="en-US"/>
        </w:rPr>
      </w:pPr>
      <w:r w:rsidRPr="00552A4A">
        <w:rPr>
          <w:color w:val="FF0000"/>
          <w:lang w:val="en-US"/>
        </w:rPr>
        <w:t>]</w:t>
      </w:r>
    </w:p>
    <w:p w:rsidR="006A4390" w:rsidRDefault="006A4390" w:rsidP="001F3BBD">
      <w:pPr>
        <w:pStyle w:val="1"/>
      </w:pPr>
      <w:bookmarkStart w:id="38" w:name="_Toc502000385"/>
      <w:r>
        <w:t>Заключение</w:t>
      </w:r>
      <w:bookmarkEnd w:id="38"/>
    </w:p>
    <w:p w:rsidR="006A4390" w:rsidRDefault="006A4390" w:rsidP="006E7A1A">
      <w:pPr>
        <w:spacing w:line="276" w:lineRule="auto"/>
        <w:ind w:firstLine="0"/>
        <w:jc w:val="both"/>
        <w:rPr>
          <w:rFonts w:ascii="Cambria" w:eastAsia="Times New Roman" w:hAnsi="Cambria"/>
          <w:b/>
          <w:bCs/>
          <w:color w:val="365F91"/>
          <w:szCs w:val="28"/>
        </w:rPr>
      </w:pPr>
      <w:r>
        <w:br w:type="page"/>
      </w:r>
    </w:p>
    <w:p w:rsidR="007E179D" w:rsidRDefault="007E179D" w:rsidP="007E179D">
      <w:pPr>
        <w:pStyle w:val="1"/>
        <w:tabs>
          <w:tab w:val="left" w:pos="284"/>
        </w:tabs>
        <w:spacing w:before="100" w:beforeAutospacing="1"/>
        <w:ind w:firstLine="284"/>
      </w:pPr>
      <w:bookmarkStart w:id="39" w:name="_Toc502000386"/>
      <w:r>
        <w:lastRenderedPageBreak/>
        <w:t>Список литературы</w:t>
      </w:r>
      <w:bookmarkEnd w:id="39"/>
    </w:p>
    <w:p w:rsidR="00312B1D" w:rsidRDefault="00312B1D" w:rsidP="00937132">
      <w:pPr>
        <w:pStyle w:val="a9"/>
        <w:numPr>
          <w:ilvl w:val="0"/>
          <w:numId w:val="16"/>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937132" w:rsidRDefault="00741E4F" w:rsidP="00937132">
      <w:pPr>
        <w:pStyle w:val="a9"/>
        <w:numPr>
          <w:ilvl w:val="0"/>
          <w:numId w:val="16"/>
        </w:numPr>
        <w:rPr>
          <w:lang w:val="en-US"/>
        </w:rPr>
      </w:pPr>
      <w:r w:rsidRPr="00937132">
        <w:rPr>
          <w:lang w:val="en-US"/>
        </w:rPr>
        <w:t>Jacob</w:t>
      </w:r>
      <w:r w:rsidRPr="0019609F">
        <w:rPr>
          <w:lang w:val="en-US"/>
        </w:rPr>
        <w:t xml:space="preserve">, </w:t>
      </w:r>
      <w:r w:rsidRPr="00937132">
        <w:rPr>
          <w:lang w:val="en-US"/>
        </w:rPr>
        <w:t>R</w:t>
      </w:r>
      <w:r w:rsidRPr="0019609F">
        <w:rPr>
          <w:lang w:val="en-US"/>
        </w:rPr>
        <w:t xml:space="preserve">. </w:t>
      </w:r>
      <w:r w:rsidRPr="00937132">
        <w:rPr>
          <w:lang w:val="en-US"/>
        </w:rPr>
        <w:t>J</w:t>
      </w:r>
      <w:r w:rsidRPr="0019609F">
        <w:rPr>
          <w:lang w:val="en-US"/>
        </w:rPr>
        <w:t xml:space="preserve">. </w:t>
      </w:r>
      <w:r w:rsidRPr="00937132">
        <w:rPr>
          <w:lang w:val="en-US"/>
        </w:rPr>
        <w:t>K</w:t>
      </w:r>
      <w:r w:rsidRPr="0019609F">
        <w:rPr>
          <w:lang w:val="en-US"/>
        </w:rPr>
        <w:t xml:space="preserve">. </w:t>
      </w:r>
      <w:r w:rsidRPr="00937132">
        <w:rPr>
          <w:lang w:val="en-US"/>
        </w:rPr>
        <w:t>Eye</w:t>
      </w:r>
      <w:r w:rsidRPr="0019609F">
        <w:rPr>
          <w:lang w:val="en-US"/>
        </w:rPr>
        <w:t xml:space="preserve"> </w:t>
      </w:r>
      <w:r w:rsidRPr="00937132">
        <w:rPr>
          <w:lang w:val="en-US"/>
        </w:rPr>
        <w:t>tracking in advanced interface design, 1995.</w:t>
      </w:r>
    </w:p>
    <w:p w:rsidR="00312B1D" w:rsidRPr="00937132" w:rsidRDefault="00530008" w:rsidP="00937132">
      <w:pPr>
        <w:pStyle w:val="a9"/>
        <w:numPr>
          <w:ilvl w:val="0"/>
          <w:numId w:val="16"/>
        </w:numPr>
        <w:rPr>
          <w:lang w:val="en-US"/>
        </w:rPr>
      </w:pPr>
      <w:proofErr w:type="spellStart"/>
      <w:r w:rsidRPr="00937132">
        <w:rPr>
          <w:lang w:val="en-US"/>
        </w:rPr>
        <w:t>Klingenhoefer</w:t>
      </w:r>
      <w:proofErr w:type="spellEnd"/>
      <w:r w:rsidRPr="00937132">
        <w:rPr>
          <w:lang w:val="en-US"/>
        </w:rPr>
        <w:t xml:space="preserve">, S., and </w:t>
      </w:r>
      <w:proofErr w:type="spellStart"/>
      <w:r w:rsidRPr="00937132">
        <w:rPr>
          <w:lang w:val="en-US"/>
        </w:rPr>
        <w:t>Bremmer</w:t>
      </w:r>
      <w:proofErr w:type="spellEnd"/>
      <w:r w:rsidRPr="00937132">
        <w:rPr>
          <w:lang w:val="en-US"/>
        </w:rPr>
        <w:t>, F. Saccadic suppression of displacement in face of saccade adaptation. Vision Research 51, 8 (2011), 881 – 889. Perception and Action: Part II.</w:t>
      </w:r>
    </w:p>
    <w:p w:rsidR="00312B1D" w:rsidRPr="004D6543" w:rsidRDefault="004D6543" w:rsidP="00937132">
      <w:pPr>
        <w:pStyle w:val="a9"/>
        <w:numPr>
          <w:ilvl w:val="0"/>
          <w:numId w:val="16"/>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937132">
      <w:pPr>
        <w:pStyle w:val="a9"/>
        <w:numPr>
          <w:ilvl w:val="0"/>
          <w:numId w:val="16"/>
        </w:numPr>
      </w:pPr>
      <w:proofErr w:type="spellStart"/>
      <w:r w:rsidRPr="00937132">
        <w:rPr>
          <w:lang w:val="en-US"/>
        </w:rPr>
        <w:t>Grossberg</w:t>
      </w:r>
      <w:proofErr w:type="spellEnd"/>
      <w:r w:rsidRPr="00937132">
        <w:rPr>
          <w:lang w:val="en-US"/>
        </w:rPr>
        <w:t xml:space="preserve">, S., </w:t>
      </w:r>
      <w:proofErr w:type="spellStart"/>
      <w:r w:rsidRPr="00937132">
        <w:rPr>
          <w:lang w:val="en-US"/>
        </w:rPr>
        <w:t>Srihasam</w:t>
      </w:r>
      <w:proofErr w:type="spellEnd"/>
      <w:r w:rsidRPr="00937132">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937132" w:rsidRDefault="006F29BF" w:rsidP="00937132">
      <w:pPr>
        <w:pStyle w:val="a9"/>
        <w:numPr>
          <w:ilvl w:val="0"/>
          <w:numId w:val="16"/>
        </w:numPr>
        <w:rPr>
          <w:lang w:val="en-US"/>
        </w:rPr>
      </w:pPr>
      <w:r w:rsidRPr="00937132">
        <w:rPr>
          <w:lang w:val="en-US"/>
        </w:rPr>
        <w:t xml:space="preserve">Mouse cursor control with head and eye movements: A low-cost approach by </w:t>
      </w:r>
      <w:proofErr w:type="spellStart"/>
      <w:r w:rsidRPr="00937132">
        <w:rPr>
          <w:lang w:val="en-US"/>
        </w:rPr>
        <w:t>Yat</w:t>
      </w:r>
      <w:proofErr w:type="spellEnd"/>
      <w:r w:rsidRPr="00937132">
        <w:rPr>
          <w:lang w:val="en-US"/>
        </w:rPr>
        <w:t xml:space="preserve">-Sing </w:t>
      </w:r>
      <w:proofErr w:type="spellStart"/>
      <w:r w:rsidRPr="00937132">
        <w:rPr>
          <w:lang w:val="en-US"/>
        </w:rPr>
        <w:t>Yeung</w:t>
      </w:r>
      <w:proofErr w:type="spellEnd"/>
      <w:r w:rsidRPr="00937132">
        <w:rPr>
          <w:lang w:val="en-US"/>
        </w:rPr>
        <w:t xml:space="preserve">, </w:t>
      </w:r>
      <w:proofErr w:type="spellStart"/>
      <w:r w:rsidRPr="00937132">
        <w:rPr>
          <w:lang w:val="en-US"/>
        </w:rPr>
        <w:t>BSc</w:t>
      </w:r>
      <w:proofErr w:type="spellEnd"/>
      <w:r w:rsidRPr="00937132">
        <w:rPr>
          <w:lang w:val="en-US"/>
        </w:rPr>
        <w:t xml:space="preserve">. 1220 Vienna, </w:t>
      </w:r>
      <w:r w:rsidR="000101A0" w:rsidRPr="00937132">
        <w:rPr>
          <w:lang w:val="en-US"/>
        </w:rPr>
        <w:t>2</w:t>
      </w:r>
      <w:r w:rsidRPr="00937132">
        <w:rPr>
          <w:lang w:val="en-US"/>
        </w:rPr>
        <w:t>012</w:t>
      </w:r>
    </w:p>
    <w:p w:rsidR="00D6382B" w:rsidRPr="00937132" w:rsidRDefault="00D6382B" w:rsidP="00937132">
      <w:pPr>
        <w:pStyle w:val="a9"/>
        <w:numPr>
          <w:ilvl w:val="0"/>
          <w:numId w:val="16"/>
        </w:numPr>
        <w:rPr>
          <w:lang w:val="en-US"/>
        </w:rPr>
      </w:pPr>
      <w:proofErr w:type="gramStart"/>
      <w:r w:rsidRPr="00937132">
        <w:rPr>
          <w:lang w:val="en-US"/>
        </w:rPr>
        <w:t>Gao</w:t>
      </w:r>
      <w:proofErr w:type="gramEnd"/>
      <w:r w:rsidRPr="00937132">
        <w:rPr>
          <w:lang w:val="en-US"/>
        </w:rPr>
        <w:t>, D., Yin, G., Cheng, W., and Feng, X. Non-invasive eye tracking technology based on corneal reflex. Procedia Engineering 29, 0 (2012), 3608 – 3612. 2012 International Workshop on Information and Electronics Engineering.</w:t>
      </w:r>
    </w:p>
    <w:p w:rsidR="004635D2" w:rsidRPr="00243C7C" w:rsidRDefault="00243C7C" w:rsidP="00937132">
      <w:pPr>
        <w:pStyle w:val="a9"/>
        <w:numPr>
          <w:ilvl w:val="0"/>
          <w:numId w:val="16"/>
        </w:numPr>
      </w:pPr>
      <w:r w:rsidRPr="00937132">
        <w:rPr>
          <w:lang w:val="en-US"/>
        </w:rPr>
        <w:t xml:space="preserve">P. Viola and M. Jones. Robust real-time face detection. </w:t>
      </w:r>
      <w:r w:rsidRPr="00243C7C">
        <w:t>IJCV 57(2), 2004</w:t>
      </w:r>
    </w:p>
    <w:p w:rsidR="00A046A0" w:rsidRPr="00937132" w:rsidRDefault="004635D2" w:rsidP="00937132">
      <w:pPr>
        <w:pStyle w:val="a9"/>
        <w:numPr>
          <w:ilvl w:val="0"/>
          <w:numId w:val="16"/>
        </w:numPr>
        <w:rPr>
          <w:lang w:val="en-US"/>
        </w:rPr>
      </w:pPr>
      <w:proofErr w:type="spellStart"/>
      <w:r w:rsidRPr="00937132">
        <w:rPr>
          <w:lang w:val="en-US"/>
        </w:rPr>
        <w:t>Lienhart</w:t>
      </w:r>
      <w:proofErr w:type="spellEnd"/>
      <w:r w:rsidRPr="00937132">
        <w:rPr>
          <w:lang w:val="en-US"/>
        </w:rPr>
        <w:t xml:space="preserve"> R., </w:t>
      </w:r>
      <w:proofErr w:type="spellStart"/>
      <w:r w:rsidRPr="00937132">
        <w:rPr>
          <w:lang w:val="en-US"/>
        </w:rPr>
        <w:t>Kuranov</w:t>
      </w:r>
      <w:proofErr w:type="spellEnd"/>
      <w:r w:rsidRPr="00937132">
        <w:rPr>
          <w:lang w:val="en-US"/>
        </w:rPr>
        <w:t xml:space="preserve"> E., </w:t>
      </w:r>
      <w:proofErr w:type="spellStart"/>
      <w:r w:rsidRPr="00937132">
        <w:rPr>
          <w:lang w:val="en-US"/>
        </w:rPr>
        <w:t>Pisarevsky</w:t>
      </w:r>
      <w:proofErr w:type="spellEnd"/>
      <w:r w:rsidRPr="00937132">
        <w:rPr>
          <w:lang w:val="en-US"/>
        </w:rPr>
        <w:t xml:space="preserve"> V.: Empirical analysis of detection cascades of boosted classifiers for rapid object detection. In: PRS 2003, pp. 297-304 (2003)</w:t>
      </w:r>
    </w:p>
    <w:p w:rsidR="00243C7C" w:rsidRPr="00937132" w:rsidRDefault="007C3486" w:rsidP="00937132">
      <w:pPr>
        <w:pStyle w:val="a9"/>
        <w:numPr>
          <w:ilvl w:val="0"/>
          <w:numId w:val="16"/>
        </w:numPr>
        <w:rPr>
          <w:lang w:val="en-US"/>
        </w:rPr>
      </w:pPr>
      <w:r w:rsidRPr="00937132">
        <w:rPr>
          <w:lang w:val="en-US"/>
        </w:rPr>
        <w:t>Huang, Y., Wang, Z., and Ping, A. Non-contact gaze tracking with head movement adaptation based on single camera, 2009.</w:t>
      </w:r>
    </w:p>
    <w:p w:rsidR="008944F9" w:rsidRPr="00937132" w:rsidRDefault="008944F9" w:rsidP="00937132">
      <w:pPr>
        <w:pStyle w:val="a9"/>
        <w:numPr>
          <w:ilvl w:val="0"/>
          <w:numId w:val="16"/>
        </w:numPr>
        <w:rPr>
          <w:lang w:val="en-US"/>
        </w:rPr>
      </w:pPr>
      <w:r w:rsidRPr="00937132">
        <w:rPr>
          <w:lang w:val="en-US"/>
        </w:rPr>
        <w:t xml:space="preserve">Sewell, W., and </w:t>
      </w:r>
      <w:proofErr w:type="spellStart"/>
      <w:r w:rsidRPr="00937132">
        <w:rPr>
          <w:lang w:val="en-US"/>
        </w:rPr>
        <w:t>Komogortsev</w:t>
      </w:r>
      <w:proofErr w:type="spellEnd"/>
      <w:r w:rsidRPr="00937132">
        <w:rPr>
          <w:lang w:val="en-US"/>
        </w:rPr>
        <w:t xml:space="preserve">, O. Real-time eye gaze tracking with an unmodified commodity webcam employing a neural network. In Proceedings of the 28th of the international conference extended </w:t>
      </w:r>
      <w:r w:rsidRPr="00937132">
        <w:rPr>
          <w:lang w:val="en-US"/>
        </w:rPr>
        <w:lastRenderedPageBreak/>
        <w:t>abstracts on Human factors in computing systems. New York, NY, USA, 2010.</w:t>
      </w:r>
    </w:p>
    <w:p w:rsidR="00D33D9F" w:rsidRPr="00937132" w:rsidRDefault="00D33D9F" w:rsidP="00937132">
      <w:pPr>
        <w:pStyle w:val="a9"/>
        <w:numPr>
          <w:ilvl w:val="0"/>
          <w:numId w:val="16"/>
        </w:numPr>
        <w:rPr>
          <w:lang w:val="en-US"/>
        </w:rPr>
      </w:pPr>
      <w:r w:rsidRPr="00937132">
        <w:rPr>
          <w:lang w:val="en-US"/>
        </w:rPr>
        <w:t xml:space="preserve">Torricelli, D., </w:t>
      </w:r>
      <w:proofErr w:type="spellStart"/>
      <w:r w:rsidRPr="00937132">
        <w:rPr>
          <w:lang w:val="en-US"/>
        </w:rPr>
        <w:t>Conforto</w:t>
      </w:r>
      <w:proofErr w:type="spellEnd"/>
      <w:r w:rsidRPr="00937132">
        <w:rPr>
          <w:lang w:val="en-US"/>
        </w:rPr>
        <w:t xml:space="preserve">, S., </w:t>
      </w:r>
      <w:proofErr w:type="spellStart"/>
      <w:r w:rsidRPr="00937132">
        <w:rPr>
          <w:lang w:val="en-US"/>
        </w:rPr>
        <w:t>Schmid</w:t>
      </w:r>
      <w:proofErr w:type="spellEnd"/>
      <w:r w:rsidRPr="00937132">
        <w:rPr>
          <w:lang w:val="en-US"/>
        </w:rPr>
        <w:t xml:space="preserve">, M., and </w:t>
      </w:r>
      <w:proofErr w:type="spellStart"/>
      <w:r w:rsidRPr="00937132">
        <w:rPr>
          <w:lang w:val="en-US"/>
        </w:rPr>
        <w:t>DAlessio</w:t>
      </w:r>
      <w:proofErr w:type="spellEnd"/>
      <w:r w:rsidRPr="00937132">
        <w:rPr>
          <w:lang w:val="en-US"/>
        </w:rPr>
        <w:t xml:space="preserve">, T. A </w:t>
      </w:r>
      <w:proofErr w:type="spellStart"/>
      <w:r w:rsidRPr="00937132">
        <w:rPr>
          <w:lang w:val="en-US"/>
        </w:rPr>
        <w:t>neuralbased</w:t>
      </w:r>
      <w:proofErr w:type="spellEnd"/>
      <w:r w:rsidRPr="00937132">
        <w:rPr>
          <w:lang w:val="en-US"/>
        </w:rPr>
        <w:t xml:space="preserve"> remote eye gaze tracker under natural head motion. </w:t>
      </w:r>
      <w:proofErr w:type="spellStart"/>
      <w:r>
        <w:t>Computer</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Biomedicine</w:t>
      </w:r>
      <w:proofErr w:type="spellEnd"/>
      <w:r>
        <w:t xml:space="preserve"> 92, 1 (2008), 66 – 78.</w:t>
      </w:r>
    </w:p>
    <w:p w:rsidR="00BE6678" w:rsidRDefault="0020284E" w:rsidP="00937132">
      <w:pPr>
        <w:pStyle w:val="a9"/>
        <w:numPr>
          <w:ilvl w:val="0"/>
          <w:numId w:val="16"/>
        </w:numPr>
      </w:pPr>
      <w:r>
        <w:t>Соловьев С.М., Разработка системы альтернативного управления компьютером. Управление цветным объектом</w:t>
      </w:r>
      <w:proofErr w:type="gramStart"/>
      <w:r>
        <w:t>.</w:t>
      </w:r>
      <w:proofErr w:type="gramEnd"/>
      <w:r>
        <w:t xml:space="preserve"> </w:t>
      </w:r>
      <w:proofErr w:type="gramStart"/>
      <w:r>
        <w:t>г</w:t>
      </w:r>
      <w:proofErr w:type="gramEnd"/>
      <w:r>
        <w:t>. Ярославль, 2016г.</w:t>
      </w:r>
    </w:p>
    <w:p w:rsidR="00AA3244" w:rsidRPr="00937132" w:rsidRDefault="00BE6678" w:rsidP="00937132">
      <w:pPr>
        <w:pStyle w:val="a9"/>
        <w:numPr>
          <w:ilvl w:val="0"/>
          <w:numId w:val="16"/>
        </w:numPr>
        <w:rPr>
          <w:lang w:val="en-US"/>
        </w:rPr>
      </w:pPr>
      <w:r w:rsidRPr="00BE6678">
        <w:t>@</w:t>
      </w:r>
      <w:proofErr w:type="spellStart"/>
      <w:r w:rsidRPr="00BE6678">
        <w:t>Llammt</w:t>
      </w:r>
      <w:proofErr w:type="spellEnd"/>
      <w:r w:rsidRPr="00BE6678">
        <w:t xml:space="preserve">, </w:t>
      </w:r>
      <w:r>
        <w:t>«</w:t>
      </w:r>
      <w:r w:rsidRPr="00BE6678">
        <w:t>Бинаризация изображений: алгоритм Брэдли</w:t>
      </w:r>
      <w:r>
        <w:t xml:space="preserve">», 2016. </w:t>
      </w:r>
      <w:hyperlink r:id="rId125" w:history="1">
        <w:r w:rsidR="00AA3244" w:rsidRPr="00937132">
          <w:rPr>
            <w:rStyle w:val="a8"/>
            <w:lang w:val="en-US"/>
          </w:rPr>
          <w:t>https://habrahabr.ru/post/278435/</w:t>
        </w:r>
      </w:hyperlink>
    </w:p>
    <w:p w:rsidR="00AA3244" w:rsidRPr="00931C27" w:rsidRDefault="00AA3244" w:rsidP="00937132">
      <w:pPr>
        <w:pStyle w:val="a9"/>
        <w:numPr>
          <w:ilvl w:val="0"/>
          <w:numId w:val="16"/>
        </w:numPr>
        <w:rPr>
          <w:lang w:val="en-US"/>
        </w:rPr>
      </w:pPr>
      <w:r w:rsidRPr="00937132">
        <w:rPr>
          <w:lang w:val="en-US"/>
        </w:rPr>
        <w:t xml:space="preserve">Derek </w:t>
      </w:r>
      <w:proofErr w:type="gramStart"/>
      <w:r w:rsidRPr="00937132">
        <w:rPr>
          <w:lang w:val="en-US"/>
        </w:rPr>
        <w:t>Bradley ,</w:t>
      </w:r>
      <w:proofErr w:type="gramEnd"/>
      <w:r w:rsidRPr="00937132">
        <w:rPr>
          <w:lang w:val="en-US"/>
        </w:rPr>
        <w:t xml:space="preserve"> Gerhard Roth Adaptive thresholding using the integral image, 2007.</w:t>
      </w:r>
    </w:p>
    <w:p w:rsidR="00931C27" w:rsidRDefault="00931C27" w:rsidP="00937132">
      <w:pPr>
        <w:pStyle w:val="a9"/>
        <w:numPr>
          <w:ilvl w:val="0"/>
          <w:numId w:val="16"/>
        </w:numPr>
        <w:rPr>
          <w:lang w:val="en-US"/>
        </w:rPr>
      </w:pPr>
      <w:r w:rsidRPr="00931C27">
        <w:rPr>
          <w:lang w:val="en-US"/>
        </w:rPr>
        <w:t xml:space="preserve">Gaze Tracking Using A Regular Web Camera, </w:t>
      </w:r>
      <w:proofErr w:type="spellStart"/>
      <w:r>
        <w:rPr>
          <w:lang w:val="en-US"/>
        </w:rPr>
        <w:t>Grahamstown</w:t>
      </w:r>
      <w:proofErr w:type="spellEnd"/>
      <w:r>
        <w:rPr>
          <w:lang w:val="en-US"/>
        </w:rPr>
        <w:t>, South Africa</w:t>
      </w:r>
      <w:r w:rsidRPr="00931C27">
        <w:rPr>
          <w:lang w:val="en-US"/>
        </w:rPr>
        <w:t>, 2012.</w:t>
      </w:r>
    </w:p>
    <w:p w:rsidR="007C793F" w:rsidRPr="007C793F" w:rsidRDefault="007C793F" w:rsidP="00937132">
      <w:pPr>
        <w:pStyle w:val="a9"/>
        <w:numPr>
          <w:ilvl w:val="0"/>
          <w:numId w:val="16"/>
        </w:numPr>
        <w:rPr>
          <w:lang w:val="en-US"/>
        </w:rPr>
      </w:pPr>
      <w:r w:rsidRPr="007C793F">
        <w:rPr>
          <w:rFonts w:ascii="Arial" w:hAnsi="Arial" w:cs="Arial"/>
          <w:color w:val="222222"/>
          <w:shd w:val="clear" w:color="auto" w:fill="FFFFFF"/>
          <w:lang w:val="en-US"/>
        </w:rPr>
        <w:t>P. Viola and M.J. Jones, «Rapid Object Detection using a Boosted Cascade of Simple Features», proceedings IEEE Conf. on Computer Vision and Pattern Recognition (CVPR 2001), 2001</w:t>
      </w:r>
    </w:p>
    <w:p w:rsidR="007C793F" w:rsidRPr="007C793F" w:rsidRDefault="007C793F" w:rsidP="00937132">
      <w:pPr>
        <w:pStyle w:val="a9"/>
        <w:numPr>
          <w:ilvl w:val="0"/>
          <w:numId w:val="16"/>
        </w:numPr>
        <w:rPr>
          <w:lang w:val="en-US"/>
        </w:rPr>
      </w:pPr>
      <w:r w:rsidRPr="007C793F">
        <w:rPr>
          <w:rFonts w:ascii="Arial" w:hAnsi="Arial" w:cs="Arial"/>
          <w:color w:val="222222"/>
          <w:shd w:val="clear" w:color="auto" w:fill="FFFFFF"/>
          <w:lang w:val="en-US"/>
        </w:rPr>
        <w:t>P. Viola and M.J. Jones, «Robust real-time face detection», International Journal of Computer Vision, vol. 57, no. 2, 2004., pp.137–154</w:t>
      </w:r>
    </w:p>
    <w:p w:rsidR="006E0B8A" w:rsidRPr="006E0B8A" w:rsidRDefault="007C793F" w:rsidP="006E0B8A">
      <w:pPr>
        <w:pStyle w:val="a9"/>
        <w:numPr>
          <w:ilvl w:val="0"/>
          <w:numId w:val="16"/>
        </w:numPr>
      </w:pPr>
      <w:r>
        <w:rPr>
          <w:rFonts w:ascii="Arial" w:hAnsi="Arial" w:cs="Arial"/>
          <w:color w:val="222222"/>
          <w:shd w:val="clear" w:color="auto" w:fill="FFFFFF"/>
        </w:rPr>
        <w:t xml:space="preserve">Р.Гонсалес, </w:t>
      </w:r>
      <w:proofErr w:type="spellStart"/>
      <w:r>
        <w:rPr>
          <w:rFonts w:ascii="Arial" w:hAnsi="Arial" w:cs="Arial"/>
          <w:color w:val="222222"/>
          <w:shd w:val="clear" w:color="auto" w:fill="FFFFFF"/>
        </w:rPr>
        <w:t>Р.Вудс</w:t>
      </w:r>
      <w:proofErr w:type="spellEnd"/>
      <w:r>
        <w:rPr>
          <w:rFonts w:ascii="Arial" w:hAnsi="Arial" w:cs="Arial"/>
          <w:color w:val="222222"/>
          <w:shd w:val="clear" w:color="auto" w:fill="FFFFFF"/>
        </w:rPr>
        <w:t xml:space="preserve">, «Цифровая обработка изображений», ISBN 5-94836-028-8, изд-во: </w:t>
      </w:r>
      <w:proofErr w:type="spellStart"/>
      <w:r>
        <w:rPr>
          <w:rFonts w:ascii="Arial" w:hAnsi="Arial" w:cs="Arial"/>
          <w:color w:val="222222"/>
          <w:shd w:val="clear" w:color="auto" w:fill="FFFFFF"/>
        </w:rPr>
        <w:t>Техносфера</w:t>
      </w:r>
      <w:proofErr w:type="spellEnd"/>
      <w:r>
        <w:rPr>
          <w:rFonts w:ascii="Arial" w:hAnsi="Arial" w:cs="Arial"/>
          <w:color w:val="222222"/>
          <w:shd w:val="clear" w:color="auto" w:fill="FFFFFF"/>
        </w:rPr>
        <w:t>, Москва, 2005. – 1072 с.</w:t>
      </w:r>
    </w:p>
    <w:p w:rsidR="006E0B8A" w:rsidRPr="00D1336B" w:rsidRDefault="006E0B8A" w:rsidP="006E0B8A">
      <w:pPr>
        <w:pStyle w:val="a9"/>
        <w:numPr>
          <w:ilvl w:val="0"/>
          <w:numId w:val="16"/>
        </w:numPr>
      </w:pPr>
      <w:r w:rsidRPr="006E0B8A">
        <w:rPr>
          <w:rFonts w:ascii="Arial" w:hAnsi="Arial" w:cs="Arial"/>
          <w:color w:val="222222"/>
          <w:shd w:val="clear" w:color="auto" w:fill="FFFFFF"/>
        </w:rPr>
        <w:t>Минский, Пейперт, с. 11—18.</w:t>
      </w:r>
    </w:p>
    <w:p w:rsidR="00D1336B" w:rsidRPr="00D1336B" w:rsidRDefault="00D1336B" w:rsidP="006E0B8A">
      <w:pPr>
        <w:pStyle w:val="a9"/>
        <w:numPr>
          <w:ilvl w:val="0"/>
          <w:numId w:val="16"/>
        </w:numPr>
      </w:pPr>
      <w:proofErr w:type="spellStart"/>
      <w:r w:rsidRPr="00D1336B">
        <w:rPr>
          <w:rFonts w:ascii="Arial" w:hAnsi="Arial" w:cs="Arial"/>
          <w:color w:val="222222"/>
          <w:shd w:val="clear" w:color="auto" w:fill="FFFFFF"/>
        </w:rPr>
        <w:t>Розенблатт</w:t>
      </w:r>
      <w:proofErr w:type="spellEnd"/>
      <w:r w:rsidRPr="00D1336B">
        <w:rPr>
          <w:rFonts w:ascii="Arial" w:hAnsi="Arial" w:cs="Arial"/>
          <w:color w:val="222222"/>
          <w:shd w:val="clear" w:color="auto" w:fill="FFFFFF"/>
        </w:rPr>
        <w:t>, Ф., с. 85—88</w:t>
      </w:r>
      <w:r>
        <w:rPr>
          <w:rFonts w:ascii="Arial" w:hAnsi="Arial" w:cs="Arial"/>
          <w:color w:val="222222"/>
          <w:sz w:val="19"/>
          <w:szCs w:val="19"/>
          <w:shd w:val="clear" w:color="auto" w:fill="FFFFFF"/>
        </w:rPr>
        <w:t>.</w:t>
      </w:r>
    </w:p>
    <w:p w:rsidR="00835E7C" w:rsidRDefault="00D1336B" w:rsidP="00D1336B">
      <w:pPr>
        <w:pStyle w:val="a9"/>
        <w:numPr>
          <w:ilvl w:val="0"/>
          <w:numId w:val="16"/>
        </w:numPr>
        <w:rPr>
          <w:lang w:val="en-US"/>
        </w:rPr>
      </w:pPr>
      <w:r w:rsidRPr="00D1336B">
        <w:rPr>
          <w:rFonts w:ascii="Arial" w:hAnsi="Arial" w:cs="Arial"/>
          <w:color w:val="222222"/>
          <w:sz w:val="19"/>
          <w:szCs w:val="19"/>
          <w:shd w:val="clear" w:color="auto" w:fill="FFFFFF"/>
          <w:lang w:val="en-US"/>
        </w:rPr>
        <w:t> </w:t>
      </w:r>
      <w:r w:rsidRPr="0019609F">
        <w:rPr>
          <w:lang w:val="en-US"/>
        </w:rPr>
        <w:t xml:space="preserve">Donald </w:t>
      </w:r>
      <w:proofErr w:type="spellStart"/>
      <w:r w:rsidRPr="0019609F">
        <w:rPr>
          <w:lang w:val="en-US"/>
        </w:rPr>
        <w:t>Olding</w:t>
      </w:r>
      <w:proofErr w:type="spellEnd"/>
      <w:r w:rsidRPr="0019609F">
        <w:rPr>
          <w:lang w:val="en-US"/>
        </w:rPr>
        <w:t xml:space="preserve"> </w:t>
      </w:r>
      <w:proofErr w:type="spellStart"/>
      <w:r w:rsidRPr="0019609F">
        <w:rPr>
          <w:lang w:val="en-US"/>
        </w:rPr>
        <w:t>Hebb</w:t>
      </w:r>
      <w:proofErr w:type="spellEnd"/>
      <w:r w:rsidRPr="0019609F">
        <w:rPr>
          <w:lang w:val="en-US"/>
        </w:rPr>
        <w:t>. The Organization of Behavior: A Neuropsychological Theory. — Wiley, 1949. — 335 p. </w:t>
      </w:r>
      <w:r w:rsidRPr="00D1336B">
        <w:t>Современное</w:t>
      </w:r>
      <w:r w:rsidRPr="0019609F">
        <w:rPr>
          <w:lang w:val="en-US"/>
        </w:rPr>
        <w:t xml:space="preserve"> </w:t>
      </w:r>
      <w:r w:rsidRPr="00D1336B">
        <w:t>издание</w:t>
      </w:r>
      <w:r w:rsidRPr="0019609F">
        <w:rPr>
          <w:lang w:val="en-US"/>
        </w:rPr>
        <w:t xml:space="preserve">: Donald </w:t>
      </w:r>
      <w:proofErr w:type="spellStart"/>
      <w:r w:rsidRPr="0019609F">
        <w:rPr>
          <w:lang w:val="en-US"/>
        </w:rPr>
        <w:t>Olding</w:t>
      </w:r>
      <w:proofErr w:type="spellEnd"/>
      <w:r w:rsidRPr="0019609F">
        <w:rPr>
          <w:lang w:val="en-US"/>
        </w:rPr>
        <w:t xml:space="preserve"> </w:t>
      </w:r>
      <w:proofErr w:type="spellStart"/>
      <w:r w:rsidRPr="0019609F">
        <w:rPr>
          <w:lang w:val="en-US"/>
        </w:rPr>
        <w:t>Hebb</w:t>
      </w:r>
      <w:proofErr w:type="spellEnd"/>
      <w:r w:rsidRPr="0019609F">
        <w:rPr>
          <w:lang w:val="en-US"/>
        </w:rPr>
        <w:t>. </w:t>
      </w:r>
      <w:hyperlink r:id="rId126" w:history="1">
        <w:r w:rsidRPr="00D1336B">
          <w:rPr>
            <w:color w:val="222222"/>
            <w:lang w:val="en-US"/>
          </w:rPr>
          <w:t xml:space="preserve">The Organization of Behavior: A </w:t>
        </w:r>
        <w:r w:rsidRPr="00D1336B">
          <w:rPr>
            <w:color w:val="222222"/>
            <w:lang w:val="en-US"/>
          </w:rPr>
          <w:lastRenderedPageBreak/>
          <w:t>Neuropsychological Theory</w:t>
        </w:r>
      </w:hyperlink>
      <w:r w:rsidRPr="00D1336B">
        <w:rPr>
          <w:lang w:val="en-US"/>
        </w:rPr>
        <w:t>. — Lawrence Erlbaum Associates, 2002. — 335 p.</w:t>
      </w:r>
      <w:r>
        <w:rPr>
          <w:rStyle w:val="citation"/>
          <w:rFonts w:ascii="Arial" w:hAnsi="Arial" w:cs="Arial"/>
          <w:color w:val="222222"/>
          <w:sz w:val="19"/>
          <w:szCs w:val="19"/>
          <w:shd w:val="clear" w:color="auto" w:fill="FFFFFF"/>
          <w:lang w:val="en-US"/>
        </w:rPr>
        <w:t> </w:t>
      </w:r>
      <w:r w:rsidRPr="001C3465">
        <w:rPr>
          <w:lang w:val="en-US"/>
        </w:rPr>
        <w:t xml:space="preserve"> </w:t>
      </w:r>
    </w:p>
    <w:p w:rsidR="00D1336B" w:rsidRPr="00C75C47" w:rsidRDefault="00C75C47" w:rsidP="00D1336B">
      <w:pPr>
        <w:pStyle w:val="a9"/>
        <w:numPr>
          <w:ilvl w:val="0"/>
          <w:numId w:val="16"/>
        </w:numPr>
        <w:rPr>
          <w:color w:val="222222"/>
        </w:rPr>
      </w:pPr>
      <w:proofErr w:type="spellStart"/>
      <w:r w:rsidRPr="00C75C47">
        <w:rPr>
          <w:lang w:val="en-US"/>
        </w:rPr>
        <w:t>Розенблатт</w:t>
      </w:r>
      <w:proofErr w:type="spellEnd"/>
      <w:r w:rsidRPr="00C75C47">
        <w:rPr>
          <w:lang w:val="en-US"/>
        </w:rPr>
        <w:t xml:space="preserve"> </w:t>
      </w:r>
      <w:proofErr w:type="gramStart"/>
      <w:r w:rsidRPr="00C75C47">
        <w:rPr>
          <w:lang w:val="en-US"/>
        </w:rPr>
        <w:t>Ф.,</w:t>
      </w:r>
      <w:proofErr w:type="gramEnd"/>
      <w:r w:rsidRPr="00C75C47">
        <w:rPr>
          <w:lang w:val="en-US"/>
        </w:rPr>
        <w:t xml:space="preserve"> с. 102.</w:t>
      </w:r>
    </w:p>
    <w:p w:rsidR="00C75C47" w:rsidRPr="00C75C47" w:rsidRDefault="00C75C47" w:rsidP="00D1336B">
      <w:pPr>
        <w:pStyle w:val="a9"/>
        <w:numPr>
          <w:ilvl w:val="0"/>
          <w:numId w:val="16"/>
        </w:numPr>
        <w:rPr>
          <w:color w:val="222222"/>
        </w:rPr>
      </w:pPr>
      <w:proofErr w:type="spellStart"/>
      <w:r w:rsidRPr="00C75C47">
        <w:rPr>
          <w:lang w:val="en-US"/>
        </w:rPr>
        <w:t>Розенблатт</w:t>
      </w:r>
      <w:proofErr w:type="spellEnd"/>
      <w:r w:rsidRPr="00C75C47">
        <w:rPr>
          <w:lang w:val="en-US"/>
        </w:rPr>
        <w:t xml:space="preserve"> Ф., с. </w:t>
      </w:r>
      <w:r w:rsidRPr="00C75C47">
        <w:t>86</w:t>
      </w:r>
    </w:p>
    <w:p w:rsidR="00C75C47" w:rsidRPr="00C75C47" w:rsidRDefault="00C75C47" w:rsidP="00D1336B">
      <w:pPr>
        <w:pStyle w:val="a9"/>
        <w:numPr>
          <w:ilvl w:val="0"/>
          <w:numId w:val="16"/>
        </w:numPr>
        <w:rPr>
          <w:color w:val="222222"/>
          <w:lang w:val="en-US"/>
        </w:rPr>
      </w:pPr>
      <w:r w:rsidRPr="00C75C47">
        <w:rPr>
          <w:color w:val="222222"/>
          <w:lang w:val="en-US"/>
        </w:rPr>
        <w:t>Хайкин С., 2006, с. 225—243, 304—316.</w:t>
      </w:r>
    </w:p>
    <w:sectPr w:rsidR="00C75C47" w:rsidRPr="00C75C47" w:rsidSect="007E179D">
      <w:footerReference w:type="default" r:id="rId127"/>
      <w:footerReference w:type="first" r:id="rId128"/>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A57" w:rsidRDefault="00191A57" w:rsidP="007E179D">
      <w:pPr>
        <w:spacing w:after="0" w:line="240" w:lineRule="auto"/>
      </w:pPr>
      <w:r>
        <w:separator/>
      </w:r>
    </w:p>
  </w:endnote>
  <w:endnote w:type="continuationSeparator" w:id="0">
    <w:p w:rsidR="00191A57" w:rsidRDefault="00191A57"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78E" w:rsidRDefault="009D578E">
    <w:pPr>
      <w:pStyle w:val="af3"/>
      <w:jc w:val="center"/>
    </w:pPr>
    <w:fldSimple w:instr=" PAGE   \* MERGEFORMAT ">
      <w:r w:rsidR="00C51880">
        <w:rPr>
          <w:noProof/>
        </w:rPr>
        <w:t>2</w:t>
      </w:r>
    </w:fldSimple>
  </w:p>
  <w:p w:rsidR="009D578E" w:rsidRDefault="009D578E">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78E" w:rsidRPr="00FA1308" w:rsidRDefault="009D578E" w:rsidP="007E179D">
    <w:pPr>
      <w:pStyle w:val="af3"/>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A57" w:rsidRDefault="00191A57" w:rsidP="007E179D">
      <w:pPr>
        <w:spacing w:after="0" w:line="240" w:lineRule="auto"/>
      </w:pPr>
      <w:r>
        <w:separator/>
      </w:r>
    </w:p>
  </w:footnote>
  <w:footnote w:type="continuationSeparator" w:id="0">
    <w:p w:rsidR="00191A57" w:rsidRDefault="00191A57"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294"/>
    <w:multiLevelType w:val="hybridMultilevel"/>
    <w:tmpl w:val="5F2A5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DFE6F7C"/>
    <w:multiLevelType w:val="multilevel"/>
    <w:tmpl w:val="86F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1B3869"/>
    <w:multiLevelType w:val="hybridMultilevel"/>
    <w:tmpl w:val="92A08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BE6329"/>
    <w:multiLevelType w:val="multilevel"/>
    <w:tmpl w:val="CE58B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D6761B"/>
    <w:multiLevelType w:val="hybridMultilevel"/>
    <w:tmpl w:val="52D8B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2BC612E6"/>
    <w:multiLevelType w:val="multilevel"/>
    <w:tmpl w:val="6AF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0814DC"/>
    <w:multiLevelType w:val="multilevel"/>
    <w:tmpl w:val="CED0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62E36"/>
    <w:multiLevelType w:val="hybridMultilevel"/>
    <w:tmpl w:val="ABAC5D1E"/>
    <w:lvl w:ilvl="0" w:tplc="8C1483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4FE33BD"/>
    <w:multiLevelType w:val="hybridMultilevel"/>
    <w:tmpl w:val="1CBA732C"/>
    <w:lvl w:ilvl="0" w:tplc="6FE880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746727"/>
    <w:multiLevelType w:val="hybridMultilevel"/>
    <w:tmpl w:val="42066698"/>
    <w:lvl w:ilvl="0" w:tplc="EA72D0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80C3ADA"/>
    <w:multiLevelType w:val="hybridMultilevel"/>
    <w:tmpl w:val="2048D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9">
    <w:nsid w:val="4CA21706"/>
    <w:multiLevelType w:val="multilevel"/>
    <w:tmpl w:val="C68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375741"/>
    <w:multiLevelType w:val="multilevel"/>
    <w:tmpl w:val="43A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5C7D96"/>
    <w:multiLevelType w:val="hybridMultilevel"/>
    <w:tmpl w:val="7EA27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BA04EDA"/>
    <w:multiLevelType w:val="multilevel"/>
    <w:tmpl w:val="71925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2D4E73"/>
    <w:multiLevelType w:val="hybridMultilevel"/>
    <w:tmpl w:val="AA842B42"/>
    <w:lvl w:ilvl="0" w:tplc="0419000F">
      <w:start w:val="1"/>
      <w:numFmt w:val="decimal"/>
      <w:lvlText w:val="%1."/>
      <w:lvlJc w:val="left"/>
      <w:pPr>
        <w:ind w:left="1504" w:hanging="360"/>
      </w:p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5">
    <w:nsid w:val="64E20BAD"/>
    <w:multiLevelType w:val="multilevel"/>
    <w:tmpl w:val="57E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9075C30"/>
    <w:multiLevelType w:val="hybridMultilevel"/>
    <w:tmpl w:val="5FCCA830"/>
    <w:lvl w:ilvl="0" w:tplc="24A66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2"/>
  </w:num>
  <w:num w:numId="4">
    <w:abstractNumId w:val="22"/>
  </w:num>
  <w:num w:numId="5">
    <w:abstractNumId w:val="26"/>
  </w:num>
  <w:num w:numId="6">
    <w:abstractNumId w:val="6"/>
  </w:num>
  <w:num w:numId="7">
    <w:abstractNumId w:val="9"/>
  </w:num>
  <w:num w:numId="8">
    <w:abstractNumId w:val="14"/>
  </w:num>
  <w:num w:numId="9">
    <w:abstractNumId w:val="16"/>
  </w:num>
  <w:num w:numId="10">
    <w:abstractNumId w:val="28"/>
  </w:num>
  <w:num w:numId="11">
    <w:abstractNumId w:val="3"/>
  </w:num>
  <w:num w:numId="12">
    <w:abstractNumId w:val="21"/>
  </w:num>
  <w:num w:numId="13">
    <w:abstractNumId w:val="0"/>
  </w:num>
  <w:num w:numId="14">
    <w:abstractNumId w:val="18"/>
  </w:num>
  <w:num w:numId="15">
    <w:abstractNumId w:val="27"/>
  </w:num>
  <w:num w:numId="16">
    <w:abstractNumId w:val="8"/>
  </w:num>
  <w:num w:numId="17">
    <w:abstractNumId w:val="23"/>
  </w:num>
  <w:num w:numId="18">
    <w:abstractNumId w:val="25"/>
  </w:num>
  <w:num w:numId="19">
    <w:abstractNumId w:val="10"/>
  </w:num>
  <w:num w:numId="20">
    <w:abstractNumId w:val="11"/>
  </w:num>
  <w:num w:numId="21">
    <w:abstractNumId w:val="19"/>
  </w:num>
  <w:num w:numId="22">
    <w:abstractNumId w:val="4"/>
  </w:num>
  <w:num w:numId="23">
    <w:abstractNumId w:val="20"/>
  </w:num>
  <w:num w:numId="24">
    <w:abstractNumId w:val="7"/>
  </w:num>
  <w:num w:numId="25">
    <w:abstractNumId w:val="13"/>
  </w:num>
  <w:num w:numId="26">
    <w:abstractNumId w:val="17"/>
  </w:num>
  <w:num w:numId="27">
    <w:abstractNumId w:val="24"/>
  </w:num>
  <w:num w:numId="28">
    <w:abstractNumId w:val="5"/>
  </w:num>
  <w:num w:numId="29">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footnotePr>
    <w:footnote w:id="-1"/>
    <w:footnote w:id="0"/>
  </w:footnotePr>
  <w:endnotePr>
    <w:endnote w:id="-1"/>
    <w:endnote w:id="0"/>
  </w:endnotePr>
  <w:compat/>
  <w:rsids>
    <w:rsidRoot w:val="00ED6F2C"/>
    <w:rsid w:val="000063ED"/>
    <w:rsid w:val="000101A0"/>
    <w:rsid w:val="00053364"/>
    <w:rsid w:val="000573E7"/>
    <w:rsid w:val="0006428C"/>
    <w:rsid w:val="000665E4"/>
    <w:rsid w:val="00074DD1"/>
    <w:rsid w:val="0008248C"/>
    <w:rsid w:val="000844C0"/>
    <w:rsid w:val="000A24AF"/>
    <w:rsid w:val="000A3D49"/>
    <w:rsid w:val="000B0E8B"/>
    <w:rsid w:val="000B500C"/>
    <w:rsid w:val="000B60F3"/>
    <w:rsid w:val="000D0C3C"/>
    <w:rsid w:val="000D549B"/>
    <w:rsid w:val="00155E37"/>
    <w:rsid w:val="00166423"/>
    <w:rsid w:val="0017579C"/>
    <w:rsid w:val="00177BF6"/>
    <w:rsid w:val="00181232"/>
    <w:rsid w:val="001823B4"/>
    <w:rsid w:val="00184352"/>
    <w:rsid w:val="00191A57"/>
    <w:rsid w:val="0019609F"/>
    <w:rsid w:val="001B0D3B"/>
    <w:rsid w:val="001C3465"/>
    <w:rsid w:val="001D3906"/>
    <w:rsid w:val="001F3BBD"/>
    <w:rsid w:val="0020284E"/>
    <w:rsid w:val="00202FA9"/>
    <w:rsid w:val="0022021C"/>
    <w:rsid w:val="00230686"/>
    <w:rsid w:val="00230EDA"/>
    <w:rsid w:val="002349F8"/>
    <w:rsid w:val="00243C7C"/>
    <w:rsid w:val="00253C3C"/>
    <w:rsid w:val="002562FB"/>
    <w:rsid w:val="002571D2"/>
    <w:rsid w:val="00261E36"/>
    <w:rsid w:val="00262724"/>
    <w:rsid w:val="00263D69"/>
    <w:rsid w:val="00274B05"/>
    <w:rsid w:val="00296AF7"/>
    <w:rsid w:val="002A5D59"/>
    <w:rsid w:val="002B5A82"/>
    <w:rsid w:val="002B7FC9"/>
    <w:rsid w:val="002C3CE9"/>
    <w:rsid w:val="002C5520"/>
    <w:rsid w:val="002C7E36"/>
    <w:rsid w:val="002E691C"/>
    <w:rsid w:val="002F007A"/>
    <w:rsid w:val="00312B1D"/>
    <w:rsid w:val="003143BA"/>
    <w:rsid w:val="00335A71"/>
    <w:rsid w:val="00343C2B"/>
    <w:rsid w:val="00352CCF"/>
    <w:rsid w:val="00363C13"/>
    <w:rsid w:val="00367077"/>
    <w:rsid w:val="00370546"/>
    <w:rsid w:val="003712EA"/>
    <w:rsid w:val="00372BE4"/>
    <w:rsid w:val="00391E74"/>
    <w:rsid w:val="00394805"/>
    <w:rsid w:val="003B48D8"/>
    <w:rsid w:val="003C1224"/>
    <w:rsid w:val="003C4EF4"/>
    <w:rsid w:val="003C5B19"/>
    <w:rsid w:val="003E21CD"/>
    <w:rsid w:val="00403C60"/>
    <w:rsid w:val="00405586"/>
    <w:rsid w:val="00420701"/>
    <w:rsid w:val="00424F1F"/>
    <w:rsid w:val="00425D2E"/>
    <w:rsid w:val="004275AC"/>
    <w:rsid w:val="00427DD4"/>
    <w:rsid w:val="00427DFB"/>
    <w:rsid w:val="00431324"/>
    <w:rsid w:val="0043263C"/>
    <w:rsid w:val="00432E21"/>
    <w:rsid w:val="004534F7"/>
    <w:rsid w:val="004635D2"/>
    <w:rsid w:val="00492CD3"/>
    <w:rsid w:val="004A0C13"/>
    <w:rsid w:val="004C3872"/>
    <w:rsid w:val="004D6543"/>
    <w:rsid w:val="004E1E0A"/>
    <w:rsid w:val="004E697A"/>
    <w:rsid w:val="004F32B8"/>
    <w:rsid w:val="004F4A7F"/>
    <w:rsid w:val="004F6B0E"/>
    <w:rsid w:val="004F7A9A"/>
    <w:rsid w:val="00502979"/>
    <w:rsid w:val="005239A6"/>
    <w:rsid w:val="00527E74"/>
    <w:rsid w:val="00530008"/>
    <w:rsid w:val="005302CB"/>
    <w:rsid w:val="00552A4A"/>
    <w:rsid w:val="005A2CD7"/>
    <w:rsid w:val="005A433B"/>
    <w:rsid w:val="005C0316"/>
    <w:rsid w:val="005E0AD3"/>
    <w:rsid w:val="006108DC"/>
    <w:rsid w:val="00615EEE"/>
    <w:rsid w:val="006372C1"/>
    <w:rsid w:val="00637C34"/>
    <w:rsid w:val="0065383B"/>
    <w:rsid w:val="006651E4"/>
    <w:rsid w:val="00687BBD"/>
    <w:rsid w:val="006A0C65"/>
    <w:rsid w:val="006A4390"/>
    <w:rsid w:val="006B4491"/>
    <w:rsid w:val="006C6879"/>
    <w:rsid w:val="006C699C"/>
    <w:rsid w:val="006E0B8A"/>
    <w:rsid w:val="006E5D63"/>
    <w:rsid w:val="006E7A1A"/>
    <w:rsid w:val="006F29BF"/>
    <w:rsid w:val="007346FC"/>
    <w:rsid w:val="00741E4F"/>
    <w:rsid w:val="0074464A"/>
    <w:rsid w:val="00764B9F"/>
    <w:rsid w:val="007B4004"/>
    <w:rsid w:val="007C3486"/>
    <w:rsid w:val="007C793F"/>
    <w:rsid w:val="007D1C44"/>
    <w:rsid w:val="007D7A17"/>
    <w:rsid w:val="007E179D"/>
    <w:rsid w:val="007E47B5"/>
    <w:rsid w:val="007F078E"/>
    <w:rsid w:val="00801672"/>
    <w:rsid w:val="00805123"/>
    <w:rsid w:val="00815897"/>
    <w:rsid w:val="008227D0"/>
    <w:rsid w:val="00835E7C"/>
    <w:rsid w:val="00841456"/>
    <w:rsid w:val="00841ED3"/>
    <w:rsid w:val="008472EC"/>
    <w:rsid w:val="00852A71"/>
    <w:rsid w:val="0085688D"/>
    <w:rsid w:val="00867722"/>
    <w:rsid w:val="0087748C"/>
    <w:rsid w:val="008813BE"/>
    <w:rsid w:val="0088366B"/>
    <w:rsid w:val="008944F9"/>
    <w:rsid w:val="008A7E72"/>
    <w:rsid w:val="008C0156"/>
    <w:rsid w:val="008F0D7B"/>
    <w:rsid w:val="00903AEB"/>
    <w:rsid w:val="00905AED"/>
    <w:rsid w:val="00931C27"/>
    <w:rsid w:val="00937132"/>
    <w:rsid w:val="009677A1"/>
    <w:rsid w:val="00980D05"/>
    <w:rsid w:val="00983805"/>
    <w:rsid w:val="00993A7F"/>
    <w:rsid w:val="00994786"/>
    <w:rsid w:val="009B7113"/>
    <w:rsid w:val="009C2736"/>
    <w:rsid w:val="009D56FE"/>
    <w:rsid w:val="009D578E"/>
    <w:rsid w:val="00A046A0"/>
    <w:rsid w:val="00A0652E"/>
    <w:rsid w:val="00A3002A"/>
    <w:rsid w:val="00A30D54"/>
    <w:rsid w:val="00A447FD"/>
    <w:rsid w:val="00A46562"/>
    <w:rsid w:val="00A46825"/>
    <w:rsid w:val="00A50237"/>
    <w:rsid w:val="00A6066B"/>
    <w:rsid w:val="00AA3244"/>
    <w:rsid w:val="00AA392C"/>
    <w:rsid w:val="00AA703B"/>
    <w:rsid w:val="00AB6A5A"/>
    <w:rsid w:val="00AB6D15"/>
    <w:rsid w:val="00AC5CF1"/>
    <w:rsid w:val="00AD029B"/>
    <w:rsid w:val="00AD1060"/>
    <w:rsid w:val="00AD1303"/>
    <w:rsid w:val="00AD63D2"/>
    <w:rsid w:val="00AF6F8A"/>
    <w:rsid w:val="00B006E3"/>
    <w:rsid w:val="00B06197"/>
    <w:rsid w:val="00B22D2C"/>
    <w:rsid w:val="00B23559"/>
    <w:rsid w:val="00B25A54"/>
    <w:rsid w:val="00B4100D"/>
    <w:rsid w:val="00B51CF6"/>
    <w:rsid w:val="00B65F1A"/>
    <w:rsid w:val="00B84083"/>
    <w:rsid w:val="00BD6724"/>
    <w:rsid w:val="00BE6678"/>
    <w:rsid w:val="00BF0FDE"/>
    <w:rsid w:val="00BF52A6"/>
    <w:rsid w:val="00BF6B72"/>
    <w:rsid w:val="00C008A5"/>
    <w:rsid w:val="00C43726"/>
    <w:rsid w:val="00C51880"/>
    <w:rsid w:val="00C666FD"/>
    <w:rsid w:val="00C72D6D"/>
    <w:rsid w:val="00C75C47"/>
    <w:rsid w:val="00C75CDD"/>
    <w:rsid w:val="00C764B6"/>
    <w:rsid w:val="00C76CD3"/>
    <w:rsid w:val="00C816FC"/>
    <w:rsid w:val="00CA23A9"/>
    <w:rsid w:val="00CD6BC1"/>
    <w:rsid w:val="00CF2496"/>
    <w:rsid w:val="00D1336B"/>
    <w:rsid w:val="00D16A56"/>
    <w:rsid w:val="00D21779"/>
    <w:rsid w:val="00D262E0"/>
    <w:rsid w:val="00D26B16"/>
    <w:rsid w:val="00D33D9F"/>
    <w:rsid w:val="00D42AD9"/>
    <w:rsid w:val="00D56BE7"/>
    <w:rsid w:val="00D6382B"/>
    <w:rsid w:val="00D65069"/>
    <w:rsid w:val="00D824D3"/>
    <w:rsid w:val="00D8675C"/>
    <w:rsid w:val="00DA12D5"/>
    <w:rsid w:val="00DA7E32"/>
    <w:rsid w:val="00DB4B21"/>
    <w:rsid w:val="00DC4AE6"/>
    <w:rsid w:val="00DC5FA9"/>
    <w:rsid w:val="00E05A64"/>
    <w:rsid w:val="00E51997"/>
    <w:rsid w:val="00E62BA7"/>
    <w:rsid w:val="00E64C4B"/>
    <w:rsid w:val="00E67CC0"/>
    <w:rsid w:val="00E802EB"/>
    <w:rsid w:val="00E96897"/>
    <w:rsid w:val="00E9717D"/>
    <w:rsid w:val="00EA0446"/>
    <w:rsid w:val="00EB2679"/>
    <w:rsid w:val="00EC5C93"/>
    <w:rsid w:val="00EC6ED6"/>
    <w:rsid w:val="00ED0F1A"/>
    <w:rsid w:val="00ED6F2C"/>
    <w:rsid w:val="00EE263C"/>
    <w:rsid w:val="00EF2DAE"/>
    <w:rsid w:val="00F047B7"/>
    <w:rsid w:val="00F31BCC"/>
    <w:rsid w:val="00F33F4E"/>
    <w:rsid w:val="00F368BD"/>
    <w:rsid w:val="00F51501"/>
    <w:rsid w:val="00F577A4"/>
    <w:rsid w:val="00F61434"/>
    <w:rsid w:val="00F638BD"/>
    <w:rsid w:val="00F85538"/>
    <w:rsid w:val="00F92085"/>
    <w:rsid w:val="00F92406"/>
    <w:rsid w:val="00F94047"/>
    <w:rsid w:val="00F96045"/>
    <w:rsid w:val="00FA1308"/>
    <w:rsid w:val="00FA248C"/>
    <w:rsid w:val="00FA2E3D"/>
    <w:rsid w:val="00FA5706"/>
    <w:rsid w:val="00FB7DA8"/>
    <w:rsid w:val="00FC233D"/>
    <w:rsid w:val="00FD3993"/>
    <w:rsid w:val="00FD3F29"/>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after="200" w:line="360" w:lineRule="auto"/>
      <w:ind w:firstLine="709"/>
    </w:pPr>
    <w:rPr>
      <w:rFonts w:ascii="Times New Roman" w:hAnsi="Times New Roman"/>
      <w:sz w:val="28"/>
      <w:szCs w:val="22"/>
      <w:lang w:eastAsia="en-US"/>
    </w:rPr>
  </w:style>
  <w:style w:type="paragraph" w:styleId="1">
    <w:name w:val="heading 1"/>
    <w:basedOn w:val="a"/>
    <w:next w:val="a"/>
    <w:link w:val="10"/>
    <w:uiPriority w:val="9"/>
    <w:qFormat/>
    <w:rsid w:val="00E802EB"/>
    <w:pPr>
      <w:keepNext/>
      <w:keepLines/>
      <w:spacing w:before="480" w:after="0"/>
      <w:outlineLvl w:val="0"/>
    </w:pPr>
    <w:rPr>
      <w:rFonts w:ascii="Cambria" w:eastAsia="Times New Roman" w:hAnsi="Cambria"/>
      <w:b/>
      <w:bCs/>
      <w:color w:val="365F91"/>
      <w:szCs w:val="28"/>
    </w:rPr>
  </w:style>
  <w:style w:type="paragraph" w:styleId="2">
    <w:name w:val="heading 2"/>
    <w:basedOn w:val="a"/>
    <w:next w:val="a"/>
    <w:link w:val="20"/>
    <w:uiPriority w:val="9"/>
    <w:unhideWhenUsed/>
    <w:qFormat/>
    <w:rsid w:val="00E802E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unhideWhenUsed/>
    <w:qFormat/>
    <w:rsid w:val="00E802EB"/>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uiPriority w:val="9"/>
    <w:unhideWhenUsed/>
    <w:qFormat/>
    <w:rsid w:val="00E802EB"/>
    <w:pPr>
      <w:keepNext/>
      <w:keepLines/>
      <w:spacing w:before="200" w:after="0"/>
      <w:outlineLvl w:val="4"/>
    </w:pPr>
    <w:rPr>
      <w:rFonts w:ascii="Cambria" w:eastAsia="Times New Roman" w:hAnsi="Cambria"/>
      <w:color w:val="243F60"/>
    </w:rPr>
  </w:style>
  <w:style w:type="paragraph" w:styleId="6">
    <w:name w:val="heading 6"/>
    <w:basedOn w:val="a"/>
    <w:next w:val="a"/>
    <w:link w:val="60"/>
    <w:uiPriority w:val="9"/>
    <w:unhideWhenUsed/>
    <w:qFormat/>
    <w:rsid w:val="006E0B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E802EB"/>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E802EB"/>
    <w:rPr>
      <w:rFonts w:ascii="Cambria" w:eastAsia="Times New Roman" w:hAnsi="Cambria" w:cs="Times New Roman"/>
      <w:b/>
      <w:bCs/>
      <w:color w:val="4F81BD"/>
    </w:rPr>
  </w:style>
  <w:style w:type="character" w:customStyle="1" w:styleId="40">
    <w:name w:val="Заголовок 4 Знак"/>
    <w:basedOn w:val="a0"/>
    <w:link w:val="4"/>
    <w:uiPriority w:val="9"/>
    <w:rsid w:val="00E802EB"/>
    <w:rPr>
      <w:rFonts w:ascii="Cambria" w:eastAsia="Times New Roman" w:hAnsi="Cambria" w:cs="Times New Roman"/>
      <w:b/>
      <w:bCs/>
      <w:i/>
      <w:iCs/>
      <w:color w:val="4F81BD"/>
    </w:rPr>
  </w:style>
  <w:style w:type="character" w:customStyle="1" w:styleId="50">
    <w:name w:val="Заголовок 5 Знак"/>
    <w:basedOn w:val="a0"/>
    <w:link w:val="5"/>
    <w:uiPriority w:val="9"/>
    <w:rsid w:val="00E802EB"/>
    <w:rPr>
      <w:rFonts w:ascii="Cambria" w:eastAsia="Times New Roman" w:hAnsi="Cambria" w:cs="Times New Roman"/>
      <w:color w:val="243F60"/>
    </w:rPr>
  </w:style>
  <w:style w:type="paragraph" w:styleId="a5">
    <w:name w:val="Title"/>
    <w:basedOn w:val="a"/>
    <w:next w:val="a"/>
    <w:link w:val="a6"/>
    <w:uiPriority w:val="10"/>
    <w:qFormat/>
    <w:rsid w:val="00E802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6">
    <w:name w:val="Название Знак"/>
    <w:basedOn w:val="a0"/>
    <w:link w:val="a5"/>
    <w:uiPriority w:val="10"/>
    <w:rsid w:val="00E802EB"/>
    <w:rPr>
      <w:rFonts w:ascii="Cambria" w:eastAsia="Times New Roman" w:hAnsi="Cambria" w:cs="Times New Roman"/>
      <w:color w:val="17365D"/>
      <w:spacing w:val="5"/>
      <w:kern w:val="28"/>
      <w:sz w:val="52"/>
      <w:szCs w:val="52"/>
    </w:rPr>
  </w:style>
  <w:style w:type="paragraph" w:styleId="a7">
    <w:name w:val="No Spacing"/>
    <w:uiPriority w:val="1"/>
    <w:qFormat/>
    <w:rsid w:val="00E802EB"/>
    <w:rPr>
      <w:sz w:val="22"/>
      <w:szCs w:val="22"/>
      <w:lang w:eastAsia="en-US"/>
    </w:r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rPr>
  </w:style>
  <w:style w:type="paragraph" w:styleId="af6">
    <w:name w:val="caption"/>
    <w:basedOn w:val="a"/>
    <w:next w:val="a"/>
    <w:uiPriority w:val="35"/>
    <w:unhideWhenUsed/>
    <w:qFormat/>
    <w:rsid w:val="00403C60"/>
    <w:pPr>
      <w:spacing w:line="240" w:lineRule="auto"/>
    </w:pPr>
    <w:rPr>
      <w:b/>
      <w:bCs/>
      <w:color w:val="4F81BD"/>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 w:type="character" w:customStyle="1" w:styleId="mwe-math-mathml-inline">
    <w:name w:val="mwe-math-mathml-inline"/>
    <w:basedOn w:val="a0"/>
    <w:rsid w:val="003143BA"/>
  </w:style>
  <w:style w:type="character" w:customStyle="1" w:styleId="mw-editsection">
    <w:name w:val="mw-editsection"/>
    <w:basedOn w:val="a0"/>
    <w:rsid w:val="006E0B8A"/>
  </w:style>
  <w:style w:type="character" w:customStyle="1" w:styleId="mw-editsection-bracket">
    <w:name w:val="mw-editsection-bracket"/>
    <w:basedOn w:val="a0"/>
    <w:rsid w:val="006E0B8A"/>
  </w:style>
  <w:style w:type="character" w:customStyle="1" w:styleId="mw-editsection-divider">
    <w:name w:val="mw-editsection-divider"/>
    <w:basedOn w:val="a0"/>
    <w:rsid w:val="006E0B8A"/>
  </w:style>
  <w:style w:type="character" w:customStyle="1" w:styleId="60">
    <w:name w:val="Заголовок 6 Знак"/>
    <w:basedOn w:val="a0"/>
    <w:link w:val="6"/>
    <w:uiPriority w:val="9"/>
    <w:rsid w:val="006E0B8A"/>
    <w:rPr>
      <w:rFonts w:asciiTheme="majorHAnsi" w:eastAsiaTheme="majorEastAsia" w:hAnsiTheme="majorHAnsi" w:cstheme="majorBidi"/>
      <w:i/>
      <w:iCs/>
      <w:color w:val="243F60" w:themeColor="accent1" w:themeShade="7F"/>
      <w:sz w:val="28"/>
      <w:szCs w:val="22"/>
      <w:lang w:eastAsia="en-US"/>
    </w:rPr>
  </w:style>
  <w:style w:type="character" w:customStyle="1" w:styleId="citation">
    <w:name w:val="citation"/>
    <w:basedOn w:val="a0"/>
    <w:rsid w:val="00D13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after="200" w:line="360" w:lineRule="auto"/>
      <w:ind w:firstLine="709"/>
    </w:pPr>
    <w:rPr>
      <w:rFonts w:ascii="Times New Roman" w:hAnsi="Times New Roman"/>
      <w:sz w:val="28"/>
      <w:szCs w:val="22"/>
      <w:lang w:eastAsia="en-US"/>
    </w:rPr>
  </w:style>
  <w:style w:type="paragraph" w:styleId="1">
    <w:name w:val="heading 1"/>
    <w:basedOn w:val="a"/>
    <w:next w:val="a"/>
    <w:link w:val="10"/>
    <w:uiPriority w:val="9"/>
    <w:qFormat/>
    <w:rsid w:val="00E802EB"/>
    <w:pPr>
      <w:keepNext/>
      <w:keepLines/>
      <w:spacing w:before="480" w:after="0"/>
      <w:outlineLvl w:val="0"/>
    </w:pPr>
    <w:rPr>
      <w:rFonts w:ascii="Cambria" w:eastAsia="Times New Roman" w:hAnsi="Cambria"/>
      <w:b/>
      <w:bCs/>
      <w:color w:val="365F91"/>
      <w:szCs w:val="28"/>
    </w:rPr>
  </w:style>
  <w:style w:type="paragraph" w:styleId="2">
    <w:name w:val="heading 2"/>
    <w:basedOn w:val="a"/>
    <w:next w:val="a"/>
    <w:link w:val="20"/>
    <w:uiPriority w:val="9"/>
    <w:unhideWhenUsed/>
    <w:qFormat/>
    <w:rsid w:val="00E802E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unhideWhenUsed/>
    <w:qFormat/>
    <w:rsid w:val="00E802EB"/>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uiPriority w:val="9"/>
    <w:unhideWhenUsed/>
    <w:qFormat/>
    <w:rsid w:val="00E802EB"/>
    <w:pPr>
      <w:keepNext/>
      <w:keepLines/>
      <w:spacing w:before="200" w:after="0"/>
      <w:outlineLvl w:val="4"/>
    </w:pPr>
    <w:rPr>
      <w:rFonts w:ascii="Cambria" w:eastAsia="Times New Roman" w:hAnsi="Cambria"/>
      <w:color w:val="243F60"/>
    </w:rPr>
  </w:style>
  <w:style w:type="paragraph" w:styleId="6">
    <w:name w:val="heading 6"/>
    <w:basedOn w:val="a"/>
    <w:next w:val="a"/>
    <w:link w:val="60"/>
    <w:uiPriority w:val="9"/>
    <w:unhideWhenUsed/>
    <w:qFormat/>
    <w:rsid w:val="006E0B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E802EB"/>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E802EB"/>
    <w:rPr>
      <w:rFonts w:ascii="Cambria" w:eastAsia="Times New Roman" w:hAnsi="Cambria" w:cs="Times New Roman"/>
      <w:b/>
      <w:bCs/>
      <w:color w:val="4F81BD"/>
    </w:rPr>
  </w:style>
  <w:style w:type="character" w:customStyle="1" w:styleId="40">
    <w:name w:val="Заголовок 4 Знак"/>
    <w:basedOn w:val="a0"/>
    <w:link w:val="4"/>
    <w:uiPriority w:val="9"/>
    <w:rsid w:val="00E802EB"/>
    <w:rPr>
      <w:rFonts w:ascii="Cambria" w:eastAsia="Times New Roman" w:hAnsi="Cambria" w:cs="Times New Roman"/>
      <w:b/>
      <w:bCs/>
      <w:i/>
      <w:iCs/>
      <w:color w:val="4F81BD"/>
    </w:rPr>
  </w:style>
  <w:style w:type="character" w:customStyle="1" w:styleId="50">
    <w:name w:val="Заголовок 5 Знак"/>
    <w:basedOn w:val="a0"/>
    <w:link w:val="5"/>
    <w:uiPriority w:val="9"/>
    <w:rsid w:val="00E802EB"/>
    <w:rPr>
      <w:rFonts w:ascii="Cambria" w:eastAsia="Times New Roman" w:hAnsi="Cambria" w:cs="Times New Roman"/>
      <w:color w:val="243F60"/>
    </w:rPr>
  </w:style>
  <w:style w:type="paragraph" w:styleId="a5">
    <w:name w:val="Title"/>
    <w:basedOn w:val="a"/>
    <w:next w:val="a"/>
    <w:link w:val="a6"/>
    <w:uiPriority w:val="10"/>
    <w:qFormat/>
    <w:rsid w:val="00E802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6">
    <w:name w:val="Название Знак"/>
    <w:basedOn w:val="a0"/>
    <w:link w:val="a5"/>
    <w:uiPriority w:val="10"/>
    <w:rsid w:val="00E802EB"/>
    <w:rPr>
      <w:rFonts w:ascii="Cambria" w:eastAsia="Times New Roman" w:hAnsi="Cambria" w:cs="Times New Roman"/>
      <w:color w:val="17365D"/>
      <w:spacing w:val="5"/>
      <w:kern w:val="28"/>
      <w:sz w:val="52"/>
      <w:szCs w:val="52"/>
    </w:rPr>
  </w:style>
  <w:style w:type="paragraph" w:styleId="a7">
    <w:name w:val="No Spacing"/>
    <w:uiPriority w:val="1"/>
    <w:qFormat/>
    <w:rsid w:val="00E802EB"/>
    <w:rPr>
      <w:sz w:val="22"/>
      <w:szCs w:val="22"/>
      <w:lang w:eastAsia="en-US"/>
    </w:r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rPr>
  </w:style>
  <w:style w:type="paragraph" w:styleId="af6">
    <w:name w:val="caption"/>
    <w:basedOn w:val="a"/>
    <w:next w:val="a"/>
    <w:uiPriority w:val="35"/>
    <w:unhideWhenUsed/>
    <w:qFormat/>
    <w:rsid w:val="00403C60"/>
    <w:pPr>
      <w:spacing w:line="240" w:lineRule="auto"/>
    </w:pPr>
    <w:rPr>
      <w:b/>
      <w:bCs/>
      <w:color w:val="4F81BD"/>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 w:type="character" w:customStyle="1" w:styleId="mwe-math-mathml-inline">
    <w:name w:val="mwe-math-mathml-inline"/>
    <w:basedOn w:val="a0"/>
    <w:rsid w:val="003143BA"/>
  </w:style>
  <w:style w:type="character" w:customStyle="1" w:styleId="mw-editsection">
    <w:name w:val="mw-editsection"/>
    <w:basedOn w:val="a0"/>
    <w:rsid w:val="006E0B8A"/>
  </w:style>
  <w:style w:type="character" w:customStyle="1" w:styleId="mw-editsection-bracket">
    <w:name w:val="mw-editsection-bracket"/>
    <w:basedOn w:val="a0"/>
    <w:rsid w:val="006E0B8A"/>
  </w:style>
  <w:style w:type="character" w:customStyle="1" w:styleId="mw-editsection-divider">
    <w:name w:val="mw-editsection-divider"/>
    <w:basedOn w:val="a0"/>
    <w:rsid w:val="006E0B8A"/>
  </w:style>
  <w:style w:type="character" w:customStyle="1" w:styleId="60">
    <w:name w:val="Заголовок 6 Знак"/>
    <w:basedOn w:val="a0"/>
    <w:link w:val="6"/>
    <w:uiPriority w:val="9"/>
    <w:rsid w:val="006E0B8A"/>
    <w:rPr>
      <w:rFonts w:asciiTheme="majorHAnsi" w:eastAsiaTheme="majorEastAsia" w:hAnsiTheme="majorHAnsi" w:cstheme="majorBidi"/>
      <w:i/>
      <w:iCs/>
      <w:color w:val="243F60" w:themeColor="accent1" w:themeShade="7F"/>
      <w:sz w:val="28"/>
      <w:szCs w:val="22"/>
      <w:lang w:eastAsia="en-US"/>
    </w:rPr>
  </w:style>
  <w:style w:type="character" w:customStyle="1" w:styleId="citation">
    <w:name w:val="citation"/>
    <w:basedOn w:val="a0"/>
    <w:rsid w:val="00D1336B"/>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78865518">
      <w:bodyDiv w:val="1"/>
      <w:marLeft w:val="0"/>
      <w:marRight w:val="0"/>
      <w:marTop w:val="0"/>
      <w:marBottom w:val="0"/>
      <w:divBdr>
        <w:top w:val="none" w:sz="0" w:space="0" w:color="auto"/>
        <w:left w:val="none" w:sz="0" w:space="0" w:color="auto"/>
        <w:bottom w:val="none" w:sz="0" w:space="0" w:color="auto"/>
        <w:right w:val="none" w:sz="0" w:space="0" w:color="auto"/>
      </w:divBdr>
      <w:divsChild>
        <w:div w:id="1824008759">
          <w:marLeft w:val="0"/>
          <w:marRight w:val="0"/>
          <w:marTop w:val="0"/>
          <w:marBottom w:val="0"/>
          <w:divBdr>
            <w:top w:val="none" w:sz="0" w:space="0" w:color="auto"/>
            <w:left w:val="none" w:sz="0" w:space="0" w:color="auto"/>
            <w:bottom w:val="none" w:sz="0" w:space="0" w:color="auto"/>
            <w:right w:val="none" w:sz="0" w:space="0" w:color="auto"/>
          </w:divBdr>
        </w:div>
        <w:div w:id="57174240">
          <w:marLeft w:val="0"/>
          <w:marRight w:val="0"/>
          <w:marTop w:val="0"/>
          <w:marBottom w:val="0"/>
          <w:divBdr>
            <w:top w:val="none" w:sz="0" w:space="0" w:color="auto"/>
            <w:left w:val="none" w:sz="0" w:space="0" w:color="auto"/>
            <w:bottom w:val="none" w:sz="0" w:space="0" w:color="auto"/>
            <w:right w:val="none" w:sz="0" w:space="0" w:color="auto"/>
          </w:divBdr>
        </w:div>
      </w:divsChild>
    </w:div>
    <w:div w:id="93132208">
      <w:bodyDiv w:val="1"/>
      <w:marLeft w:val="0"/>
      <w:marRight w:val="0"/>
      <w:marTop w:val="0"/>
      <w:marBottom w:val="0"/>
      <w:divBdr>
        <w:top w:val="none" w:sz="0" w:space="0" w:color="auto"/>
        <w:left w:val="none" w:sz="0" w:space="0" w:color="auto"/>
        <w:bottom w:val="none" w:sz="0" w:space="0" w:color="auto"/>
        <w:right w:val="none" w:sz="0" w:space="0" w:color="auto"/>
      </w:divBdr>
    </w:div>
    <w:div w:id="179517830">
      <w:bodyDiv w:val="1"/>
      <w:marLeft w:val="0"/>
      <w:marRight w:val="0"/>
      <w:marTop w:val="0"/>
      <w:marBottom w:val="0"/>
      <w:divBdr>
        <w:top w:val="none" w:sz="0" w:space="0" w:color="auto"/>
        <w:left w:val="none" w:sz="0" w:space="0" w:color="auto"/>
        <w:bottom w:val="none" w:sz="0" w:space="0" w:color="auto"/>
        <w:right w:val="none" w:sz="0" w:space="0" w:color="auto"/>
      </w:divBdr>
    </w:div>
    <w:div w:id="201018322">
      <w:bodyDiv w:val="1"/>
      <w:marLeft w:val="0"/>
      <w:marRight w:val="0"/>
      <w:marTop w:val="0"/>
      <w:marBottom w:val="0"/>
      <w:divBdr>
        <w:top w:val="none" w:sz="0" w:space="0" w:color="auto"/>
        <w:left w:val="none" w:sz="0" w:space="0" w:color="auto"/>
        <w:bottom w:val="none" w:sz="0" w:space="0" w:color="auto"/>
        <w:right w:val="none" w:sz="0" w:space="0" w:color="auto"/>
      </w:divBdr>
    </w:div>
    <w:div w:id="265431798">
      <w:bodyDiv w:val="1"/>
      <w:marLeft w:val="0"/>
      <w:marRight w:val="0"/>
      <w:marTop w:val="0"/>
      <w:marBottom w:val="0"/>
      <w:divBdr>
        <w:top w:val="none" w:sz="0" w:space="0" w:color="auto"/>
        <w:left w:val="none" w:sz="0" w:space="0" w:color="auto"/>
        <w:bottom w:val="none" w:sz="0" w:space="0" w:color="auto"/>
        <w:right w:val="none" w:sz="0" w:space="0" w:color="auto"/>
      </w:divBdr>
    </w:div>
    <w:div w:id="280766518">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548029862">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28236435">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783354726">
      <w:bodyDiv w:val="1"/>
      <w:marLeft w:val="0"/>
      <w:marRight w:val="0"/>
      <w:marTop w:val="0"/>
      <w:marBottom w:val="0"/>
      <w:divBdr>
        <w:top w:val="none" w:sz="0" w:space="0" w:color="auto"/>
        <w:left w:val="none" w:sz="0" w:space="0" w:color="auto"/>
        <w:bottom w:val="none" w:sz="0" w:space="0" w:color="auto"/>
        <w:right w:val="none" w:sz="0" w:space="0" w:color="auto"/>
      </w:divBdr>
    </w:div>
    <w:div w:id="789974229">
      <w:bodyDiv w:val="1"/>
      <w:marLeft w:val="0"/>
      <w:marRight w:val="0"/>
      <w:marTop w:val="0"/>
      <w:marBottom w:val="0"/>
      <w:divBdr>
        <w:top w:val="none" w:sz="0" w:space="0" w:color="auto"/>
        <w:left w:val="none" w:sz="0" w:space="0" w:color="auto"/>
        <w:bottom w:val="none" w:sz="0" w:space="0" w:color="auto"/>
        <w:right w:val="none" w:sz="0" w:space="0" w:color="auto"/>
      </w:divBdr>
    </w:div>
    <w:div w:id="802305692">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055352707">
      <w:bodyDiv w:val="1"/>
      <w:marLeft w:val="0"/>
      <w:marRight w:val="0"/>
      <w:marTop w:val="0"/>
      <w:marBottom w:val="0"/>
      <w:divBdr>
        <w:top w:val="none" w:sz="0" w:space="0" w:color="auto"/>
        <w:left w:val="none" w:sz="0" w:space="0" w:color="auto"/>
        <w:bottom w:val="none" w:sz="0" w:space="0" w:color="auto"/>
        <w:right w:val="none" w:sz="0" w:space="0" w:color="auto"/>
      </w:divBdr>
    </w:div>
    <w:div w:id="1075198534">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09227187">
      <w:bodyDiv w:val="1"/>
      <w:marLeft w:val="0"/>
      <w:marRight w:val="0"/>
      <w:marTop w:val="0"/>
      <w:marBottom w:val="0"/>
      <w:divBdr>
        <w:top w:val="none" w:sz="0" w:space="0" w:color="auto"/>
        <w:left w:val="none" w:sz="0" w:space="0" w:color="auto"/>
        <w:bottom w:val="none" w:sz="0" w:space="0" w:color="auto"/>
        <w:right w:val="none" w:sz="0" w:space="0" w:color="auto"/>
      </w:divBdr>
    </w:div>
    <w:div w:id="1209957545">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274288004">
      <w:bodyDiv w:val="1"/>
      <w:marLeft w:val="0"/>
      <w:marRight w:val="0"/>
      <w:marTop w:val="0"/>
      <w:marBottom w:val="0"/>
      <w:divBdr>
        <w:top w:val="none" w:sz="0" w:space="0" w:color="auto"/>
        <w:left w:val="none" w:sz="0" w:space="0" w:color="auto"/>
        <w:bottom w:val="none" w:sz="0" w:space="0" w:color="auto"/>
        <w:right w:val="none" w:sz="0" w:space="0" w:color="auto"/>
      </w:divBdr>
    </w:div>
    <w:div w:id="1292592944">
      <w:bodyDiv w:val="1"/>
      <w:marLeft w:val="0"/>
      <w:marRight w:val="0"/>
      <w:marTop w:val="0"/>
      <w:marBottom w:val="0"/>
      <w:divBdr>
        <w:top w:val="none" w:sz="0" w:space="0" w:color="auto"/>
        <w:left w:val="none" w:sz="0" w:space="0" w:color="auto"/>
        <w:bottom w:val="none" w:sz="0" w:space="0" w:color="auto"/>
        <w:right w:val="none" w:sz="0" w:space="0" w:color="auto"/>
      </w:divBdr>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496533446">
      <w:bodyDiv w:val="1"/>
      <w:marLeft w:val="0"/>
      <w:marRight w:val="0"/>
      <w:marTop w:val="0"/>
      <w:marBottom w:val="0"/>
      <w:divBdr>
        <w:top w:val="none" w:sz="0" w:space="0" w:color="auto"/>
        <w:left w:val="none" w:sz="0" w:space="0" w:color="auto"/>
        <w:bottom w:val="none" w:sz="0" w:space="0" w:color="auto"/>
        <w:right w:val="none" w:sz="0" w:space="0" w:color="auto"/>
      </w:divBdr>
    </w:div>
    <w:div w:id="1625310590">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739129534">
      <w:bodyDiv w:val="1"/>
      <w:marLeft w:val="0"/>
      <w:marRight w:val="0"/>
      <w:marTop w:val="0"/>
      <w:marBottom w:val="0"/>
      <w:divBdr>
        <w:top w:val="none" w:sz="0" w:space="0" w:color="auto"/>
        <w:left w:val="none" w:sz="0" w:space="0" w:color="auto"/>
        <w:bottom w:val="none" w:sz="0" w:space="0" w:color="auto"/>
        <w:right w:val="none" w:sz="0" w:space="0" w:color="auto"/>
      </w:divBdr>
    </w:div>
    <w:div w:id="1753895133">
      <w:bodyDiv w:val="1"/>
      <w:marLeft w:val="0"/>
      <w:marRight w:val="0"/>
      <w:marTop w:val="0"/>
      <w:marBottom w:val="0"/>
      <w:divBdr>
        <w:top w:val="none" w:sz="0" w:space="0" w:color="auto"/>
        <w:left w:val="none" w:sz="0" w:space="0" w:color="auto"/>
        <w:bottom w:val="none" w:sz="0" w:space="0" w:color="auto"/>
        <w:right w:val="none" w:sz="0" w:space="0" w:color="auto"/>
      </w:divBdr>
    </w:div>
    <w:div w:id="1842744459">
      <w:bodyDiv w:val="1"/>
      <w:marLeft w:val="0"/>
      <w:marRight w:val="0"/>
      <w:marTop w:val="0"/>
      <w:marBottom w:val="0"/>
      <w:divBdr>
        <w:top w:val="none" w:sz="0" w:space="0" w:color="auto"/>
        <w:left w:val="none" w:sz="0" w:space="0" w:color="auto"/>
        <w:bottom w:val="none" w:sz="0" w:space="0" w:color="auto"/>
        <w:right w:val="none" w:sz="0" w:space="0" w:color="auto"/>
      </w:divBdr>
      <w:divsChild>
        <w:div w:id="351227191">
          <w:marLeft w:val="0"/>
          <w:marRight w:val="0"/>
          <w:marTop w:val="0"/>
          <w:marBottom w:val="0"/>
          <w:divBdr>
            <w:top w:val="none" w:sz="0" w:space="0" w:color="auto"/>
            <w:left w:val="none" w:sz="0" w:space="0" w:color="auto"/>
            <w:bottom w:val="none" w:sz="0" w:space="0" w:color="auto"/>
            <w:right w:val="none" w:sz="0" w:space="0" w:color="auto"/>
          </w:divBdr>
        </w:div>
      </w:divsChild>
    </w:div>
    <w:div w:id="1851065471">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087144012">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1%D0%B8%D0%B3%D0%BD%D0%B0%D0%BB" TargetMode="External"/><Relationship Id="rId117" Type="http://schemas.openxmlformats.org/officeDocument/2006/relationships/image" Target="media/image11.png"/><Relationship Id="rId21" Type="http://schemas.openxmlformats.org/officeDocument/2006/relationships/hyperlink" Target="https://ru.wikipedia.org/wiki/%D0%97%D0%B0%D0%B4%D0%B0%D1%87%D0%B8_%D0%BF%D1%80%D0%BE%D0%B3%D0%BD%D0%BE%D0%B7%D0%B8%D1%80%D0%BE%D0%B2%D0%B0%D0%BD%D0%B8%D1%8F" TargetMode="External"/><Relationship Id="rId42" Type="http://schemas.openxmlformats.org/officeDocument/2006/relationships/hyperlink" Target="https://ru.wikipedia.org/wiki/%D0%A4%D0%B8%D0%BB%D0%BE%D1%81%D0%BE%D1%84%D0%B8%D1%8F" TargetMode="External"/><Relationship Id="rId47" Type="http://schemas.openxmlformats.org/officeDocument/2006/relationships/hyperlink" Target="https://ru.wikipedia.org/wiki/%D0%90%D0%BB%D0%B3%D0%BE%D1%80%D0%B8%D1%82%D0%BC" TargetMode="External"/><Relationship Id="rId63" Type="http://schemas.openxmlformats.org/officeDocument/2006/relationships/hyperlink" Target="https://ru.wikipedia.org/wiki/%D0%94%D0%B0%D1%82%D1%87%D0%B8%D0%BA" TargetMode="External"/><Relationship Id="rId68" Type="http://schemas.openxmlformats.org/officeDocument/2006/relationships/hyperlink" Target="https://ru.wikipedia.org/w/index.php?title=%D0%A0%D0%B5%D0%B0%D0%BA%D1%86%D0%B8%D1%8F_(%D0%B1%D0%B8%D0%BE%D0%BB%D0%BE%D0%B3%D0%B8%D1%8F)&amp;action=edit&amp;redlink=1" TargetMode="External"/><Relationship Id="rId84" Type="http://schemas.openxmlformats.org/officeDocument/2006/relationships/hyperlink" Target="https://ru.wikipedia.org/wiki/1949_%D0%B3%D0%BE%D0%B4" TargetMode="External"/><Relationship Id="rId89" Type="http://schemas.openxmlformats.org/officeDocument/2006/relationships/hyperlink" Target="https://ru.wikipedia.org/wiki/%D0%9F%D0%B5%D1%80%D1%86%D0%B5%D0%BF%D1%82%D1%80%D0%BE%D0%BD" TargetMode="External"/><Relationship Id="rId112" Type="http://schemas.openxmlformats.org/officeDocument/2006/relationships/image" Target="media/image7.png"/><Relationship Id="rId16" Type="http://schemas.openxmlformats.org/officeDocument/2006/relationships/hyperlink" Target="https://ru.wikipedia.org/wiki/%D0%9C%D0%BE%D0%B7%D0%B3" TargetMode="External"/><Relationship Id="rId107" Type="http://schemas.openxmlformats.org/officeDocument/2006/relationships/image" Target="media/image4.jpeg"/><Relationship Id="rId11" Type="http://schemas.openxmlformats.org/officeDocument/2006/relationships/hyperlink" Target="http://dic.academic.ru/dic.nsf/psihologic/253" TargetMode="External"/><Relationship Id="rId32" Type="http://schemas.openxmlformats.org/officeDocument/2006/relationships/hyperlink" Target="https://ru.wikipedia.org/w/index.php?title=%D0%9C%D0%BD%D0%BE%D0%B3%D0%BE%D0%BF%D0%B0%D1%80%D0%B0%D0%BC%D0%B5%D1%82%D1%80%D0%B8%D1%87%D0%B5%D1%81%D0%BA%D0%B0%D1%8F_%D0%B7%D0%B0%D0%B4%D0%B0%D1%87%D0%B0&amp;action=edit&amp;redlink=1" TargetMode="External"/><Relationship Id="rId37" Type="http://schemas.openxmlformats.org/officeDocument/2006/relationships/hyperlink" Target="https://ru.wikipedia.org/wiki/%D0%A0%D0%BE%D0%B1%D0%BE%D1%82%D0%BE%D1%82%D0%B5%D1%85%D0%BD%D0%B8%D0%BA%D0%B0" TargetMode="External"/><Relationship Id="rId53" Type="http://schemas.openxmlformats.org/officeDocument/2006/relationships/hyperlink" Target="https://ru.wikipedia.org/wiki/%D0%9A%D0%BE%D0%BC%D0%BF%D1%8C%D1%8E%D1%82%D0%B5%D1%80%D0%BD%D0%BE%D0%B5_%D0%BC%D0%BE%D0%B4%D0%B5%D0%BB%D0%B8%D1%80%D0%BE%D0%B2%D0%B0%D0%BD%D0%B8%D0%B5" TargetMode="External"/><Relationship Id="rId58" Type="http://schemas.openxmlformats.org/officeDocument/2006/relationships/hyperlink" Target="https://ru.wikipedia.org/wiki/%D0%A0%D0%BE%D0%B7%D0%B5%D0%BD%D0%B1%D0%BB%D0%B0%D1%82%D1%82,_%D0%A4%D1%80%D1%8D%D0%BD%D0%BA" TargetMode="External"/><Relationship Id="rId74" Type="http://schemas.openxmlformats.org/officeDocument/2006/relationships/hyperlink" Target="https://ru.wikipedia.org/wiki/%D0%A4%D0%BE%D1%82%D0%BE%D1%80%D0%B5%D0%B7%D0%B8%D1%81%D1%82%D0%BE%D1%80" TargetMode="External"/><Relationship Id="rId79" Type="http://schemas.openxmlformats.org/officeDocument/2006/relationships/hyperlink" Target="https://ru.wikipedia.org/wiki/%D0%9F%D0%B0%D1%80%D0%B0%D0%BB%D0%BB%D0%B5%D0%BB%D1%8C%D0%BD%D1%8B%D0%B5_%D0%B2%D1%8B%D1%87%D0%B8%D1%81%D0%BB%D0%B5%D0%BD%D0%B8%D1%8F" TargetMode="External"/><Relationship Id="rId102" Type="http://schemas.openxmlformats.org/officeDocument/2006/relationships/hyperlink" Target="http://en.wikipedia.org/wiki/Haar-like_features" TargetMode="External"/><Relationship Id="rId123" Type="http://schemas.openxmlformats.org/officeDocument/2006/relationships/image" Target="media/image17.png"/><Relationship Id="rId128"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s://ru.wikipedia.org/wiki/%D0%9E%D0%B1%D1%83%D1%87%D0%B5%D0%BD%D0%B8%D0%B5_%D0%B1%D0%B5%D0%B7_%D1%83%D1%87%D0%B8%D1%82%D0%B5%D0%BB%D1%8F" TargetMode="External"/><Relationship Id="rId95" Type="http://schemas.openxmlformats.org/officeDocument/2006/relationships/hyperlink" Target="https://ru.wikipedia.org/wiki/%D0%A1%D0%B8%D0%B3%D0%BC%D0%BE%D0%B8%D0%B4" TargetMode="External"/><Relationship Id="rId19" Type="http://schemas.openxmlformats.org/officeDocument/2006/relationships/hyperlink" Target="https://ru.wikipedia.org/wiki/%D0%9C%D0%B0%D0%BA%D0%BA%D0%B0%D0%BB%D0%BE%D0%BA,_%D0%A3%D0%BE%D1%80%D1%80%D0%B5%D0%BD" TargetMode="External"/><Relationship Id="rId14" Type="http://schemas.openxmlformats.org/officeDocument/2006/relationships/hyperlink" Target="https://ru.wikipedia.org/wiki/%D0%9D%D0%B5%D0%B9%D1%80%D0%BE%D0%BD%D0%BD%D0%B0%D1%8F_%D1%81%D0%B5%D1%82%D1%8C" TargetMode="External"/><Relationship Id="rId22" Type="http://schemas.openxmlformats.org/officeDocument/2006/relationships/hyperlink" Target="https://ru.wikipedia.org/wiki/%D0%A0%D0%B0%D1%81%D0%BF%D0%BE%D0%B7%D0%BD%D0%B0%D0%B2%D0%B0%D0%BD%D0%B8%D0%B5_%D0%BE%D0%B1%D1%80%D0%B0%D0%B7%D0%BE%D0%B2" TargetMode="External"/><Relationship Id="rId27" Type="http://schemas.openxmlformats.org/officeDocument/2006/relationships/hyperlink" Target="https://ru.wikipedia.org/wiki/%D0%9C%D0%B0%D1%88%D0%B8%D0%BD%D0%BD%D0%BE%D0%B5_%D0%BE%D0%B1%D1%83%D1%87%D0%B5%D0%BD%D0%B8%D0%B5" TargetMode="External"/><Relationship Id="rId30" Type="http://schemas.openxmlformats.org/officeDocument/2006/relationships/hyperlink" Target="https://ru.wikipedia.org/wiki/%D0%9A%D0%BB%D0%B0%D1%81%D1%82%D0%B5%D1%80%D0%B8%D0%B7%D0%B0%D1%86%D0%B8%D1%8F" TargetMode="External"/><Relationship Id="rId35" Type="http://schemas.openxmlformats.org/officeDocument/2006/relationships/hyperlink" Target="https://ru.wikipedia.org/wiki/%D0%90%D0%B4%D0%B0%D0%BF%D1%82%D0%B8%D0%B2%D0%BD%D0%BE%D0%B5_%D1%83%D0%BF%D1%80%D0%B0%D0%B2%D0%BB%D0%B5%D0%BD%D0%B8%D0%B5" TargetMode="External"/><Relationship Id="rId43" Type="http://schemas.openxmlformats.org/officeDocument/2006/relationships/hyperlink" Target="https://ru.wikipedia.org/wiki/%D0%9A%D0%BE%D0%BD%D0%BD%D0%B5%D0%BA%D1%82%D0%B8%D0%B2%D0%B8%D0%B7%D0%BC" TargetMode="External"/><Relationship Id="rId48" Type="http://schemas.openxmlformats.org/officeDocument/2006/relationships/image" Target="media/image2.png"/><Relationship Id="rId56" Type="http://schemas.openxmlformats.org/officeDocument/2006/relationships/hyperlink" Target="https://ru.wikipedia.org/wiki/%D0%9C%D0%BE%D0%B7%D0%B3" TargetMode="External"/><Relationship Id="rId64" Type="http://schemas.openxmlformats.org/officeDocument/2006/relationships/hyperlink" Target="https://ru.wikipedia.org/wiki/%D0%A1%D0%B8%D0%B3%D0%BD%D0%B0%D0%BB" TargetMode="External"/><Relationship Id="rId69" Type="http://schemas.openxmlformats.org/officeDocument/2006/relationships/hyperlink" Target="https://ru.wikipedia.org/w/index.php?title=%D0%A4%D0%B8%D0%B7%D0%B8%D0%BE%D0%BB%D0%BE%D0%B3%D0%B8%D1%87%D0%B5%D1%81%D0%BA%D0%B0%D1%8F_%D1%80%D0%B5%D0%B0%D0%BA%D1%86%D0%B8%D1%8F&amp;action=edit&amp;redlink=1" TargetMode="External"/><Relationship Id="rId77" Type="http://schemas.openxmlformats.org/officeDocument/2006/relationships/hyperlink" Target="https://ru.wikipedia.org/wiki/%D0%A0%D0%B0%D1%81%D0%BF%D0%BE%D0%B7%D0%BD%D0%B0%D0%B2%D0%B0%D0%BD%D0%B8%D0%B5_%D0%BE%D0%B1%D1%80%D0%B0%D0%B7%D0%BE%D0%B2" TargetMode="External"/><Relationship Id="rId100" Type="http://schemas.openxmlformats.org/officeDocument/2006/relationships/hyperlink" Target="https://ru.wikipedia.org/wiki/%D0%9F%D0%B5%D1%80%D1%86%D0%B5%D0%BF%D1%82%D1%80%D0%BE%D0%BD" TargetMode="External"/><Relationship Id="rId105" Type="http://schemas.openxmlformats.org/officeDocument/2006/relationships/hyperlink" Target="http://courses.graphicon.ru/main/vision/2011/lectures/7" TargetMode="External"/><Relationship Id="rId113" Type="http://schemas.openxmlformats.org/officeDocument/2006/relationships/hyperlink" Target="http://ru.wikipedia.org/wiki/Data_mining" TargetMode="External"/><Relationship Id="rId118" Type="http://schemas.openxmlformats.org/officeDocument/2006/relationships/image" Target="media/image12.png"/><Relationship Id="rId126" Type="http://schemas.openxmlformats.org/officeDocument/2006/relationships/hyperlink" Target="https://books.google.com/books?id=VNetYrB8EBoC" TargetMode="External"/><Relationship Id="rId8" Type="http://schemas.openxmlformats.org/officeDocument/2006/relationships/image" Target="media/image1.png"/><Relationship Id="rId51" Type="http://schemas.openxmlformats.org/officeDocument/2006/relationships/hyperlink" Target="https://ru.wikipedia.org/wiki/%D0%9D%D0%B5%D0%BC%D0%B5%D1%86%D0%BA%D0%B8%D0%B9_%D1%8F%D0%B7%D1%8B%D0%BA" TargetMode="External"/><Relationship Id="rId72" Type="http://schemas.openxmlformats.org/officeDocument/2006/relationships/hyperlink" Target="https://ru.wikipedia.org/wiki/%D0%98%D1%81%D0%BA%D1%83%D1%81%D1%81%D1%82%D0%B2%D0%B5%D0%BD%D0%BD%D0%B0%D1%8F_%D0%BD%D0%B5%D0%B9%D1%80%D0%BE%D0%BD%D0%BD%D0%B0%D1%8F_%D1%81%D0%B5%D1%82%D1%8C" TargetMode="External"/><Relationship Id="rId80" Type="http://schemas.openxmlformats.org/officeDocument/2006/relationships/hyperlink" Target="https://ru.wikipedia.org/wiki/%D0%9F%D1%80%D0%B5%D0%B4%D0%B8%D0%BA%D0%B0%D1%82" TargetMode="External"/><Relationship Id="rId85" Type="http://schemas.openxmlformats.org/officeDocument/2006/relationships/hyperlink" Target="https://ru.wikipedia.org/wiki/%D0%9F%D0%B5%D1%80%D1%86%D0%B5%D0%BF%D1%82%D1%80%D0%BE%D0%BD" TargetMode="External"/><Relationship Id="rId93" Type="http://schemas.openxmlformats.org/officeDocument/2006/relationships/hyperlink" Target="https://ru.wikipedia.org/wiki/%D0%94%D0%B5%D0%BB%D1%8C%D1%82%D0%B0-%D0%BF%D1%80%D0%B0%D0%B2%D0%B8%D0%BB%D0%BE" TargetMode="External"/><Relationship Id="rId98" Type="http://schemas.openxmlformats.org/officeDocument/2006/relationships/hyperlink" Target="https://ru.wikipedia.org/wiki/%D0%93%D1%80%D0%B0%D0%B4%D0%B8%D0%B5%D0%BD%D1%82%D0%BD%D1%8B%D0%B9_%D1%81%D0%BF%D1%83%D1%81%D0%BA" TargetMode="External"/><Relationship Id="rId12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dic.academic.ru/dic.nsf/psihologic/1898" TargetMode="External"/><Relationship Id="rId17" Type="http://schemas.openxmlformats.org/officeDocument/2006/relationships/hyperlink" Target="https://ru.wikipedia.org/wiki/%D0%9C%D0%BE%D0%B4%D0%B5%D0%BB%D0%B8%D1%80%D0%BE%D0%B2%D0%B0%D0%BD%D0%B8%D0%B5" TargetMode="External"/><Relationship Id="rId25" Type="http://schemas.openxmlformats.org/officeDocument/2006/relationships/hyperlink" Target="https://ru.wikipedia.org/wiki/%D0%98%D1%81%D0%BA%D1%83%D1%81%D1%81%D1%82%D0%B2%D0%B5%D0%BD%D0%BD%D1%8B%D0%B9_%D0%BD%D0%B5%D0%B9%D1%80%D0%BE%D0%BD" TargetMode="External"/><Relationship Id="rId33" Type="http://schemas.openxmlformats.org/officeDocument/2006/relationships/hyperlink" Target="https://ru.wikipedia.org/wiki/%D0%9D%D0%B5%D0%BB%D0%B8%D0%BD%D0%B5%D0%B9%D0%BD%D0%BE%D0%B5_%D0%BF%D1%80%D0%BE%D0%B3%D1%80%D0%B0%D0%BC%D0%BC%D0%B8%D1%80%D0%BE%D0%B2%D0%B0%D0%BD%D0%B8%D0%B5" TargetMode="External"/><Relationship Id="rId38" Type="http://schemas.openxmlformats.org/officeDocument/2006/relationships/hyperlink" Target="https://ru.wikipedia.org/wiki/%D0%92%D1%8B%D1%87%D0%B8%D1%81%D0%BB%D0%B8%D1%82%D0%B5%D0%BB%D1%8C%D0%BD%D0%B0%D1%8F_%D1%82%D0%B5%D1%85%D0%BD%D0%B8%D0%BA%D0%B0" TargetMode="External"/><Relationship Id="rId46" Type="http://schemas.openxmlformats.org/officeDocument/2006/relationships/hyperlink" Target="https://ru.wikipedia.org/wiki/%D0%90%D0%BB%D0%B3%D0%BE%D1%80%D0%B8%D1%82%D0%BC" TargetMode="External"/><Relationship Id="rId59" Type="http://schemas.openxmlformats.org/officeDocument/2006/relationships/hyperlink" Target="https://ru.wikipedia.org/wiki/1957_%D0%B3%D0%BE%D0%B4" TargetMode="External"/><Relationship Id="rId67" Type="http://schemas.openxmlformats.org/officeDocument/2006/relationships/hyperlink" Target="https://ru.wikipedia.org/wiki/%D0%A1%D1%82%D0%B8%D0%BC%D1%83%D0%BB" TargetMode="External"/><Relationship Id="rId103" Type="http://schemas.openxmlformats.org/officeDocument/2006/relationships/hyperlink" Target="http://machinelearning.ru/wiki/index.php?title=%D0%91%D1%83%D1%81%D1%82%D0%B8%D0%BD%D0%B3" TargetMode="External"/><Relationship Id="rId108" Type="http://schemas.openxmlformats.org/officeDocument/2006/relationships/hyperlink" Target="https://ru.wikipedia.org/wiki/%D0%A2%D0%B5%D0%BE%D1%80%D0%B8%D1%8F_%D1%80%D0%B0%D1%81%D0%BF%D0%BE%D0%B7%D0%BD%D0%B0%D0%B2%D0%B0%D0%BD%D0%B8%D1%8F_%D0%BE%D0%B1%D1%80%D0%B0%D0%B7%D0%BE%D0%B2" TargetMode="External"/><Relationship Id="rId116" Type="http://schemas.openxmlformats.org/officeDocument/2006/relationships/image" Target="media/image10.png"/><Relationship Id="rId124" Type="http://schemas.openxmlformats.org/officeDocument/2006/relationships/image" Target="media/image18.png"/><Relationship Id="rId129" Type="http://schemas.openxmlformats.org/officeDocument/2006/relationships/fontTable" Target="fontTable.xml"/><Relationship Id="rId20" Type="http://schemas.openxmlformats.org/officeDocument/2006/relationships/hyperlink" Target="https://ru.wikipedia.org/wiki/%D0%9F%D0%B8%D1%82%D1%82%D1%81,_%D0%A3%D0%BE%D0%BB%D1%82%D0%B5%D1%80" TargetMode="External"/><Relationship Id="rId41" Type="http://schemas.openxmlformats.org/officeDocument/2006/relationships/hyperlink" Target="https://ru.wikipedia.org/wiki/%D0%98%D1%81%D0%BA%D1%83%D1%81%D1%81%D1%82%D0%B2%D0%B5%D0%BD%D0%BD%D1%8B%D0%B9_%D0%B8%D0%BD%D1%82%D0%B5%D0%BB%D0%BB%D0%B5%D0%BA%D1%82" TargetMode="External"/><Relationship Id="rId54" Type="http://schemas.openxmlformats.org/officeDocument/2006/relationships/hyperlink" Target="https://ru.wikipedia.org/wiki/%D0%92%D0%BE%D1%81%D0%BF%D1%80%D0%B8%D1%8F%D1%82%D0%B8%D0%B5" TargetMode="External"/><Relationship Id="rId62" Type="http://schemas.openxmlformats.org/officeDocument/2006/relationships/hyperlink" Target="https://ru.wikipedia.org/wiki/%D0%9D%D0%B5%D0%B9%D1%80%D0%BE%D0%BA%D0%BE%D0%BC%D0%BF%D1%8C%D1%8E%D1%82%D0%B5%D1%80" TargetMode="External"/><Relationship Id="rId70" Type="http://schemas.openxmlformats.org/officeDocument/2006/relationships/hyperlink" Target="https://ru.wikipedia.org/wiki/%D0%9D%D0%B5%D0%B9%D1%80%D0%BE%D0%BD%D1%8B" TargetMode="External"/><Relationship Id="rId75" Type="http://schemas.openxmlformats.org/officeDocument/2006/relationships/hyperlink" Target="https://ru.wikipedia.org/wiki/%D0%9B%D0%B8%D0%BD%D0%B5%D0%B9%D0%BD%D0%B0%D1%8F_%D1%84%D0%BE%D1%80%D0%BC%D0%B0" TargetMode="External"/><Relationship Id="rId83" Type="http://schemas.openxmlformats.org/officeDocument/2006/relationships/hyperlink" Target="https://ru.wikipedia.org/wiki/%D0%A5%D0%B5%D0%B1%D0%B1,_%D0%94%D0%BE%D0%BD%D0%B0%D0%BB%D1%8C%D0%B4" TargetMode="External"/><Relationship Id="rId88" Type="http://schemas.openxmlformats.org/officeDocument/2006/relationships/hyperlink" Target="https://ru.wikipedia.org/wiki/%D0%A2%D0%B5%D0%BE%D1%80%D0%B5%D0%BC%D0%B0_%D1%81%D1%85%D0%BE%D0%B4%D0%B8%D0%BC%D0%BE%D1%81%D1%82%D0%B8_%D0%BF%D0%B5%D1%80%D1%86%D0%B5%D0%BF%D1%82%D1%80%D0%BE%D0%BD%D0%B0" TargetMode="External"/><Relationship Id="rId91" Type="http://schemas.openxmlformats.org/officeDocument/2006/relationships/hyperlink" Target="https://ru.wikipedia.org/wiki/%D0%9F%D0%B5%D1%80%D1%86%D0%B5%D0%BF%D1%82%D1%80%D0%BE%D0%BD" TargetMode="External"/><Relationship Id="rId96" Type="http://schemas.openxmlformats.org/officeDocument/2006/relationships/hyperlink" Target="https://ru.wikipedia.org/wiki/%D0%93%D1%80%D0%B0%D0%B4%D0%B8%D0%B5%D0%BD%D1%82%D0%BD%D1%8B%D0%B9_%D1%81%D0%BF%D1%83%D1%81%D0%BA" TargetMode="External"/><Relationship Id="rId11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D%D0%B5%D0%B9%D1%80%D0%BE%D0%BD" TargetMode="External"/><Relationship Id="rId23" Type="http://schemas.openxmlformats.org/officeDocument/2006/relationships/hyperlink" Target="https://ru.wikipedia.org/wiki/%D0%90%D0%B4%D0%B0%D0%BF%D1%82%D0%B8%D0%B2%D0%BD%D0%BE%D0%B5_%D1%83%D0%BF%D1%80%D0%B0%D0%B2%D0%BB%D0%B5%D0%BD%D0%B8%D0%B5" TargetMode="External"/><Relationship Id="rId28" Type="http://schemas.openxmlformats.org/officeDocument/2006/relationships/hyperlink" Target="https://ru.wikipedia.org/wiki/%D0%A2%D0%B5%D0%BE%D1%80%D0%B8%D1%8F_%D1%80%D0%B0%D1%81%D0%BF%D0%BE%D0%B7%D0%BD%D0%B0%D0%B2%D0%B0%D0%BD%D0%B8%D1%8F_%D0%BE%D0%B1%D1%80%D0%B0%D0%B7%D0%BE%D0%B2" TargetMode="External"/><Relationship Id="rId36" Type="http://schemas.openxmlformats.org/officeDocument/2006/relationships/hyperlink" Target="https://ru.wikipedia.org/wiki/%D0%90%D0%BB%D0%B3%D0%BE%D1%80%D0%B8%D1%82%D0%BC" TargetMode="External"/><Relationship Id="rId49" Type="http://schemas.openxmlformats.org/officeDocument/2006/relationships/hyperlink" Target="https://ru.wikipedia.org/wiki/%D0%9B%D0%B0%D1%82%D0%B8%D0%BD%D1%81%D0%BA%D0%B8%D0%B9_%D1%8F%D0%B7%D1%8B%D0%BA" TargetMode="External"/><Relationship Id="rId57" Type="http://schemas.openxmlformats.org/officeDocument/2006/relationships/hyperlink" Target="https://ru.wikipedia.org/wiki/%D0%9C%D0%BE%D0%B4%D0%B5%D0%BB%D1%8C_%D0%BC%D0%BE%D0%B7%D0%B3%D0%B0" TargetMode="External"/><Relationship Id="rId106" Type="http://schemas.openxmlformats.org/officeDocument/2006/relationships/image" Target="media/image3.jpeg"/><Relationship Id="rId114" Type="http://schemas.openxmlformats.org/officeDocument/2006/relationships/image" Target="media/image8.png"/><Relationship Id="rId119" Type="http://schemas.openxmlformats.org/officeDocument/2006/relationships/image" Target="media/image13.png"/><Relationship Id="rId127" Type="http://schemas.openxmlformats.org/officeDocument/2006/relationships/footer" Target="footer1.xml"/><Relationship Id="rId10" Type="http://schemas.openxmlformats.org/officeDocument/2006/relationships/hyperlink" Target="http://dic.academic.ru/dic.nsf/psihologic/995" TargetMode="External"/><Relationship Id="rId31" Type="http://schemas.openxmlformats.org/officeDocument/2006/relationships/hyperlink" Target="https://ru.wikipedia.org/wiki/%D0%9C%D0%B0%D1%82%D0%B5%D0%BC%D0%B0%D1%82%D0%B8%D0%BA%D0%B0" TargetMode="External"/><Relationship Id="rId44" Type="http://schemas.openxmlformats.org/officeDocument/2006/relationships/hyperlink" Target="https://ru.wikipedia.org/w/index.php?title=%D0%A1%D1%82%D1%80%D1%83%D0%BA%D1%82%D1%83%D1%80%D0%BD%D1%8B%D0%B9_%D0%BF%D0%BE%D0%B4%D1%85%D0%BE%D0%B4&amp;action=edit&amp;redlink=1" TargetMode="External"/><Relationship Id="rId52" Type="http://schemas.openxmlformats.org/officeDocument/2006/relationships/hyperlink" Target="https://ru.wikipedia.org/wiki/%D0%98%D0%BC%D0%B8%D1%82%D0%B0%D1%86%D0%B8%D0%BE%D0%BD%D0%BD%D0%BE%D0%B5_%D0%BC%D0%BE%D0%B4%D0%B5%D0%BB%D0%B8%D1%80%D0%BE%D0%B2%D0%B0%D0%BD%D0%B8%D0%B5" TargetMode="External"/><Relationship Id="rId60" Type="http://schemas.openxmlformats.org/officeDocument/2006/relationships/hyperlink" Target="https://ru.wikipedia.org/wiki/%D0%9C%D0%B0%D1%80%D0%BA-1" TargetMode="External"/><Relationship Id="rId65" Type="http://schemas.openxmlformats.org/officeDocument/2006/relationships/hyperlink" Target="https://ru.wikipedia.org/wiki/%D0%90%D1%81%D1%81%D0%BE%D1%86%D0%B8%D0%B0%D1%82%D0%B8%D0%B2%D0%BD%D0%B0%D1%8F_%D0%BF%D0%B0%D0%BC%D1%8F%D1%82%D1%8C" TargetMode="External"/><Relationship Id="rId73" Type="http://schemas.openxmlformats.org/officeDocument/2006/relationships/hyperlink" Target="https://ru.wikipedia.org/wiki/%D0%A1%D0%B5%D1%82%D1%87%D0%B0%D1%82%D0%BA%D0%B0" TargetMode="External"/><Relationship Id="rId78" Type="http://schemas.openxmlformats.org/officeDocument/2006/relationships/hyperlink" Target="https://ru.wikipedia.org/wiki/%D0%9E%D0%B1%D0%BE%D0%B1%D1%89%D0%B5%D0%BD%D0%B8%D0%B5_%D0%BF%D0%BE%D0%BD%D1%8F%D1%82%D0%B8%D0%B9" TargetMode="External"/><Relationship Id="rId81" Type="http://schemas.openxmlformats.org/officeDocument/2006/relationships/hyperlink" Target="https://ru.wikipedia.org/wiki/%D0%9F%D0%B5%D1%80%D1%86%D0%B5%D0%BF%D1%82%D1%80%D0%BE%D0%BD" TargetMode="External"/><Relationship Id="rId86" Type="http://schemas.openxmlformats.org/officeDocument/2006/relationships/hyperlink" Target="https://ru.wikipedia.org/wiki/%D0%9F%D0%B5%D1%80%D1%86%D0%B5%D0%BF%D1%82%D1%80%D0%BE%D0%BD" TargetMode="External"/><Relationship Id="rId94" Type="http://schemas.openxmlformats.org/officeDocument/2006/relationships/hyperlink" Target="https://ru.wikipedia.org/wiki/%D0%9F%D1%80%D0%BE%D0%B8%D0%B7%D0%B2%D0%BE%D0%B4%D0%BD%D0%B0%D1%8F_%D1%84%D1%83%D0%BD%D0%BA%D1%86%D0%B8%D0%B8" TargetMode="External"/><Relationship Id="rId99" Type="http://schemas.openxmlformats.org/officeDocument/2006/relationships/hyperlink" Target="https://ru.wikipedia.org/wiki/%D0%92%D0%B5%D1%89%D0%B5%D1%81%D1%82%D0%B2%D0%B5%D0%BD%D0%BD%D0%BE%D0%B5_%D1%87%D0%B8%D1%81%D0%BB%D0%BE" TargetMode="External"/><Relationship Id="rId101" Type="http://schemas.openxmlformats.org/officeDocument/2006/relationships/hyperlink" Target="http://habrahabr.ru/blogs/algorithm/102919/" TargetMode="External"/><Relationship Id="rId122" Type="http://schemas.openxmlformats.org/officeDocument/2006/relationships/image" Target="media/image16.jpeg"/><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F%D0%B0%D1%80%D1%83%D1%81" TargetMode="External"/><Relationship Id="rId13" Type="http://schemas.openxmlformats.org/officeDocument/2006/relationships/hyperlink" Target="https://ru.wikipedia.org/wiki/%D0%9C%D0%B0%D1%82%D0%B5%D0%BC%D0%B0%D1%82%D0%B8%D1%87%D0%B5%D1%81%D0%BA%D0%B0%D1%8F_%D0%BC%D0%BE%D0%B4%D0%B5%D0%BB%D1%8C" TargetMode="External"/><Relationship Id="rId18" Type="http://schemas.openxmlformats.org/officeDocument/2006/relationships/hyperlink" Target="https://ru.wikipedia.org/wiki/%D0%9C%D0%BE%D0%B4%D0%B5%D0%BB%D1%8C_%D0%BC%D0%BE%D0%B7%D0%B3%D0%B0" TargetMode="External"/><Relationship Id="rId39" Type="http://schemas.openxmlformats.org/officeDocument/2006/relationships/hyperlink" Target="https://ru.wikipedia.org/wiki/%D0%9F%D1%80%D0%BE%D0%B3%D1%80%D0%B0%D0%BC%D0%BC%D0%B8%D1%80%D0%BE%D0%B2%D0%B0%D0%BD%D0%B8%D0%B5" TargetMode="External"/><Relationship Id="rId109" Type="http://schemas.openxmlformats.org/officeDocument/2006/relationships/hyperlink" Target="https://ru.wikipedia.org/wiki/%D0%92%D0%B5%D0%B9%D0%B2%D0%BB%D0%B5%D1%82_%D0%A5%D0%B0%D0%B0%D1%80%D0%B0" TargetMode="External"/><Relationship Id="rId34" Type="http://schemas.openxmlformats.org/officeDocument/2006/relationships/hyperlink" Target="https://ru.wikipedia.org/wiki/%D0%9A%D0%B8%D0%B1%D0%B5%D1%80%D0%BD%D0%B5%D1%82%D0%B8%D0%BA%D0%B0" TargetMode="External"/><Relationship Id="rId50" Type="http://schemas.openxmlformats.org/officeDocument/2006/relationships/hyperlink" Target="https://ru.wikipedia.org/wiki/%D0%92%D0%BE%D1%81%D0%BF%D1%80%D0%B8%D1%8F%D1%82%D0%B8%D0%B5" TargetMode="External"/><Relationship Id="rId55" Type="http://schemas.openxmlformats.org/officeDocument/2006/relationships/hyperlink" Target="https://ru.wikipedia.org/wiki/%D0%98%D0%BD%D1%84%D0%BE%D1%80%D0%BC%D0%B0%D1%86%D0%B8%D1%8F" TargetMode="External"/><Relationship Id="rId76" Type="http://schemas.openxmlformats.org/officeDocument/2006/relationships/hyperlink" Target="https://ru.wikipedia.org/wiki/%D0%9C%D0%B0%D1%88%D0%B8%D0%BD%D0%BD%D0%BE%D0%B5_%D0%BE%D0%B1%D1%83%D1%87%D0%B5%D0%BD%D0%B8%D0%B5" TargetMode="External"/><Relationship Id="rId97" Type="http://schemas.openxmlformats.org/officeDocument/2006/relationships/hyperlink" Target="https://ru.wikipedia.org/wiki/%D0%94%D1%8D%D0%B2%D0%B8%D0%B4_%D0%A0%D1%83%D0%BC%D0%B5%D0%BB%D1%8C%D1%85%D0%B0%D1%80%D1%82" TargetMode="External"/><Relationship Id="rId104" Type="http://schemas.openxmlformats.org/officeDocument/2006/relationships/hyperlink" Target="http://ru.wikipedia.org/wiki/%D0%97%D0%B0%D0%B4%D0%B0%D1%87%D0%B0_%D0%BA%D0%BB%D0%B0%D1%81%D1%81%D0%B8%D1%84%D0%B8%D0%BA%D0%B0%D1%86%D0%B8%D0%B8" TargetMode="External"/><Relationship Id="rId120" Type="http://schemas.openxmlformats.org/officeDocument/2006/relationships/image" Target="media/image14.jpeg"/><Relationship Id="rId125" Type="http://schemas.openxmlformats.org/officeDocument/2006/relationships/hyperlink" Target="https://habrahabr.ru/post/278435/" TargetMode="External"/><Relationship Id="rId7" Type="http://schemas.openxmlformats.org/officeDocument/2006/relationships/endnotes" Target="endnotes.xml"/><Relationship Id="rId71" Type="http://schemas.openxmlformats.org/officeDocument/2006/relationships/hyperlink" Target="https://ru.wikipedia.org/wiki/%D0%98%D1%81%D0%BA%D1%83%D1%81%D1%81%D1%82%D0%B2%D0%B5%D0%BD%D0%BD%D1%8B%D0%B9_%D0%BD%D0%B5%D0%B9%D1%80%D0%BE%D0%BD" TargetMode="External"/><Relationship Id="rId92" Type="http://schemas.openxmlformats.org/officeDocument/2006/relationships/hyperlink" Target="https://ru.wikipedia.org/wiki/%D0%9C%D0%BD%D0%BE%D0%B3%D0%BE%D1%81%D0%BB%D0%BE%D0%B9%D0%BD%D1%8B%D0%B9_%D0%BF%D0%B5%D1%80%D1%86%D0%B5%D0%BF%D1%82%D1%80%D0%BE%D0%BD_%D0%A0%D1%83%D0%BC%D0%B5%D0%BB%D1%8C%D1%85%D0%B0%D1%80%D1%82%D0%B0" TargetMode="External"/><Relationship Id="rId2" Type="http://schemas.openxmlformats.org/officeDocument/2006/relationships/numbering" Target="numbering.xml"/><Relationship Id="rId29" Type="http://schemas.openxmlformats.org/officeDocument/2006/relationships/hyperlink" Target="https://ru.wikipedia.org/wiki/%D0%94%D0%B8%D1%81%D0%BA%D1%80%D0%B8%D0%BC%D0%B8%D0%BD%D0%B0%D0%BD%D1%82%D0%BD%D1%8B%D0%B9_%D0%B0%D0%BD%D0%B0%D0%BB%D0%B8%D0%B7" TargetMode="External"/><Relationship Id="rId24" Type="http://schemas.openxmlformats.org/officeDocument/2006/relationships/hyperlink" Target="https://ru.wikipedia.org/wiki/%D0%A1%D0%B8%D1%81%D1%82%D0%B5%D0%BC%D0%B0" TargetMode="External"/><Relationship Id="rId40" Type="http://schemas.openxmlformats.org/officeDocument/2006/relationships/hyperlink" Target="https://ru.wikipedia.org/wiki/%D0%9F%D0%B0%D1%80%D0%B0%D0%BB%D0%BB%D0%B5%D0%BB%D0%B8%D0%B7%D0%BC_(%D0%B8%D0%BD%D1%84%D0%BE%D1%80%D0%BC%D0%B0%D1%82%D0%B8%D0%BA%D0%B0)" TargetMode="External"/><Relationship Id="rId45" Type="http://schemas.openxmlformats.org/officeDocument/2006/relationships/hyperlink" Target="https://ru.wikipedia.org/wiki/%D0%98%D0%BD%D1%82%D0%B5%D0%BB%D0%BB%D0%B5%D0%BA%D1%82" TargetMode="External"/><Relationship Id="rId66" Type="http://schemas.openxmlformats.org/officeDocument/2006/relationships/hyperlink" Target="https://ru.wikipedia.org/wiki/%D0%90%D1%81%D1%81%D0%BE%D1%86%D0%B8%D0%B0%D1%86%D0%B8%D1%8F_(%D0%BF%D1%81%D0%B8%D1%85%D0%BE%D0%BB%D0%BE%D0%B3%D0%B8%D1%8F)" TargetMode="External"/><Relationship Id="rId87" Type="http://schemas.openxmlformats.org/officeDocument/2006/relationships/hyperlink" Target="https://ru.wikipedia.org/wiki/%D0%9E%D0%B1%D1%83%D1%87%D0%B5%D0%BD%D0%B8%D0%B5_%D1%81_%D1%83%D1%87%D0%B8%D1%82%D0%B5%D0%BB%D0%B5%D0%BC" TargetMode="External"/><Relationship Id="rId110" Type="http://schemas.openxmlformats.org/officeDocument/2006/relationships/image" Target="media/image5.png"/><Relationship Id="rId115" Type="http://schemas.openxmlformats.org/officeDocument/2006/relationships/image" Target="media/image9.png"/><Relationship Id="rId131" Type="http://schemas.microsoft.com/office/2007/relationships/stylesWithEffects" Target="stylesWithEffects.xml"/><Relationship Id="rId61" Type="http://schemas.openxmlformats.org/officeDocument/2006/relationships/hyperlink" Target="https://ru.wikipedia.org/wiki/1960_%D0%B3%D0%BE%D0%B4" TargetMode="External"/><Relationship Id="rId82" Type="http://schemas.openxmlformats.org/officeDocument/2006/relationships/hyperlink" Target="https://ru.wikipedia.org/wiki/%D0%9C%D0%B0%D1%88%D0%B8%D0%BD%D0%BD%D0%BE%D0%B5_%D0%BE%D0%B1%D1%83%D1%87%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370F4B-6E96-4A1A-8247-7E0087D4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49</Pages>
  <Words>10935</Words>
  <Characters>62330</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73119</CharactersWithSpaces>
  <SharedDoc>false</SharedDoc>
  <HLinks>
    <vt:vector size="246" baseType="variant">
      <vt:variant>
        <vt:i4>7864360</vt:i4>
      </vt:variant>
      <vt:variant>
        <vt:i4>216</vt:i4>
      </vt:variant>
      <vt:variant>
        <vt:i4>0</vt:i4>
      </vt:variant>
      <vt:variant>
        <vt:i4>5</vt:i4>
      </vt:variant>
      <vt:variant>
        <vt:lpwstr>https://msdn.microsoft.com/</vt:lpwstr>
      </vt:variant>
      <vt:variant>
        <vt:lpwstr/>
      </vt:variant>
      <vt:variant>
        <vt:i4>4784199</vt:i4>
      </vt:variant>
      <vt:variant>
        <vt:i4>213</vt:i4>
      </vt:variant>
      <vt:variant>
        <vt:i4>0</vt:i4>
      </vt:variant>
      <vt:variant>
        <vt:i4>5</vt:i4>
      </vt:variant>
      <vt:variant>
        <vt:lpwstr>https://habrahabr.ru/post/278435/</vt:lpwstr>
      </vt:variant>
      <vt:variant>
        <vt:lpwstr/>
      </vt:variant>
      <vt:variant>
        <vt:i4>3211279</vt:i4>
      </vt:variant>
      <vt:variant>
        <vt:i4>207</vt:i4>
      </vt:variant>
      <vt:variant>
        <vt:i4>0</vt:i4>
      </vt:variant>
      <vt:variant>
        <vt:i4>5</vt:i4>
      </vt:variant>
      <vt:variant>
        <vt:lpwstr>https://ru.wikipedia.org/wiki/%D0%92%D0%B5%D0%B9%D0%B2%D0%BB%D0%B5%D1%82_%D0%A5%D0%B0%D0%B0%D1%80%D0%B0</vt:lpwstr>
      </vt:variant>
      <vt:variant>
        <vt:lpwstr/>
      </vt:variant>
      <vt:variant>
        <vt:i4>3932219</vt:i4>
      </vt:variant>
      <vt:variant>
        <vt:i4>204</vt:i4>
      </vt:variant>
      <vt:variant>
        <vt:i4>0</vt:i4>
      </vt:variant>
      <vt:variant>
        <vt:i4>5</vt:i4>
      </vt:variant>
      <vt:variant>
        <vt:lpwstr>https://ru.wikipedia.org/wiki/%D0%A2%D0%B5%D0%BE%D1%80%D0%B8%D1%8F_%D1%80%D0%B0%D1%81%D0%BF%D0%BE%D0%B7%D0%BD%D0%B0%D0%B2%D0%B0%D0%BD%D0%B8%D1%8F_%D0%BE%D0%B1%D1%80%D0%B0%D0%B7%D0%BE%D0%B2</vt:lpwstr>
      </vt:variant>
      <vt:variant>
        <vt:lpwstr/>
      </vt:variant>
      <vt:variant>
        <vt:i4>7864441</vt:i4>
      </vt:variant>
      <vt:variant>
        <vt:i4>195</vt:i4>
      </vt:variant>
      <vt:variant>
        <vt:i4>0</vt:i4>
      </vt:variant>
      <vt:variant>
        <vt:i4>5</vt:i4>
      </vt:variant>
      <vt:variant>
        <vt:lpwstr>http://courses.graphicon.ru/main/vision/2011/lectures/7</vt:lpwstr>
      </vt:variant>
      <vt:variant>
        <vt:lpwstr/>
      </vt:variant>
      <vt:variant>
        <vt:i4>7733341</vt:i4>
      </vt:variant>
      <vt:variant>
        <vt:i4>192</vt:i4>
      </vt:variant>
      <vt:variant>
        <vt:i4>0</vt:i4>
      </vt:variant>
      <vt:variant>
        <vt:i4>5</vt:i4>
      </vt:variant>
      <vt:variant>
        <vt:lpwstr>http://ru.wikipedia.org/wiki/%D0%97%D0%B0%D0%B4%D0%B0%D1%87%D0%B0_%D0%BA%D0%BB%D0%B0%D1%81%D1%81%D0%B8%D1%84%D0%B8%D0%BA%D0%B0%D1%86%D0%B8%D0%B8</vt:lpwstr>
      </vt:variant>
      <vt:variant>
        <vt:lpwstr/>
      </vt:variant>
      <vt:variant>
        <vt:i4>655453</vt:i4>
      </vt:variant>
      <vt:variant>
        <vt:i4>189</vt:i4>
      </vt:variant>
      <vt:variant>
        <vt:i4>0</vt:i4>
      </vt:variant>
      <vt:variant>
        <vt:i4>5</vt:i4>
      </vt:variant>
      <vt:variant>
        <vt:lpwstr>http://machinelearning.ru/wiki/index.php?title=%D0%91%D1%83%D1%81%D1%82%D0%B8%D0%BD%D0%B3</vt:lpwstr>
      </vt:variant>
      <vt:variant>
        <vt:lpwstr/>
      </vt:variant>
      <vt:variant>
        <vt:i4>2097181</vt:i4>
      </vt:variant>
      <vt:variant>
        <vt:i4>186</vt:i4>
      </vt:variant>
      <vt:variant>
        <vt:i4>0</vt:i4>
      </vt:variant>
      <vt:variant>
        <vt:i4>5</vt:i4>
      </vt:variant>
      <vt:variant>
        <vt:lpwstr>http://en.wikipedia.org/wiki/Haar-like_features</vt:lpwstr>
      </vt:variant>
      <vt:variant>
        <vt:lpwstr/>
      </vt:variant>
      <vt:variant>
        <vt:i4>3604586</vt:i4>
      </vt:variant>
      <vt:variant>
        <vt:i4>183</vt:i4>
      </vt:variant>
      <vt:variant>
        <vt:i4>0</vt:i4>
      </vt:variant>
      <vt:variant>
        <vt:i4>5</vt:i4>
      </vt:variant>
      <vt:variant>
        <vt:lpwstr>http://habrahabr.ru/blogs/algorithm/102919/</vt:lpwstr>
      </vt:variant>
      <vt:variant>
        <vt:lpwstr/>
      </vt:variant>
      <vt:variant>
        <vt:i4>2818170</vt:i4>
      </vt:variant>
      <vt:variant>
        <vt:i4>180</vt:i4>
      </vt:variant>
      <vt:variant>
        <vt:i4>0</vt:i4>
      </vt:variant>
      <vt:variant>
        <vt:i4>5</vt:i4>
      </vt:variant>
      <vt:variant>
        <vt:lpwstr>http://dic.academic.ru/dic.nsf/psihologic/1898</vt:lpwstr>
      </vt:variant>
      <vt:variant>
        <vt:lpwstr/>
      </vt:variant>
      <vt:variant>
        <vt:i4>1966144</vt:i4>
      </vt:variant>
      <vt:variant>
        <vt:i4>177</vt:i4>
      </vt:variant>
      <vt:variant>
        <vt:i4>0</vt:i4>
      </vt:variant>
      <vt:variant>
        <vt:i4>5</vt:i4>
      </vt:variant>
      <vt:variant>
        <vt:lpwstr>http://dic.academic.ru/dic.nsf/psihologic/253</vt:lpwstr>
      </vt:variant>
      <vt:variant>
        <vt:lpwstr/>
      </vt:variant>
      <vt:variant>
        <vt:i4>1179723</vt:i4>
      </vt:variant>
      <vt:variant>
        <vt:i4>174</vt:i4>
      </vt:variant>
      <vt:variant>
        <vt:i4>0</vt:i4>
      </vt:variant>
      <vt:variant>
        <vt:i4>5</vt:i4>
      </vt:variant>
      <vt:variant>
        <vt:lpwstr>http://dic.academic.ru/dic.nsf/psihologic/995</vt:lpwstr>
      </vt:variant>
      <vt:variant>
        <vt:lpwstr/>
      </vt:variant>
      <vt:variant>
        <vt:i4>1245204</vt:i4>
      </vt:variant>
      <vt:variant>
        <vt:i4>171</vt:i4>
      </vt:variant>
      <vt:variant>
        <vt:i4>0</vt:i4>
      </vt:variant>
      <vt:variant>
        <vt:i4>5</vt:i4>
      </vt:variant>
      <vt:variant>
        <vt:lpwstr>https://ru.wikipedia.org/wiki/%D0%9F%D0%B0%D1%80%D1%83%D1%81</vt:lpwstr>
      </vt:variant>
      <vt:variant>
        <vt:lpwstr/>
      </vt:variant>
      <vt:variant>
        <vt:i4>1179698</vt:i4>
      </vt:variant>
      <vt:variant>
        <vt:i4>164</vt:i4>
      </vt:variant>
      <vt:variant>
        <vt:i4>0</vt:i4>
      </vt:variant>
      <vt:variant>
        <vt:i4>5</vt:i4>
      </vt:variant>
      <vt:variant>
        <vt:lpwstr/>
      </vt:variant>
      <vt:variant>
        <vt:lpwstr>_Toc482658130</vt:lpwstr>
      </vt:variant>
      <vt:variant>
        <vt:i4>1245234</vt:i4>
      </vt:variant>
      <vt:variant>
        <vt:i4>158</vt:i4>
      </vt:variant>
      <vt:variant>
        <vt:i4>0</vt:i4>
      </vt:variant>
      <vt:variant>
        <vt:i4>5</vt:i4>
      </vt:variant>
      <vt:variant>
        <vt:lpwstr/>
      </vt:variant>
      <vt:variant>
        <vt:lpwstr>_Toc482658129</vt:lpwstr>
      </vt:variant>
      <vt:variant>
        <vt:i4>1245234</vt:i4>
      </vt:variant>
      <vt:variant>
        <vt:i4>152</vt:i4>
      </vt:variant>
      <vt:variant>
        <vt:i4>0</vt:i4>
      </vt:variant>
      <vt:variant>
        <vt:i4>5</vt:i4>
      </vt:variant>
      <vt:variant>
        <vt:lpwstr/>
      </vt:variant>
      <vt:variant>
        <vt:lpwstr>_Toc482658128</vt:lpwstr>
      </vt:variant>
      <vt:variant>
        <vt:i4>1245234</vt:i4>
      </vt:variant>
      <vt:variant>
        <vt:i4>146</vt:i4>
      </vt:variant>
      <vt:variant>
        <vt:i4>0</vt:i4>
      </vt:variant>
      <vt:variant>
        <vt:i4>5</vt:i4>
      </vt:variant>
      <vt:variant>
        <vt:lpwstr/>
      </vt:variant>
      <vt:variant>
        <vt:lpwstr>_Toc482658127</vt:lpwstr>
      </vt:variant>
      <vt:variant>
        <vt:i4>1245234</vt:i4>
      </vt:variant>
      <vt:variant>
        <vt:i4>140</vt:i4>
      </vt:variant>
      <vt:variant>
        <vt:i4>0</vt:i4>
      </vt:variant>
      <vt:variant>
        <vt:i4>5</vt:i4>
      </vt:variant>
      <vt:variant>
        <vt:lpwstr/>
      </vt:variant>
      <vt:variant>
        <vt:lpwstr>_Toc482658126</vt:lpwstr>
      </vt:variant>
      <vt:variant>
        <vt:i4>1245234</vt:i4>
      </vt:variant>
      <vt:variant>
        <vt:i4>134</vt:i4>
      </vt:variant>
      <vt:variant>
        <vt:i4>0</vt:i4>
      </vt:variant>
      <vt:variant>
        <vt:i4>5</vt:i4>
      </vt:variant>
      <vt:variant>
        <vt:lpwstr/>
      </vt:variant>
      <vt:variant>
        <vt:lpwstr>_Toc482658125</vt:lpwstr>
      </vt:variant>
      <vt:variant>
        <vt:i4>1245234</vt:i4>
      </vt:variant>
      <vt:variant>
        <vt:i4>128</vt:i4>
      </vt:variant>
      <vt:variant>
        <vt:i4>0</vt:i4>
      </vt:variant>
      <vt:variant>
        <vt:i4>5</vt:i4>
      </vt:variant>
      <vt:variant>
        <vt:lpwstr/>
      </vt:variant>
      <vt:variant>
        <vt:lpwstr>_Toc482658124</vt:lpwstr>
      </vt:variant>
      <vt:variant>
        <vt:i4>1245234</vt:i4>
      </vt:variant>
      <vt:variant>
        <vt:i4>122</vt:i4>
      </vt:variant>
      <vt:variant>
        <vt:i4>0</vt:i4>
      </vt:variant>
      <vt:variant>
        <vt:i4>5</vt:i4>
      </vt:variant>
      <vt:variant>
        <vt:lpwstr/>
      </vt:variant>
      <vt:variant>
        <vt:lpwstr>_Toc482658123</vt:lpwstr>
      </vt:variant>
      <vt:variant>
        <vt:i4>1245234</vt:i4>
      </vt:variant>
      <vt:variant>
        <vt:i4>116</vt:i4>
      </vt:variant>
      <vt:variant>
        <vt:i4>0</vt:i4>
      </vt:variant>
      <vt:variant>
        <vt:i4>5</vt:i4>
      </vt:variant>
      <vt:variant>
        <vt:lpwstr/>
      </vt:variant>
      <vt:variant>
        <vt:lpwstr>_Toc482658122</vt:lpwstr>
      </vt:variant>
      <vt:variant>
        <vt:i4>1245234</vt:i4>
      </vt:variant>
      <vt:variant>
        <vt:i4>110</vt:i4>
      </vt:variant>
      <vt:variant>
        <vt:i4>0</vt:i4>
      </vt:variant>
      <vt:variant>
        <vt:i4>5</vt:i4>
      </vt:variant>
      <vt:variant>
        <vt:lpwstr/>
      </vt:variant>
      <vt:variant>
        <vt:lpwstr>_Toc482658121</vt:lpwstr>
      </vt:variant>
      <vt:variant>
        <vt:i4>1245234</vt:i4>
      </vt:variant>
      <vt:variant>
        <vt:i4>104</vt:i4>
      </vt:variant>
      <vt:variant>
        <vt:i4>0</vt:i4>
      </vt:variant>
      <vt:variant>
        <vt:i4>5</vt:i4>
      </vt:variant>
      <vt:variant>
        <vt:lpwstr/>
      </vt:variant>
      <vt:variant>
        <vt:lpwstr>_Toc482658120</vt:lpwstr>
      </vt:variant>
      <vt:variant>
        <vt:i4>1048626</vt:i4>
      </vt:variant>
      <vt:variant>
        <vt:i4>98</vt:i4>
      </vt:variant>
      <vt:variant>
        <vt:i4>0</vt:i4>
      </vt:variant>
      <vt:variant>
        <vt:i4>5</vt:i4>
      </vt:variant>
      <vt:variant>
        <vt:lpwstr/>
      </vt:variant>
      <vt:variant>
        <vt:lpwstr>_Toc482658119</vt:lpwstr>
      </vt:variant>
      <vt:variant>
        <vt:i4>1048626</vt:i4>
      </vt:variant>
      <vt:variant>
        <vt:i4>92</vt:i4>
      </vt:variant>
      <vt:variant>
        <vt:i4>0</vt:i4>
      </vt:variant>
      <vt:variant>
        <vt:i4>5</vt:i4>
      </vt:variant>
      <vt:variant>
        <vt:lpwstr/>
      </vt:variant>
      <vt:variant>
        <vt:lpwstr>_Toc482658118</vt:lpwstr>
      </vt:variant>
      <vt:variant>
        <vt:i4>1048626</vt:i4>
      </vt:variant>
      <vt:variant>
        <vt:i4>86</vt:i4>
      </vt:variant>
      <vt:variant>
        <vt:i4>0</vt:i4>
      </vt:variant>
      <vt:variant>
        <vt:i4>5</vt:i4>
      </vt:variant>
      <vt:variant>
        <vt:lpwstr/>
      </vt:variant>
      <vt:variant>
        <vt:lpwstr>_Toc482658117</vt:lpwstr>
      </vt:variant>
      <vt:variant>
        <vt:i4>1048626</vt:i4>
      </vt:variant>
      <vt:variant>
        <vt:i4>80</vt:i4>
      </vt:variant>
      <vt:variant>
        <vt:i4>0</vt:i4>
      </vt:variant>
      <vt:variant>
        <vt:i4>5</vt:i4>
      </vt:variant>
      <vt:variant>
        <vt:lpwstr/>
      </vt:variant>
      <vt:variant>
        <vt:lpwstr>_Toc482658116</vt:lpwstr>
      </vt:variant>
      <vt:variant>
        <vt:i4>1048626</vt:i4>
      </vt:variant>
      <vt:variant>
        <vt:i4>74</vt:i4>
      </vt:variant>
      <vt:variant>
        <vt:i4>0</vt:i4>
      </vt:variant>
      <vt:variant>
        <vt:i4>5</vt:i4>
      </vt:variant>
      <vt:variant>
        <vt:lpwstr/>
      </vt:variant>
      <vt:variant>
        <vt:lpwstr>_Toc482658115</vt:lpwstr>
      </vt:variant>
      <vt:variant>
        <vt:i4>1048626</vt:i4>
      </vt:variant>
      <vt:variant>
        <vt:i4>68</vt:i4>
      </vt:variant>
      <vt:variant>
        <vt:i4>0</vt:i4>
      </vt:variant>
      <vt:variant>
        <vt:i4>5</vt:i4>
      </vt:variant>
      <vt:variant>
        <vt:lpwstr/>
      </vt:variant>
      <vt:variant>
        <vt:lpwstr>_Toc482658114</vt:lpwstr>
      </vt:variant>
      <vt:variant>
        <vt:i4>1048626</vt:i4>
      </vt:variant>
      <vt:variant>
        <vt:i4>62</vt:i4>
      </vt:variant>
      <vt:variant>
        <vt:i4>0</vt:i4>
      </vt:variant>
      <vt:variant>
        <vt:i4>5</vt:i4>
      </vt:variant>
      <vt:variant>
        <vt:lpwstr/>
      </vt:variant>
      <vt:variant>
        <vt:lpwstr>_Toc482658113</vt:lpwstr>
      </vt:variant>
      <vt:variant>
        <vt:i4>1048626</vt:i4>
      </vt:variant>
      <vt:variant>
        <vt:i4>56</vt:i4>
      </vt:variant>
      <vt:variant>
        <vt:i4>0</vt:i4>
      </vt:variant>
      <vt:variant>
        <vt:i4>5</vt:i4>
      </vt:variant>
      <vt:variant>
        <vt:lpwstr/>
      </vt:variant>
      <vt:variant>
        <vt:lpwstr>_Toc482658112</vt:lpwstr>
      </vt:variant>
      <vt:variant>
        <vt:i4>1048626</vt:i4>
      </vt:variant>
      <vt:variant>
        <vt:i4>50</vt:i4>
      </vt:variant>
      <vt:variant>
        <vt:i4>0</vt:i4>
      </vt:variant>
      <vt:variant>
        <vt:i4>5</vt:i4>
      </vt:variant>
      <vt:variant>
        <vt:lpwstr/>
      </vt:variant>
      <vt:variant>
        <vt:lpwstr>_Toc482658111</vt:lpwstr>
      </vt:variant>
      <vt:variant>
        <vt:i4>1048626</vt:i4>
      </vt:variant>
      <vt:variant>
        <vt:i4>44</vt:i4>
      </vt:variant>
      <vt:variant>
        <vt:i4>0</vt:i4>
      </vt:variant>
      <vt:variant>
        <vt:i4>5</vt:i4>
      </vt:variant>
      <vt:variant>
        <vt:lpwstr/>
      </vt:variant>
      <vt:variant>
        <vt:lpwstr>_Toc482658110</vt:lpwstr>
      </vt:variant>
      <vt:variant>
        <vt:i4>1114162</vt:i4>
      </vt:variant>
      <vt:variant>
        <vt:i4>38</vt:i4>
      </vt:variant>
      <vt:variant>
        <vt:i4>0</vt:i4>
      </vt:variant>
      <vt:variant>
        <vt:i4>5</vt:i4>
      </vt:variant>
      <vt:variant>
        <vt:lpwstr/>
      </vt:variant>
      <vt:variant>
        <vt:lpwstr>_Toc482658109</vt:lpwstr>
      </vt:variant>
      <vt:variant>
        <vt:i4>1114162</vt:i4>
      </vt:variant>
      <vt:variant>
        <vt:i4>32</vt:i4>
      </vt:variant>
      <vt:variant>
        <vt:i4>0</vt:i4>
      </vt:variant>
      <vt:variant>
        <vt:i4>5</vt:i4>
      </vt:variant>
      <vt:variant>
        <vt:lpwstr/>
      </vt:variant>
      <vt:variant>
        <vt:lpwstr>_Toc482658108</vt:lpwstr>
      </vt:variant>
      <vt:variant>
        <vt:i4>1114162</vt:i4>
      </vt:variant>
      <vt:variant>
        <vt:i4>26</vt:i4>
      </vt:variant>
      <vt:variant>
        <vt:i4>0</vt:i4>
      </vt:variant>
      <vt:variant>
        <vt:i4>5</vt:i4>
      </vt:variant>
      <vt:variant>
        <vt:lpwstr/>
      </vt:variant>
      <vt:variant>
        <vt:lpwstr>_Toc482658107</vt:lpwstr>
      </vt:variant>
      <vt:variant>
        <vt:i4>1114162</vt:i4>
      </vt:variant>
      <vt:variant>
        <vt:i4>20</vt:i4>
      </vt:variant>
      <vt:variant>
        <vt:i4>0</vt:i4>
      </vt:variant>
      <vt:variant>
        <vt:i4>5</vt:i4>
      </vt:variant>
      <vt:variant>
        <vt:lpwstr/>
      </vt:variant>
      <vt:variant>
        <vt:lpwstr>_Toc482658106</vt:lpwstr>
      </vt:variant>
      <vt:variant>
        <vt:i4>1114162</vt:i4>
      </vt:variant>
      <vt:variant>
        <vt:i4>14</vt:i4>
      </vt:variant>
      <vt:variant>
        <vt:i4>0</vt:i4>
      </vt:variant>
      <vt:variant>
        <vt:i4>5</vt:i4>
      </vt:variant>
      <vt:variant>
        <vt:lpwstr/>
      </vt:variant>
      <vt:variant>
        <vt:lpwstr>_Toc482658105</vt:lpwstr>
      </vt:variant>
      <vt:variant>
        <vt:i4>1114162</vt:i4>
      </vt:variant>
      <vt:variant>
        <vt:i4>8</vt:i4>
      </vt:variant>
      <vt:variant>
        <vt:i4>0</vt:i4>
      </vt:variant>
      <vt:variant>
        <vt:i4>5</vt:i4>
      </vt:variant>
      <vt:variant>
        <vt:lpwstr/>
      </vt:variant>
      <vt:variant>
        <vt:lpwstr>_Toc482658104</vt:lpwstr>
      </vt:variant>
      <vt:variant>
        <vt:i4>1114162</vt:i4>
      </vt:variant>
      <vt:variant>
        <vt:i4>2</vt:i4>
      </vt:variant>
      <vt:variant>
        <vt:i4>0</vt:i4>
      </vt:variant>
      <vt:variant>
        <vt:i4>5</vt:i4>
      </vt:variant>
      <vt:variant>
        <vt:lpwstr/>
      </vt:variant>
      <vt:variant>
        <vt:lpwstr>_Toc482658103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cp:lastModifiedBy>Сергей</cp:lastModifiedBy>
  <cp:revision>28</cp:revision>
  <cp:lastPrinted>2016-06-01T16:23:00Z</cp:lastPrinted>
  <dcterms:created xsi:type="dcterms:W3CDTF">2017-12-19T18:43:00Z</dcterms:created>
  <dcterms:modified xsi:type="dcterms:W3CDTF">2017-12-25T18:24:00Z</dcterms:modified>
</cp:coreProperties>
</file>