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/>
        <w:snapToGrid/>
        <w:spacing w:after="0" w:line="360" w:lineRule="auto"/>
        <w:jc w:val="center"/>
        <w:rPr>
          <w:rFonts w:cs="宋体" w:asciiTheme="minorEastAsia" w:hAnsiTheme="minorEastAsia" w:eastAsiaTheme="minorEastAsia"/>
          <w:sz w:val="21"/>
          <w:szCs w:val="21"/>
        </w:rPr>
      </w:pPr>
      <w:r>
        <w:rPr>
          <w:rFonts w:hint="eastAsia" w:cs="宋体" w:asciiTheme="minorEastAsia" w:hAnsiTheme="minorEastAsia" w:eastAsiaTheme="minorEastAsia"/>
          <w:sz w:val="21"/>
          <w:szCs w:val="21"/>
          <w:lang w:eastAsia="zh-CN"/>
        </w:rPr>
        <w:t>七</w:t>
      </w:r>
      <w:r>
        <w:rPr>
          <w:rFonts w:hint="eastAsia" w:cs="宋体" w:asciiTheme="minorEastAsia" w:hAnsiTheme="minorEastAsia" w:eastAsiaTheme="minorEastAsia"/>
          <w:sz w:val="21"/>
          <w:szCs w:val="21"/>
        </w:rPr>
        <w:t>年级（上）第</w:t>
      </w:r>
      <w:r>
        <w:rPr>
          <w:rFonts w:hint="eastAsia" w:cs="宋体" w:asciiTheme="minorEastAsia" w:hAnsiTheme="minorEastAsia" w:eastAsiaTheme="minorEastAsia"/>
          <w:sz w:val="21"/>
          <w:szCs w:val="21"/>
          <w:lang w:eastAsia="zh-CN"/>
        </w:rPr>
        <w:t>二</w:t>
      </w:r>
      <w:r>
        <w:rPr>
          <w:rFonts w:hint="eastAsia" w:cs="宋体" w:asciiTheme="minorEastAsia" w:hAnsiTheme="minorEastAsia" w:eastAsiaTheme="minorEastAsia"/>
          <w:sz w:val="21"/>
          <w:szCs w:val="21"/>
        </w:rPr>
        <w:t xml:space="preserve">单元提能训练 </w:t>
      </w:r>
      <w:r>
        <w:rPr>
          <w:rFonts w:hint="eastAsia" w:cs="宋体" w:asciiTheme="minorEastAsia" w:hAnsiTheme="minorEastAsia" w:eastAsiaTheme="minorEastAsia"/>
          <w:sz w:val="21"/>
          <w:szCs w:val="21"/>
          <w:lang w:val="en-US" w:eastAsia="zh-CN"/>
        </w:rPr>
        <w:t>C3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一、积累运用</w:t>
      </w:r>
    </w:p>
    <w:p>
      <w:pPr>
        <w:keepNext w:val="0"/>
        <w:keepLines w:val="0"/>
        <w:widowControl/>
        <w:suppressLineNumbers w:val="0"/>
        <w:adjustRightInd/>
        <w:snapToGrid/>
        <w:spacing w:before="0" w:beforeAutospacing="0" w:after="0" w:afterAutospacing="0" w:line="360" w:lineRule="auto"/>
        <w:ind w:left="0" w:right="0"/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【题干】下列加点字注音全都正确的一项是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）</w:t>
      </w:r>
    </w:p>
    <w:p>
      <w:pPr>
        <w:keepNext w:val="0"/>
        <w:keepLines w:val="0"/>
        <w:widowControl/>
        <w:suppressLineNumbers w:val="0"/>
        <w:adjustRightInd/>
        <w:snapToGrid/>
        <w:spacing w:before="0" w:beforeAutospacing="0" w:after="0" w:afterAutospacing="0" w:line="360" w:lineRule="auto"/>
        <w:ind w:left="0" w:right="0"/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A.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em w:val="dot"/>
        </w:rPr>
        <w:t>荫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蔽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yìn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菡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em w:val="dot"/>
        </w:rPr>
        <w:t>萏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dàn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憔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em w:val="dot"/>
        </w:rPr>
        <w:t>悴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cuì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笑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em w:val="dot"/>
        </w:rPr>
        <w:t>嘻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嘻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xī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）</w:t>
      </w:r>
    </w:p>
    <w:p>
      <w:pPr>
        <w:keepNext w:val="0"/>
        <w:keepLines w:val="0"/>
        <w:widowControl/>
        <w:suppressLineNumbers w:val="0"/>
        <w:adjustRightInd/>
        <w:snapToGrid/>
        <w:spacing w:before="0" w:beforeAutospacing="0" w:after="0" w:afterAutospacing="0" w:line="360" w:lineRule="auto"/>
        <w:ind w:left="0" w:right="0"/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B.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em w:val="dot"/>
        </w:rPr>
        <w:t>信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服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xìn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em w:val="dot"/>
        </w:rPr>
        <w:t>霎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时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shà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em w:val="dot"/>
        </w:rPr>
        <w:t>匿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笑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nì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em w:val="dot"/>
        </w:rPr>
        <w:t>絮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絮叨叨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xù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）</w:t>
      </w:r>
    </w:p>
    <w:p>
      <w:pPr>
        <w:keepNext w:val="0"/>
        <w:keepLines w:val="0"/>
        <w:widowControl/>
        <w:suppressLineNumbers w:val="0"/>
        <w:adjustRightInd/>
        <w:snapToGrid/>
        <w:spacing w:before="0" w:beforeAutospacing="0" w:after="0" w:afterAutospacing="0" w:line="360" w:lineRule="auto"/>
        <w:ind w:left="0" w:right="0"/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C.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em w:val="dot"/>
        </w:rPr>
        <w:t>央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求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yànɡ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沐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em w:val="dot"/>
        </w:rPr>
        <w:t>浴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mù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em w:val="dot"/>
        </w:rPr>
        <w:t>烂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漫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làn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波光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em w:val="dot"/>
        </w:rPr>
        <w:t>粼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粼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lín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）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adjustRightInd/>
        <w:snapToGrid/>
        <w:spacing w:before="0" w:beforeAutospacing="0" w:after="0" w:afterAutospacing="0" w:line="360" w:lineRule="auto"/>
        <w:ind w:left="0" w:right="0"/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D.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em w:val="dot"/>
        </w:rPr>
        <w:t>姊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妹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zǐ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徘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em w:val="dot"/>
        </w:rPr>
        <w:t>徊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huái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em w:val="dot"/>
        </w:rPr>
        <w:t>祷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告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dǎo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左右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em w:val="dot"/>
        </w:rPr>
        <w:t>攲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斜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yī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）</w:t>
      </w:r>
    </w:p>
    <w:p>
      <w:pPr>
        <w:keepNext w:val="0"/>
        <w:keepLines w:val="0"/>
        <w:widowControl/>
        <w:suppressLineNumbers w:val="0"/>
        <w:adjustRightInd/>
        <w:snapToGrid/>
        <w:spacing w:before="0" w:beforeAutospacing="0" w:after="0" w:afterAutospacing="0" w:line="360" w:lineRule="auto"/>
        <w:ind w:left="0" w:right="0"/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【答案】B</w:t>
      </w:r>
    </w:p>
    <w:p>
      <w:pPr>
        <w:keepNext w:val="0"/>
        <w:keepLines w:val="0"/>
        <w:widowControl/>
        <w:suppressLineNumbers w:val="0"/>
        <w:adjustRightInd/>
        <w:snapToGrid/>
        <w:spacing w:before="0" w:beforeAutospacing="0" w:after="0" w:afterAutospacing="0" w:line="360" w:lineRule="auto"/>
        <w:ind w:left="0" w:right="0"/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【解析】A项“荫”应读yīn；C项“央”应读yānɡ；D项“攲”应读qī。</w:t>
      </w:r>
    </w:p>
    <w:p>
      <w:pPr>
        <w:keepNext w:val="0"/>
        <w:keepLines w:val="0"/>
        <w:widowControl/>
        <w:suppressLineNumbers w:val="0"/>
        <w:adjustRightInd/>
        <w:snapToGrid/>
        <w:spacing w:before="0" w:beforeAutospacing="0" w:after="0" w:afterAutospacing="0" w:line="360" w:lineRule="auto"/>
        <w:ind w:left="0" w:right="0"/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【题型】选择题</w:t>
      </w:r>
    </w:p>
    <w:p>
      <w:pPr>
        <w:keepNext w:val="0"/>
        <w:keepLines w:val="0"/>
        <w:widowControl/>
        <w:suppressLineNumbers w:val="0"/>
        <w:adjustRightInd/>
        <w:snapToGrid/>
        <w:spacing w:before="0" w:beforeAutospacing="0" w:after="0" w:afterAutospacing="0" w:line="360" w:lineRule="auto"/>
        <w:ind w:left="0" w:leftChars="0" w:right="0" w:righ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【难度】基础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【题干】阅读下面的语段，根据拼音写出相应的汉字。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告别了烂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màn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_____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的童年，我们有了自我的意识，和亲人的分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qí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______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也就多了。十月，读罢亲情篇，你是否对亲情有了更深的理解：亲情有时是一句温情涓涓的祝福，有时是一句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duō　duō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________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逼人的命令，有时是一个流连的眼神，有时是几句琐碎的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xù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______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叨……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【答案】漫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　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歧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　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咄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　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咄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　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【题型】填空题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【难度】基础</w:t>
      </w:r>
    </w:p>
    <w:p>
      <w:pPr>
        <w:keepNext w:val="0"/>
        <w:keepLines w:val="0"/>
        <w:pageBreakBefore w:val="0"/>
        <w:tabs>
          <w:tab w:val="left" w:pos="2398"/>
          <w:tab w:val="left" w:pos="4320"/>
          <w:tab w:val="left" w:pos="624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【题干】下列句子中加点词语使用不当的一项是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tabs>
          <w:tab w:val="left" w:pos="2398"/>
          <w:tab w:val="left" w:pos="4320"/>
          <w:tab w:val="left" w:pos="624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A.成都90后战士维和牺牲，生日时和母亲的越洋电话竟成</w:t>
      </w:r>
      <w:r>
        <w:rPr>
          <w:rFonts w:hint="eastAsia" w:asciiTheme="minorEastAsia" w:hAnsiTheme="minorEastAsia" w:eastAsiaTheme="minorEastAsia" w:cstheme="minorEastAsia"/>
          <w:sz w:val="21"/>
          <w:szCs w:val="21"/>
          <w:em w:val="dot"/>
        </w:rPr>
        <w:t>诀别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。</w:t>
      </w:r>
    </w:p>
    <w:p>
      <w:pPr>
        <w:keepNext w:val="0"/>
        <w:keepLines w:val="0"/>
        <w:pageBreakBefore w:val="0"/>
        <w:tabs>
          <w:tab w:val="left" w:pos="2398"/>
          <w:tab w:val="left" w:pos="4320"/>
          <w:tab w:val="left" w:pos="624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B.这件事我在床上</w:t>
      </w:r>
      <w:r>
        <w:rPr>
          <w:rFonts w:hint="eastAsia" w:asciiTheme="minorEastAsia" w:hAnsiTheme="minorEastAsia" w:eastAsiaTheme="minorEastAsia" w:cstheme="minorEastAsia"/>
          <w:sz w:val="21"/>
          <w:szCs w:val="21"/>
          <w:em w:val="dot"/>
        </w:rPr>
        <w:t>翻来覆去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地想了很多遍，但还是没有想出其中的道理。</w:t>
      </w:r>
    </w:p>
    <w:p>
      <w:pPr>
        <w:keepNext w:val="0"/>
        <w:keepLines w:val="0"/>
        <w:pageBreakBefore w:val="0"/>
        <w:tabs>
          <w:tab w:val="left" w:pos="2398"/>
          <w:tab w:val="left" w:pos="4320"/>
          <w:tab w:val="left" w:pos="624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C.这两本成语词典</w:t>
      </w:r>
      <w:r>
        <w:rPr>
          <w:rFonts w:hint="eastAsia" w:asciiTheme="minorEastAsia" w:hAnsiTheme="minorEastAsia" w:eastAsiaTheme="minorEastAsia" w:cstheme="minorEastAsia"/>
          <w:sz w:val="21"/>
          <w:szCs w:val="21"/>
          <w:em w:val="dot"/>
        </w:rPr>
        <w:t>各得其所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，一本重视溯源，一本例句丰富，特色都很鲜明。</w:t>
      </w:r>
    </w:p>
    <w:p>
      <w:pPr>
        <w:keepNext w:val="0"/>
        <w:keepLines w:val="0"/>
        <w:pageBreakBefore w:val="0"/>
        <w:tabs>
          <w:tab w:val="left" w:pos="2398"/>
          <w:tab w:val="left" w:pos="4320"/>
          <w:tab w:val="left" w:pos="624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D.事隔三月找回钱包，失主</w:t>
      </w:r>
      <w:r>
        <w:rPr>
          <w:rFonts w:hint="eastAsia" w:asciiTheme="minorEastAsia" w:hAnsiTheme="minorEastAsia" w:eastAsiaTheme="minorEastAsia" w:cstheme="minorEastAsia"/>
          <w:sz w:val="21"/>
          <w:szCs w:val="21"/>
          <w:em w:val="dot"/>
        </w:rPr>
        <w:t>喜出望外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。</w:t>
      </w:r>
    </w:p>
    <w:p>
      <w:pPr>
        <w:keepNext w:val="0"/>
        <w:keepLines w:val="0"/>
        <w:pageBreakBefore w:val="0"/>
        <w:tabs>
          <w:tab w:val="left" w:pos="2398"/>
          <w:tab w:val="left" w:pos="4320"/>
          <w:tab w:val="left" w:pos="624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【答案】C</w:t>
      </w:r>
    </w:p>
    <w:p>
      <w:pPr>
        <w:keepNext w:val="0"/>
        <w:keepLines w:val="0"/>
        <w:pageBreakBefore w:val="0"/>
        <w:tabs>
          <w:tab w:val="left" w:pos="2398"/>
          <w:tab w:val="left" w:pos="4320"/>
          <w:tab w:val="left" w:pos="624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【解析】C项“各得其所”指每一个人或事物都得到合适的安顿，不能用于对词典特色的评价。</w:t>
      </w:r>
    </w:p>
    <w:p>
      <w:pPr>
        <w:keepNext w:val="0"/>
        <w:keepLines w:val="0"/>
        <w:pageBreakBefore w:val="0"/>
        <w:tabs>
          <w:tab w:val="left" w:pos="2398"/>
          <w:tab w:val="left" w:pos="4320"/>
          <w:tab w:val="left" w:pos="624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【题型】选择题</w:t>
      </w:r>
    </w:p>
    <w:p>
      <w:pPr>
        <w:keepNext w:val="0"/>
        <w:keepLines w:val="0"/>
        <w:pageBreakBefore w:val="0"/>
        <w:tabs>
          <w:tab w:val="left" w:pos="2398"/>
          <w:tab w:val="left" w:pos="4320"/>
          <w:tab w:val="left" w:pos="624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【难度】基础</w:t>
      </w:r>
    </w:p>
    <w:p>
      <w:pPr>
        <w:keepNext w:val="0"/>
        <w:keepLines w:val="0"/>
        <w:pageBreakBefore w:val="0"/>
        <w:tabs>
          <w:tab w:val="left" w:pos="2398"/>
          <w:tab w:val="left" w:pos="4320"/>
          <w:tab w:val="left" w:pos="624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【题干】下列关于本单元文学常识的表述，正确的一项是（　　）</w:t>
      </w:r>
    </w:p>
    <w:p>
      <w:pPr>
        <w:keepNext w:val="0"/>
        <w:keepLines w:val="0"/>
        <w:pageBreakBefore w:val="0"/>
        <w:tabs>
          <w:tab w:val="left" w:pos="2398"/>
          <w:tab w:val="left" w:pos="4320"/>
          <w:tab w:val="left" w:pos="624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A．莫怀戚的作品贴近生活、关注现实、注重细节，描写入情入理，可读性强。</w:t>
      </w:r>
    </w:p>
    <w:p>
      <w:pPr>
        <w:keepNext w:val="0"/>
        <w:keepLines w:val="0"/>
        <w:pageBreakBefore w:val="0"/>
        <w:tabs>
          <w:tab w:val="left" w:pos="2398"/>
          <w:tab w:val="left" w:pos="4320"/>
          <w:tab w:val="left" w:pos="624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B．冰心是现代著名诗人、翻译家、儿童文学家。代表作有散文集《繁星》《春水》等。</w:t>
      </w:r>
    </w:p>
    <w:p>
      <w:pPr>
        <w:keepNext w:val="0"/>
        <w:keepLines w:val="0"/>
        <w:pageBreakBefore w:val="0"/>
        <w:tabs>
          <w:tab w:val="left" w:pos="2398"/>
          <w:tab w:val="left" w:pos="4320"/>
          <w:tab w:val="left" w:pos="624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C．史铁生，中国作家、散文家。自称“职业是生病，业余在写作”。代表作有《白鹿原》《病隙碎笔》等。</w:t>
      </w:r>
    </w:p>
    <w:p>
      <w:pPr>
        <w:keepNext w:val="0"/>
        <w:keepLines w:val="0"/>
        <w:pageBreakBefore w:val="0"/>
        <w:tabs>
          <w:tab w:val="left" w:pos="2398"/>
          <w:tab w:val="left" w:pos="4320"/>
          <w:tab w:val="left" w:pos="624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D．刘义庆组织编写了《世说新语》，主要记载汉末到西晋士大夫的言谈、逸事。</w:t>
      </w:r>
    </w:p>
    <w:p>
      <w:pPr>
        <w:keepNext w:val="0"/>
        <w:keepLines w:val="0"/>
        <w:pageBreakBefore w:val="0"/>
        <w:tabs>
          <w:tab w:val="left" w:pos="2398"/>
          <w:tab w:val="left" w:pos="4320"/>
          <w:tab w:val="left" w:pos="624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【答案】A</w:t>
      </w:r>
    </w:p>
    <w:p>
      <w:pPr>
        <w:keepNext w:val="0"/>
        <w:keepLines w:val="0"/>
        <w:pageBreakBefore w:val="0"/>
        <w:tabs>
          <w:tab w:val="left" w:pos="2398"/>
          <w:tab w:val="left" w:pos="4320"/>
          <w:tab w:val="left" w:pos="624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【解析】B项，《繁星》《春水》是诗集；C项，《白鹿原》的作者是陈忠实；D项，《世说新语》主要记载汉末到东晋士大夫的言谈、逸事。</w:t>
      </w:r>
    </w:p>
    <w:p>
      <w:pPr>
        <w:keepNext w:val="0"/>
        <w:keepLines w:val="0"/>
        <w:pageBreakBefore w:val="0"/>
        <w:tabs>
          <w:tab w:val="left" w:pos="2398"/>
          <w:tab w:val="left" w:pos="4320"/>
          <w:tab w:val="left" w:pos="624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【题型】选择题</w:t>
      </w:r>
    </w:p>
    <w:p>
      <w:pPr>
        <w:keepNext w:val="0"/>
        <w:keepLines w:val="0"/>
        <w:pageBreakBefore w:val="0"/>
        <w:tabs>
          <w:tab w:val="left" w:pos="2398"/>
          <w:tab w:val="left" w:pos="4320"/>
          <w:tab w:val="left" w:pos="624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【难度】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基础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【题干】下列各句中，标点符号使用不正确的一项是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A.后来发生了分歧，我的母亲要走大路，大路平顺；我的儿子要走小路，小路有意思……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B.“你到哪里去了，你这坏孩子？”“我不告诉你，妈妈。”这就是你同我那时所要说的话了。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C.我们在田野上散步：我，我的母亲，我的妻子和儿子。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D.一回头忽然看见红莲旁边的一个大荷叶，慢慢地倾侧了来，正覆盖在红莲上面……我不宁的心绪散尽了！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【答案】A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【解析】A项中第一个逗号应该改为冒号。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【题型】选择题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【难度】基础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【题干】下面各句中，标点符号使用合乎规范的一项是（　　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A．对待一切善良的人，都应该做到真和忍：真者，真诚相待，不虚情假意。忍者，宽容忍让，不针锋相对。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B．“变动犹鬼神，不可端倪”。这是韩愈盛赞同时代书法家张旭的话。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C．“海啸”究竟是一种什么现象？它是如何产生的？又该如何去预测？我们应该尽快搞清楚这些问题。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D．毕业50周年同学会现场，昔日的少年，今天的老人，你拉着我的手，我搂着你的腰，说啊、笑啊、哭啊……那场面真的是太感人了。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【答案】C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解析】A项，“不虚情假意”后的句号应改为分号，因为冒号统领到句子结尾；B项，句号应在引号内，因为这个引用的句号是整个句子的一个部分；D项，“说啊、笑啊、哭啊”中间的顿号应改为逗号，这是并列的谓语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【题型】选择题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【难度】基础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【题干】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instrText xml:space="preserve"> HYPERLINK "http://www.jyeoo.com/chinese/report/detail/f13ae5eb-3ccc-46e8-ade6-1c1ab24026cf" \t "http://www.jyeoo.com/chinese/ques/detail/_blank"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（2017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年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益阳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中考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结合语境，依次填入下面横线上的内容恰当的一项是（　　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在赤道，一位小学老师努力地给儿童说明“雪”的形态，但不管他怎么说，儿童也不能明白。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老师说：_____，儿童就猜测：_____________。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老师说：_____，儿童就猜测：_____________。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老师说：_____，儿童就猜测：_____________。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老师始终没能告诉孩子雪是什么，考试的时候，出了“雪”的题目，结果有几个儿童这样回答：“雪是淡黄色，味道又甜又粗的沙子。”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①雪是像冰淇淋一样  ②雪是像沙子一样   ③雪是像盐一样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④雪是纯白的东西    ⑤雪是冷冷的东西   ⑥雪是粗粗的东西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A．④③⑤①⑥②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B．③④①⑤②⑥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C．④③⑥①⑤②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D．③④①⑥②⑤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【答案】D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【解析】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根据“雪是淡黄色，味道又甜又粗的沙子”提示排序．④在③前，⑤在①前，⑥在②前。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【题型】选择题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【难度】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中档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【题干】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（2017年安顺中考模拟）下列句子组成的语段排列正确的一项是（　　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①我们不仅对长辈要恭敬有礼，对任何人都应维持相当的礼貌。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②这样的跋扈乖戾之气如果不早早地纠正过来，将来长大到社会服务，必将处处引起摩擦不受欢迎。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③礼要从家庭里做起。姑举一例：为子弟者“出必告，反必面”，这一点点对长辈起码的礼，我们是否已经每日做到了呢？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④我们中国人最重礼，因为礼是行为的规范。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⑤我看见有些孩子早晨起来对父母视若无睹，晚上回到家来如入无人之境，遇到长辈常常横眉冷目，不屑搭讪。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A．④①⑤②③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B．①③⑤②④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C．④③⑤②①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D．①④③⑤②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【答案】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【解析】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此语段讲到现实生活中孩子们要尊崇“礼”，④句提出了话题，可作为第一句；③由概括必的论点到具体到家庭，展开分析，可为第二句；⑤再由一个家庭中的孩子行为，这一具体点展开论述，可作为第三句；②是对以上两句的一个概括，可作为第四句；①由此及彼，小结全语段，可作为尾句。由上分析，可排序为④③⑤②①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【题型】选择题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【难度】中档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【题干】（2016年浙江杭州中考）下列句子中没有语病的一项是（　　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A．本着“服务G20，奉献G20”作为目的，杭州市政府发出志愿者征集令，希望广大市民以主人翁姿态踊跃报名。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B．执法人员近加大了对上市蔬菜抽样检测，以防止不合格农产品出现在百姓的餐桌上，确保舌尖上的安全。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C．史铁生以亲身经历为基础，描写了他多年来在地坛公园观察到的风景、世态以及对人生独特而深刻的感悟。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D．一篇有关中国人在5000年前就酿制啤酒的论文在《美国国家科学院学报》发表，第一作者是位90后的杭州姑娘。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【答案】D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【解析】A项，搭配不当，应该把“作为目的”改为“的宗旨”；B项，搭配不当，应该在“检测”后加上“的力度”；C项，搭配不当，应该在“以及”后加上“抒发了”；D项，正确。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【题型】选择题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【难度】基础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Lines="0" w:after="0" w:afterLines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【题干】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instrText xml:space="preserve"> HYPERLINK "http://www.jyeoo.com/chinese/report/detail/770f2948-e2e2-4b8c-842d-2892839c8835" \t "http://www.jyeoo.com/chinese/ques/detail/_blank"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（2017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年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山东模拟）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下面语句最得体的一项是（　　）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Lines="0" w:after="0" w:afterLines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A．朋友送给小王一件礼物，小王对朋友说：“如此真心实意，这礼物我只好笑纳了。”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Lines="0" w:after="0" w:afterLines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B．小芳过生日，小燕送给了她一个布娃娃，说：“这是我惠赠给你的，愿它天天伴着你，让你开心快乐！”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Lines="0" w:after="0" w:afterLines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C．询问长者年龄，应尊敬地问：“您老人家高寿？”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Lines="0" w:after="0" w:afterLines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D．老朋友两人分别十多年相遇，见面时都说：“久仰久仰．”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Lines="0" w:after="0" w:afterLines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【答案】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Lines="0" w:after="0" w:afterLines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【解析】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A.笑纳，是对别人接受自己礼物的谦称；B.惠赠对别人赠送礼物的敬语；C.语言得体；D.久仰是以未曾见面的人的敬语，而句中则体现了早就认识，不符合语境。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【题型】选择题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Lines="0" w:after="0" w:afterLines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【难度】基础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【题干】请你阅读下面的漫画,根据情景补充人物的对话,要求简洁得体。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2176780" cy="1931670"/>
            <wp:effectExtent l="0" t="0" r="13970" b="1143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6780" cy="1931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主持人:你能用一句话概括这幅画的内容吗?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嘉宾:①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________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主持人:老人为什么喃喃自语这句话?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嘉宾:②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________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主持人:你觉得孩子应该做些什么?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嘉宾:③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_________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【答案】①一个老人对着镜子说:孩子们都忙……　②孩子不在身边,老人非常孤独　③最重要的是,要常回家看看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或答“有时间多陪陪老人”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）（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意思对即可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解析】此题分别从描述画面、提炼寓意、设计方案三个角度考查语言运用能力。概括漫画内容,就是解决“是什么”的问题,应仔细审读、观察漫画的构成要素,用简明的语言加以概括;提炼寓意,就是解决“为什么”的问题,寓意类漫画,往往是影射现实社会生活中的某类人或某一现象,对这类漫画,应从漫画到现实生活,作合理的类比联想,从而挖掘其寓意;设计方案,就是解决“怎么办”的问题,既然知道了“为什么”——孩子不在身边,老人非常孤独,“怎么办?”最有效的解决方案,自然是“常回家看看”啦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【题型】简答题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Lines="0" w:after="0" w:afterLines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【难度】中档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【题干】综合性学习。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学校正开展“有朋自远方来”的语文实践系列活动，请你参与，并完成相关任务。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[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交友之道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为了了解交友之道，学会如何交友，同学们收集了许多有关交友的名言、故事及经典论述。下面一组材料是某组同学在活动中收集的关于交友方面的名言，请你用一句简洁的话概括出其内容。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①益者三友，损者三友：友直，友谅，友多闻，益矣；友便辟，友善柔，友便佞，损矣。——《论语》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②近朱者赤，近墨者黑。——《太子少傅箴》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③门内有君子，门外君子至；门内有小人，门外小人至。——《增广贤文》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[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故事赏析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阅读下面的小故事，并说说你从中获得的启示。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张咏和寇准是好朋友。当寇准要做宰相时，张咏却对同僚说：“寇准奇才，可学术不足。”他直言劝寇准“《霍光传》不可不读”，劝寇准不要做霍光那样不学无术的人。寇准顿然大悟，勤奋学习，后成为一代名相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[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和谁交友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下面是三位同学的自我介绍，请说说你最想和谁交往成为朋友，理由是什么。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“我叫高鹏飞，父母希望我如大鹏展翅，扶摇高飞，我也希望我们班能乘风而上，奋勇飞翔。”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“我叫章立，立早章，站立的立。我爱唱歌、跳舞，性格开朗,喜欢结交朋友。我希望通过努力能早早地在朋友们的心中站立。”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“我叫李果，就是咱老李家的一个果。我还有一个姐姐，到我出生，老李家终于又开花又结果。可我这个果子又矮又瘦，但如果有人以貌取人，想欺负我，嘿嘿，休想！我可是跆拳道黑带高手，不信来试试！”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【答案】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[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交友之道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]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示例：交友要慎重，要多交益友。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[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故事赏析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]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示例：“良药苦口利于病，忠言逆耳利于行。”只有真正的好朋友，才会这样直言相告。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[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和谁交友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]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示例：我想和李果成为朋友，他说话朴实又幽默，为人诚恳，不做作。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【题型】简答题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【难度】中档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二、现代文阅读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【题干】阅读下文，完成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下列各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别吵，让父亲睡一会儿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汤小小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①那次回老家，在候车室里，我坐在一老一少两个男人对面，无意中，听到他们的谈话。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②年轻男子说：“爸，别担心，医生说了，没事儿，这病能治。”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③原来是一对父子，看他们身边的包里放着一些药物，大概，父亲生了病，儿子带着他到城里的大医院诊治，这是要往家赶呢。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④我不禁心生同情，多看了那父亲一眼。父亲年龄并不太大，50岁左右的样子，只是脸色蜡黄，非常清瘦，看上去很虚弱。他穿着一件略显大的白衬衫，崭新的，与他黝黑的皮肤不太相称，大概，是为了进城而新买的吧。旁边的儿子穿着挺讲究，看样子，应该在城里生了根发了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⑤听了儿子的话，父亲摇了摇头，低声说：“我就说不来看，你偏让来，白花冤枉钱。自己身上的病自己清楚，你们现在都出息了，我也没啥牵挂，就希望走得利索点，别拖累你们。”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⑥儿子没接腔，转过脸，有泪悄悄地滑落。他赶紧抬手擦掉，不让父亲看见。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⑦我的心忽然有一点疼，看来，父亲的病并不像儿子说的那样轻松，或许，生离死别的悲伤已经在彼此心里蔓延。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⑧两个人都没再说话。过了许久，父亲似乎累了，身体不由自主地靠在了儿子肩上，双目紧闭，看样子，已经进入了梦乡。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⑨候车室里人来人往，嘈杂不堪，并不是睡觉的地方。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>儿子一手扶着父亲的腰，一只手轻轻地覆在父亲的耳朵上，试图为他抵挡一些噪音。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⑩只见儿子像一个放哨的战士，身体保持不动，眼睛却紧张地看向每一个从他们身边经过的人，目光里写满了企求，似乎在说：嘘，别吵，让父亲睡一会儿。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"/>
        </w:rPr>
        <w:t>⑪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同样的情景，我在一家医院也遇到过。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那是一位80岁的父亲，在两个女儿的搀扶下，到医院来体检。父亲真的已经老态龙钟，拄着根拐杖，目光呆滞。女儿扶他走他便走，女儿扶他坐他便坐，像一个听话的孩子。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"/>
        </w:rPr>
        <w:t>⑫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看着别人投来的异样目光，女儿解释说：“父亲年龄大了，又有老年痴呆，生活不能自理。即使父亲不认识我们，只要他健健康康地活着，我们也觉得是种安慰。”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"/>
        </w:rPr>
        <w:t>⑬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女儿说话时，父亲一直看着她，显然，他对孩子们极度依赖，就像孩子们小时候依赖他一样。等待无聊而又漫长。在长椅上坐了一会儿，父亲似乎累了，身体一斜，倒在女儿的肩头睡着了。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"/>
        </w:rPr>
        <w:t>⑭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医院里并不太安静。女儿搂着父亲，不敢挪动身体，另一个女儿赶紧将一件外套披在父亲身上，刻意往上面拉了拉，盖住父亲的耳朵。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"/>
        </w:rPr>
        <w:t>⑮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看着这一幕，所有的人都压低了声音，连医生也放轻了脚步。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"/>
        </w:rPr>
        <w:t>⑯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我忽然感觉双眼酸涩。无论在嘈杂的候车室，还是在拥挤的火车上，抑或在排成长龙的医院里，从来都是孩子靠在父亲的肩头休息，什么时候，我们看到过年轻力壮的父亲在公众场合安心小憩？父亲从来都担当着保护者的角色，只有当他们病了、老了，再也无力保护孩子时，才会心无旁骛地小睡一会儿，缓解满身的疲惫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"/>
        </w:rPr>
        <w:t>⑰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当我们看见一位父亲靠在儿女的肩头睡觉，那一定是因为，他在这个世界的时日已经不多。所以，无论在什么地方，无论在什么时候，当你看到一位睡着的父亲，一定不要吵，不要吵，让父亲安安静静地,多睡一会儿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jc w:val="righ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选自《小品文选刊》2015年第21期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（1）你从选文中读出了“儿子”与“女儿”的哪些共同品质？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（2）第⑨段画线句子运用了哪种描写方法？有什么作用？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儿子一手扶着父亲的腰，一只手轻轻地覆在父亲的耳朵上，试图为他抵挡一些噪音。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细读选文第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⑰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段，请说说为什么“我忽然感觉双眼酸涩”。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选文有多处与文题《别吵，让父亲睡一会儿》相照应，请说说其表达作用。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从选文中你得到了什么启示？结合你的生活实际谈谈感受。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【答案】（1）善良、孝顺、体贴、细心，懂感恩。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（2）动作描写，生动形象地写出了儿子呵护父亲在肩头入睡的情景，表现了儿子对父亲的爱。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（3）“我”被这种父子（女）亲情所感动，也被父亲的无私付出所感动，以及因父辈渐渐老去而伤感。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4）结构上：作为文章线索，结构全文，使文章脉络清晰，结构完整。内容上：文章反复强调“别吵，让父亲睡一会儿”是说不要打扰为儿女操劳了一生的父亲，让他好好休息一会儿，突出表现了对辛劳一生的父亲的理解、心疼和爱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示例：亲情是人间第一情，我们在享受父母的关爱的时候，也应该关爱父母，不要等到“子欲养而亲不待”时才想起孝顺父母。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【解析】（1）本题考查分析人物形象的能力。分析时，要结合具体情节和对人物的具体描写来回答。如通过他们带病重的父亲看病，对父亲的安慰、呵护、照顾等来分析。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（2）本题考查赏析语句的能力。由“扶”“覆”等动词不难判断运用了动作描写，其作用要从句子描写的内容和表达的人物情感来回答。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3）本题考查理解重要语句含义的能力。结合语境可知，作者双眼酸涩，是在叙述完两件事情之后，因此要结合这两件事情来思考。这两件事写的都是儿女呵护关爱病重年迈的父亲，作者双眼酸涩正是被这种父子（女）亲情所感动。另外，联系本段作者感悟的内容“从来都是……满身的疲惫”可知，作者双眼酸涩也包含对父亲的无私付出的感动，以及对父辈日渐衰老的感伤之情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4）本题考查分析文章写作手法的能力。反复出现相互照应的语句，要从内容和结构两方面去考虑。选文中与文题《别吵，让父亲睡一会儿》相照应的地方主要在第段。内容上，要从突出表达对父亲的情感分析；结构上，“别吵，让父亲睡一会儿”，这种情感贯串全文，构成文章的线索，从线索的作用分析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【题型】简答题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【难度】中档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/>
        </w:rPr>
        <w:t>三、古文阅读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【题干】阅读下面两个文言选段，完成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下列各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[甲]陈太丘与友期行，期日中。过中不至，太丘舍去，去后乃至。元方时年七岁，门外戏。客问元方：“尊君在不？”答曰：“待君久不至，已去。”友人便怒曰：“非人哉！与人期行，相委而去。”元方曰：“君与家君期日中。日中不至，则是无信；对子骂父，则是无礼。”友人惭，下车引之。元方入门不顾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[乙]荀巨伯远看友人疾，值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①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胡贼攻郡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②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，友人语巨伯曰：“吾今死矣，子可去。”巨伯曰：“远来相视，子令吾去，败义以求生，岂荀巨伯所行邪？”贼既至，谓巨伯曰：“大军至，一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③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郡尽空，汝何男子，而敢独止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④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？”巨伯曰：“友人有疾，不忍委之，宁以我身代友人命。”贼相谓曰：“我辈无义之人，而入有义之国。”遂班军而还。一郡并获全。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jc w:val="righ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选自《世说新语》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[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]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①值：适逢。②郡：这里指城。③一：整个。④独止：一个人留下。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（1）解释下列句中加点的词。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①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陈太丘与友</w:t>
      </w:r>
      <w:r>
        <w:rPr>
          <w:rFonts w:hint="eastAsia" w:asciiTheme="minorEastAsia" w:hAnsiTheme="minorEastAsia" w:eastAsiaTheme="minorEastAsia" w:cstheme="minorEastAsia"/>
          <w:sz w:val="21"/>
          <w:szCs w:val="21"/>
          <w:em w:val="dot"/>
        </w:rPr>
        <w:t>期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②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相</w:t>
      </w:r>
      <w:r>
        <w:rPr>
          <w:rFonts w:hint="eastAsia" w:asciiTheme="minorEastAsia" w:hAnsiTheme="minorEastAsia" w:eastAsiaTheme="minorEastAsia" w:cstheme="minorEastAsia"/>
          <w:sz w:val="21"/>
          <w:szCs w:val="21"/>
          <w:em w:val="dot"/>
        </w:rPr>
        <w:t>委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而去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（2）用现代汉语翻译下面的句子。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日中不至，则是无信；对子骂父，则是无礼。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（3）请给语段乙拟一个标题。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（4）两个语段都通过对话描写刻画人物形象：语段甲中的对话描写表现了陈太丘之友的性格；语段乙中的对话描写表现了荀巨伯的性格。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【答案】（1）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①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约定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②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舍弃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（2）正午时分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没到，就是不讲信用；当着别人儿子的面骂他父亲，就是失礼。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（3）示例一：荀巨伯探友示例二：舍身探友，义退贼兵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（4）失信失礼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无信无礼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有情有义，坚贞守义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【解析】（3）本题考查拟写标题的能力。对于叙事类的短文，拟写标题时可按照“人+事”的格式概括文章内容；也可扣住文章主题，如语段乙扣住“友情”“道义”来拟写。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4）本题考查分析人物形象的能力。结合文中的事件和人物描写分析。如由语段甲中陈太丘朋友迟到的行为、骂人的话和元方反驳的话，可知陈太丘朋友的无信无礼；由语段乙中荀巨伯看望生病的朋友、回答友人和胡人的话，可知荀巨伯的有情有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[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参考译文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[乙]荀巨伯远道去探望生病的朋友，正好遇上胡兵进攻郡城。朋友对荀巨伯说：“我现在就要死了,你还是离开吧。”荀巨伯说：“我远道来看你，你却让我离开，舍弃正义来保全性命，这哪里是我荀巨伯做的事？”胡兵进城后，对荀巨伯说：“我们的大军一到，整个郡城的人都跑光了，你是什么人，竟敢独自留下来？”荀巨伯说：“朋友有病，不忍心抛弃他，我宁愿用自己的性命来换取朋友的性命。”胡兵（听了）相互说道：“我们这些不懂道义的人，却侵入了重道义的国家！”于是撤军回去了，整个郡城都得以保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【题型】简答题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【难度】中档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4FF8A"/>
    <w:multiLevelType w:val="singleLevel"/>
    <w:tmpl w:val="5A14FF8A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443C12"/>
    <w:rsid w:val="29792876"/>
    <w:rsid w:val="2A0572EE"/>
    <w:rsid w:val="43CD3D9D"/>
    <w:rsid w:val="4AD02307"/>
    <w:rsid w:val="78E707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pPr>
      <w:spacing w:beforeLines="0" w:afterLines="0"/>
    </w:pPr>
    <w:rPr>
      <w:rFonts w:hint="eastAsia" w:ascii="宋体" w:hAnsi="Courier New" w:eastAsia="宋体"/>
      <w:sz w:val="24"/>
    </w:rPr>
  </w:style>
  <w:style w:type="character" w:styleId="4">
    <w:name w:val="Strong"/>
    <w:basedOn w:val="3"/>
    <w:qFormat/>
    <w:uiPriority w:val="0"/>
  </w:style>
  <w:style w:type="character" w:styleId="5">
    <w:name w:val="FollowedHyperlink"/>
    <w:basedOn w:val="3"/>
    <w:qFormat/>
    <w:uiPriority w:val="0"/>
    <w:rPr>
      <w:color w:val="4F3798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qFormat/>
    <w:uiPriority w:val="0"/>
  </w:style>
  <w:style w:type="character" w:styleId="8">
    <w:name w:val="HTML Typewriter"/>
    <w:basedOn w:val="3"/>
    <w:qFormat/>
    <w:uiPriority w:val="0"/>
    <w:rPr>
      <w:rFonts w:ascii="Courier New" w:hAnsi="Courier New"/>
      <w:sz w:val="24"/>
      <w:szCs w:val="24"/>
    </w:rPr>
  </w:style>
  <w:style w:type="character" w:styleId="9">
    <w:name w:val="HTML Acronym"/>
    <w:basedOn w:val="3"/>
    <w:qFormat/>
    <w:uiPriority w:val="0"/>
  </w:style>
  <w:style w:type="character" w:styleId="10">
    <w:name w:val="HTML Variable"/>
    <w:basedOn w:val="3"/>
    <w:qFormat/>
    <w:uiPriority w:val="0"/>
  </w:style>
  <w:style w:type="character" w:styleId="11">
    <w:name w:val="Hyperlink"/>
    <w:basedOn w:val="3"/>
    <w:qFormat/>
    <w:uiPriority w:val="0"/>
    <w:rPr>
      <w:color w:val="005FCC"/>
      <w:u w:val="none"/>
    </w:rPr>
  </w:style>
  <w:style w:type="character" w:styleId="12">
    <w:name w:val="HTML Code"/>
    <w:basedOn w:val="3"/>
    <w:qFormat/>
    <w:uiPriority w:val="0"/>
    <w:rPr>
      <w:rFonts w:ascii="Courier New" w:hAnsi="Courier New"/>
      <w:sz w:val="24"/>
      <w:szCs w:val="24"/>
    </w:rPr>
  </w:style>
  <w:style w:type="character" w:styleId="13">
    <w:name w:val="HTML Cite"/>
    <w:basedOn w:val="3"/>
    <w:qFormat/>
    <w:uiPriority w:val="0"/>
  </w:style>
  <w:style w:type="character" w:styleId="14">
    <w:name w:val="HTML Keyboard"/>
    <w:basedOn w:val="3"/>
    <w:qFormat/>
    <w:uiPriority w:val="0"/>
    <w:rPr>
      <w:rFonts w:ascii="Courier New" w:hAnsi="Courier New"/>
      <w:sz w:val="24"/>
      <w:szCs w:val="24"/>
    </w:rPr>
  </w:style>
  <w:style w:type="character" w:styleId="15">
    <w:name w:val="HTML Sample"/>
    <w:basedOn w:val="3"/>
    <w:qFormat/>
    <w:uiPriority w:val="0"/>
    <w:rPr>
      <w:rFonts w:ascii="Courier New" w:hAnsi="Courier New"/>
      <w:sz w:val="24"/>
      <w:szCs w:val="24"/>
    </w:rPr>
  </w:style>
  <w:style w:type="character" w:customStyle="1" w:styleId="17">
    <w:name w:val="file"/>
    <w:basedOn w:val="3"/>
    <w:qFormat/>
    <w:uiPriority w:val="0"/>
  </w:style>
  <w:style w:type="character" w:customStyle="1" w:styleId="18">
    <w:name w:val="btn-ui"/>
    <w:basedOn w:val="3"/>
    <w:qFormat/>
    <w:uiPriority w:val="0"/>
  </w:style>
  <w:style w:type="character" w:customStyle="1" w:styleId="19">
    <w:name w:val="after"/>
    <w:basedOn w:val="3"/>
    <w:qFormat/>
    <w:uiPriority w:val="0"/>
    <w:rPr>
      <w:bdr w:val="single" w:color="D0E8FF" w:sz="48" w:space="0"/>
    </w:rPr>
  </w:style>
  <w:style w:type="character" w:customStyle="1" w:styleId="20">
    <w:name w:val="after1"/>
    <w:basedOn w:val="3"/>
    <w:qFormat/>
    <w:uiPriority w:val="0"/>
  </w:style>
  <w:style w:type="character" w:customStyle="1" w:styleId="21">
    <w:name w:val="folder"/>
    <w:basedOn w:val="3"/>
    <w:qFormat/>
    <w:uiPriority w:val="0"/>
  </w:style>
  <w:style w:type="character" w:customStyle="1" w:styleId="22">
    <w:name w:val="folder1"/>
    <w:basedOn w:val="3"/>
    <w:qFormat/>
    <w:uiPriority w:val="0"/>
  </w:style>
  <w:style w:type="character" w:customStyle="1" w:styleId="23">
    <w:name w:val="fieldtip"/>
    <w:basedOn w:val="3"/>
    <w:qFormat/>
    <w:uiPriority w:val="0"/>
    <w:rPr>
      <w:sz w:val="18"/>
      <w:szCs w:val="18"/>
      <w:bdr w:val="single" w:color="CCCCCC" w:sz="6" w:space="0"/>
      <w:shd w:val="clear" w:fill="F6F6F6"/>
    </w:rPr>
  </w:style>
  <w:style w:type="character" w:customStyle="1" w:styleId="24">
    <w:name w:val="before"/>
    <w:basedOn w:val="3"/>
    <w:qFormat/>
    <w:uiPriority w:val="0"/>
    <w:rPr>
      <w:bdr w:val="single" w:color="FFFFFF" w:sz="48" w:space="0"/>
    </w:rPr>
  </w:style>
  <w:style w:type="character" w:customStyle="1" w:styleId="25">
    <w:name w:val="before1"/>
    <w:basedOn w:val="3"/>
    <w:qFormat/>
    <w:uiPriority w:val="0"/>
  </w:style>
  <w:style w:type="character" w:customStyle="1" w:styleId="26">
    <w:name w:val="fleft4"/>
    <w:basedOn w:val="3"/>
    <w:qFormat/>
    <w:uiPriority w:val="0"/>
  </w:style>
  <w:style w:type="character" w:customStyle="1" w:styleId="27">
    <w:name w:val="lou"/>
    <w:basedOn w:val="3"/>
    <w:qFormat/>
    <w:uiPriority w:val="0"/>
  </w:style>
  <w:style w:type="character" w:customStyle="1" w:styleId="28">
    <w:name w:val="speach"/>
    <w:basedOn w:val="3"/>
    <w:qFormat/>
    <w:uiPriority w:val="0"/>
  </w:style>
  <w:style w:type="character" w:customStyle="1" w:styleId="29">
    <w:name w:val="active6"/>
    <w:basedOn w:val="3"/>
    <w:qFormat/>
    <w:uiPriority w:val="0"/>
    <w:rPr>
      <w:color w:val="FFFFFF"/>
      <w:shd w:val="clear" w:fill="1092ED"/>
    </w:rPr>
  </w:style>
  <w:style w:type="character" w:customStyle="1" w:styleId="30">
    <w:name w:val="fleft"/>
    <w:basedOn w:val="3"/>
    <w:qFormat/>
    <w:uiPriority w:val="0"/>
  </w:style>
  <w:style w:type="character" w:customStyle="1" w:styleId="31">
    <w:name w:val="fieldtip2"/>
    <w:basedOn w:val="3"/>
    <w:qFormat/>
    <w:uiPriority w:val="0"/>
    <w:rPr>
      <w:sz w:val="18"/>
      <w:szCs w:val="18"/>
      <w:bdr w:val="single" w:color="CCCCCC" w:sz="6" w:space="0"/>
      <w:shd w:val="clear" w:fill="F6F6F6"/>
    </w:rPr>
  </w:style>
  <w:style w:type="character" w:customStyle="1" w:styleId="32">
    <w:name w:val="btn-ui1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2017-11-22T06:20:00Z</dcterms:created>
  <dc:creator>爱在西元前1369413403</dc:creator>
  <cp:lastModifiedBy>Administrator</cp:lastModifiedBy>
  <dcterms:modified xsi:type="dcterms:W3CDTF">2018-05-30T03:11:02Z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