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Срок выполнения: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4 суток с момента получения задания. Если нужно больше времени по каким-либо причинам, просьба предупредить сразу.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 README обязательно укажите: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Инструкции по запуску проекта.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Описание использованных технологий (если выходили за рамки базового стека).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Логику принятых решений (если были нестандартные подходы).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Необходимо написать приложение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Стек и тулы: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База данных Postgres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Java 11 версии и выше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Имплементация на Spring boot.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REST API.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Сборка: Maven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(опционально) для оптимизации поиска можете использовать Elasticsearch, а для реализации слоя кэширования приложения – Redis или аналогичный инструмент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Использование иных инструментов для определенных целей – на ваше усмотрение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Структура таблиц БД (если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резко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необходимо, то можно добавить поля и таблицы)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126"/>
        <w:gridCol w:w="1843"/>
        <w:gridCol w:w="1134"/>
        <w:gridCol w:w="4253"/>
        <w:tblGridChange w:id="0">
          <w:tblGrid>
            <w:gridCol w:w="1271"/>
            <w:gridCol w:w="2126"/>
            <w:gridCol w:w="1843"/>
            <w:gridCol w:w="1134"/>
            <w:gridCol w:w="42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Key type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Unique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Table: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VARCHAR(500)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DATE_OF_BIRTH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Format: 01.05.1993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VARCHAR(500)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Min length: 8, max 500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Table: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 to USER.ID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BALANCE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рубли + копейки: в коде – BigDecimal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Table: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EMAIL_DATA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 to USER.ID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Table: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PHONE_DATA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Link to USER.ID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VARCHAR(13)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format: 79207865432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Общие требование к системе: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 слоя – API, service, DAO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Будем считать, что в системе только обычные пользователи (не админы и т.д).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Будем считать, что пользователи создаются миграциями (не будем усложнять). Просто считаем, что для обычных пользователей нет операции создания. Для тестов создать напрямую в DAO.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пользователя может быть более одного PHONE_DATA (должен быть как минимум 1).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 пользователя может быть более одного EMAIL_DATA (должен быть как минимум 1).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У пользователя должен быть быть строго один ACCOUNT.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Начальный BALANCE в ACCOUNT указывается при создании пользователя.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BALANCE в ACCOUNT не может уходить в минус ни при каких операциях.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Валидация входных API данных.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Обязательные фичи: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Добавить корректное кэширование (например на API и на DAO слой). Имплементация на ваше усмотрение.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 (только для определенных внутри пользователя данных), UPDATE операции для пользователя. Пользователь может менять только собственные данные: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может удалить/сменить/добавить email если он не занят другим пользователям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может удалить/сменить/добавить phone если он не занят другим пользователям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остальное менять не может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Реализовать READ операцию для пользователей. Сделать «поиск пользователей» (искать может любой любого) с фильтрацией по полям ниже и пагинацией (size, page/offset): 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передана «dateOfBirth», то фильтр записей, где «date_of_birth» больше чем переданный в запросе.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передан «phone», то фильтр по 100% сходству.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передан «name», то фильтр по like форматом ‘{text-from-request-param}%’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передан «email», то фильтр по 100% сходству.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Добавить JWT token (необходимый Claim только USER_ID), механизм получения токена на ваше усмотрение. Имплементировать максимально просто, не стоит усложнять. Аутентификация может быть по email+password, либо по phone+password.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Раз в 30 секунд BALANCE каждого клиента увеличиваются на 10% но не более 207% от начального депозита.</w:t>
      </w:r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Например:</w:t>
        <w:br w:type="textWrapping"/>
        <w:t xml:space="preserve">Было: 100, стало: 110.</w:t>
        <w:br w:type="textWrapping"/>
        <w:t xml:space="preserve">Было: 110, стало:121.</w:t>
        <w:br w:type="textWrapping"/>
        <w:t xml:space="preserve">…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Сделать функционал трансфер денег от одного пользователя к другому.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Вход: USER_ID (transfer from) – берем у авторизованного из Claim токена, USER_ID (transfer to) из запроса, VALUE (сумма перевода) из запроса.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 у того, кто переводит мы списываем эту сумму, у того, кому переводим – добавляем эту сумму.</w:t>
        <w:br w:type="textWrapping"/>
        <w:t xml:space="preserve">Считать эту операцию «банковской» (высоко-значимой), сделать ее со всеми нужными валидациями (надо подумать какими)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потоко-защищенной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Не обязательные фичи (но которые очень хотелось бы видеть, хотя бы в минимальном исполнении):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Добавить swagger (минимальную конфигурацию).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Добавить не бездумное (значимое) логгирование.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Тестирование: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Покрытие unit тестами. Не надо покрывать тестами весь код. Нужно сделать тесты на покрытие функционала трансфера денег и какую-то API операцию покрыть через testcontainers с использованием MockMvc.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Результат: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Результат тестового задания необходимо предоставить в виде ссылки на публичный репозиторий на Гитхабе. 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Реализация frontend не обязательна,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Желаем удачи в прохождении тестового задания!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7F1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17F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C17FBE"/>
  </w:style>
  <w:style w:type="table" w:styleId="TableGrid">
    <w:name w:val="Table Grid"/>
    <w:basedOn w:val="TableNormal"/>
    <w:uiPriority w:val="39"/>
    <w:rsid w:val="00614C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04F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6vB7YP5BqznAhqOJJq7uySRVgA==">CgMxLjA4AHIhMTVtVDhyX3VWUnBVWXBwSkZQTHB2akhhYThFWmV3QWpD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2022-07-01T10:01:00Z</dcterms:created>
  <dc:creator>Konokhov, Ilya</dc:creator>
</cp:coreProperties>
</file>