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c="http://schemas.openxmlformats.org/drawingml/2006/chart" xmlns:pic="http://schemas.openxmlformats.org/drawingml/2006/picture" xmlns:a14="http://schemas.microsoft.com/office/drawing/2010/main" mc:Ignorable="w14 w15 w16se w16cid w16 w16cex w16sdtdh w16sdtfl w16du wp14">
  <w:body>
    <w:p w:rsidR="0028222F" w:rsidP="66B6CA36" w:rsidRDefault="093B6CF2" w14:paraId="6AB3C77A" w14:textId="1A514E2F">
      <w:pPr>
        <w:jc w:val="center"/>
        <w:rPr>
          <w:sz w:val="32"/>
          <w:szCs w:val="32"/>
        </w:rPr>
      </w:pPr>
      <w:r>
        <w:rPr>
          <w:sz w:val="32"/>
          <w:szCs w:val="32"/>
        </w:rPr>
        <w:t>為替レートの変動と</w:t>
      </w:r>
    </w:p>
    <w:p w:rsidR="0028222F" w:rsidP="6D3F0542" w:rsidRDefault="093B6CF2" w14:paraId="0388FD03" w14:textId="6765E647">
      <w:pPr>
        <w:jc w:val="center"/>
      </w:pPr>
      <w:r>
        <w:rPr>
          <w:sz w:val="32"/>
          <w:szCs w:val="32"/>
        </w:rPr>
        <w:t>日本人海外出国者数の関係</w:t>
      </w:r>
    </w:p>
    <w:p w:rsidR="66B6CA36" w:rsidP="66B6CA36" w:rsidRDefault="66B6CA36" w14:paraId="3E315DAB" w14:textId="3FC57B0E">
      <w:pPr>
        <w:jc w:val="center"/>
        <w:rPr>
          <w:sz w:val="32"/>
          <w:szCs w:val="32"/>
        </w:rPr>
      </w:pPr>
    </w:p>
    <w:p w:rsidR="316015D0" w:rsidP="66B6CA36" w:rsidRDefault="316015D0" w14:paraId="5352533A" w14:textId="46F20D39">
      <w:pPr>
        <w:jc w:val="center"/>
      </w:pPr>
      <w:r>
        <w:rPr>
          <w:sz w:val="28"/>
          <w:szCs w:val="28"/>
        </w:rPr>
        <w:t>23W208　畑山小雪</w:t>
      </w:r>
    </w:p>
    <w:p w:rsidR="316015D0" w:rsidP="66B6CA36" w:rsidRDefault="316015D0" w14:paraId="49C86D80" w14:textId="3B856262">
      <w:pPr>
        <w:jc w:val="center"/>
        <w:rPr>
          <w:sz w:val="28"/>
          <w:szCs w:val="28"/>
        </w:rPr>
      </w:pPr>
      <w:r>
        <w:rPr>
          <w:sz w:val="28"/>
          <w:szCs w:val="28"/>
        </w:rPr>
        <w:t>23W007　浅林萌</w:t>
      </w:r>
    </w:p>
    <w:p w:rsidR="13C7C0AD" w:rsidP="6D3F0542" w:rsidRDefault="13C7C0AD" w14:paraId="4E8CDF46" w14:textId="5EE2BF4F">
      <w:pPr>
        <w:jc w:val="center"/>
        <w:rPr>
          <w:sz w:val="48"/>
          <w:szCs w:val="48"/>
        </w:rPr>
      </w:pPr>
    </w:p>
    <w:p w:rsidR="316015D0" w:rsidP="66B6CA36" w:rsidRDefault="316015D0" w14:paraId="0F2F39FB" w14:textId="0779B709">
      <w:pPr>
        <w:jc w:val="center"/>
      </w:pPr>
      <w:r>
        <w:rPr>
          <w:sz w:val="28"/>
          <w:szCs w:val="28"/>
        </w:rPr>
        <w:t>（指導教官：名方佳寿子）</w:t>
      </w:r>
    </w:p>
    <w:p w:rsidR="66B6CA36" w:rsidP="66B6CA36" w:rsidRDefault="66B6CA36" w14:paraId="3394F0A6" w14:textId="0BA275C3">
      <w:pPr>
        <w:jc w:val="center"/>
        <w:rPr>
          <w:sz w:val="28"/>
          <w:szCs w:val="28"/>
        </w:rPr>
      </w:pPr>
    </w:p>
    <w:p w:rsidR="316015D0" w:rsidP="66B6CA36" w:rsidRDefault="316015D0" w14:paraId="16D7AF84" w14:textId="0F9DF054">
      <w:pPr>
        <w:jc w:val="center"/>
      </w:pPr>
      <w:r>
        <w:rPr>
          <w:rFonts w:ascii="Yu Mincho" w:hAnsi="Yu Mincho" w:eastAsia="Yu Mincho" w:cs="Yu Mincho"/>
          <w:szCs w:val="21"/>
        </w:rPr>
        <w:t>要旨</w:t>
      </w:r>
    </w:p>
    <w:p w:rsidR="3DD4B5B7" w:rsidP="66B6CA36" w:rsidRDefault="3DD4B5B7" w14:paraId="2F2D8AE7" w14:textId="16FBC3F5">
      <w:pPr>
        <w:jc w:val="center"/>
      </w:pPr>
      <w:r>
        <w:rPr>
          <w:rFonts w:ascii="Yu Mincho" w:hAnsi="Yu Mincho" w:eastAsia="Yu Mincho" w:cs="Yu Mincho"/>
          <w:color w:val="1F1F1F"/>
          <w:szCs w:val="21"/>
        </w:rPr>
        <w:t xml:space="preserve">1990年代の日本はバブル崩壊後の経済停滞期であったが、日本人の海外出国者数は1990年の約1,000万人から1998年には1,500万人を超える水準まで増加した。本論文では、為替レートの変動が日本人の海外出国者数にどのような影響を与えたのかを分析する。分析には、アメリカ・韓国・中国・香港・台湾・イタリアの6か国について、1990〜1998年（隔年）の5時点のデータを用いた。被説明変数は国別の日本人出国者数とし、説明変数には為替、距離、世界遺産数、1人当たりGDP、輸入額、輸出額を用いて、国別の相関分析と回帰分析を行った。その結果、国別の相関分析では、韓国と中国において円高の年ほど出国者数が多いという強い関係が確認された。回帰分析では為替と輸入額が有意となったが、為替は国ごとに通貨の単位が異なるため、その係数は円高・円安の影響ではなく、国ごとの違いを反映している可能性が高い。また、世界遺産数や輸出入額は、アメリカ・中国・イタリアで出国者数と強い関係が見られ、出国者数には為替以外の要因も関係していることが示された。</w:t>
      </w:r>
    </w:p>
    <w:p w:rsidR="66B6CA36" w:rsidP="66B6CA36" w:rsidRDefault="66B6CA36" w14:paraId="7B66A909" w14:textId="63029D01">
      <w:pPr>
        <w:jc w:val="center"/>
        <w:rPr>
          <w:rFonts w:ascii="Yu Mincho" w:hAnsi="Yu Mincho" w:eastAsia="Yu Mincho" w:cs="Yu Mincho"/>
          <w:szCs w:val="21"/>
        </w:rPr>
      </w:pPr>
    </w:p>
    <w:p w:rsidR="66B6CA36" w:rsidP="66B6CA36" w:rsidRDefault="66B6CA36" w14:paraId="2C33BAAD" w14:textId="7537CA86">
      <w:pPr>
        <w:jc w:val="center"/>
        <w:rPr>
          <w:rFonts w:ascii="Yu Mincho" w:hAnsi="Yu Mincho" w:eastAsia="Yu Mincho" w:cs="Yu Mincho"/>
          <w:szCs w:val="21"/>
        </w:rPr>
      </w:pPr>
    </w:p>
    <w:p w:rsidR="6D3F0542" w:rsidP="6D3F0542" w:rsidRDefault="6D3F0542" w14:paraId="103B2C90" w14:textId="4A886FA3">
      <w:pPr>
        <w:jc w:val="center"/>
        <w:rPr>
          <w:sz w:val="48"/>
          <w:szCs w:val="48"/>
        </w:rPr>
      </w:pPr>
    </w:p>
    <w:p w:rsidR="6D3F0542" w:rsidP="6D3F0542" w:rsidRDefault="6D3F0542" w14:paraId="78CCFC28" w14:textId="2F9E38E6">
      <w:pPr>
        <w:jc w:val="center"/>
        <w:rPr>
          <w:sz w:val="48"/>
          <w:szCs w:val="48"/>
        </w:rPr>
      </w:pPr>
    </w:p>
    <w:p w:rsidR="6D3F0542" w:rsidP="6D3F0542" w:rsidRDefault="6D3F0542" w14:paraId="56FCD91A" w14:textId="4D192972">
      <w:pPr>
        <w:jc w:val="center"/>
        <w:rPr>
          <w:sz w:val="48"/>
          <w:szCs w:val="48"/>
        </w:rPr>
      </w:pPr>
    </w:p>
    <w:p w:rsidR="6D3F0542" w:rsidP="6D3F0542" w:rsidRDefault="6D3F0542" w14:paraId="0A89A9F5" w14:textId="4F4D6AAE">
      <w:pPr>
        <w:jc w:val="center"/>
        <w:rPr>
          <w:sz w:val="48"/>
          <w:szCs w:val="48"/>
        </w:rPr>
      </w:pPr>
    </w:p>
    <w:p w:rsidR="7FF6FD9D" w:rsidP="7FF6FD9D" w:rsidRDefault="7FF6FD9D" w14:paraId="4BCDB3D3" w14:textId="03676C3C">
      <w:pPr>
        <w:jc w:val="center"/>
        <w:rPr>
          <w:sz w:val="48"/>
          <w:szCs w:val="48"/>
        </w:rPr>
      </w:pPr>
    </w:p>
    <w:p w:rsidR="7FF6FD9D" w:rsidP="7FF6FD9D" w:rsidRDefault="7FF6FD9D" w14:paraId="5CB1E744" w14:textId="3867C439">
      <w:pPr>
        <w:jc w:val="center"/>
        <w:rPr>
          <w:sz w:val="48"/>
          <w:szCs w:val="48"/>
        </w:rPr>
      </w:pPr>
    </w:p>
    <w:p w:rsidR="13C7C0AD" w:rsidP="6D3F0542" w:rsidRDefault="13C7C0AD" w14:paraId="13022348" w14:textId="39EFD906">
      <w:pPr>
        <w:jc w:val="center"/>
        <w:rPr>
          <w:sz w:val="48"/>
          <w:szCs w:val="48"/>
        </w:rPr>
      </w:pPr>
      <w:r>
        <w:rPr>
          <w:sz w:val="48"/>
          <w:szCs w:val="48"/>
        </w:rPr>
        <w:t>目次</w:t>
      </w:r>
    </w:p>
    <w:p w:rsidR="23662C0C" w:rsidP="7FF6FD9D" w:rsidRDefault="23662C0C">
      <w:pPr>
        <w:jc w:val="left"/>
      </w:pPr>
      <w:r>
        <w:t xml:space="preserve">1．はじめに</w:t>
      </w:r>
    </w:p>
    <w:p w:rsidR="23662C0C" w:rsidP="7FF6FD9D" w:rsidRDefault="23662C0C">
      <w:pPr>
        <w:jc w:val="left"/>
      </w:pPr>
      <w:r>
        <w:t xml:space="preserve">2．先行研究　林・藤原(2008)</w:t>
      </w:r>
    </w:p>
    <w:p w:rsidR="23662C0C" w:rsidP="7FF6FD9D" w:rsidRDefault="23662C0C">
      <w:pPr>
        <w:jc w:val="left"/>
      </w:pPr>
      <w:r>
        <w:t xml:space="preserve">2．先行研究　金(2011)</w:t>
      </w:r>
    </w:p>
    <w:p w:rsidR="23662C0C" w:rsidP="7FF6FD9D" w:rsidRDefault="23662C0C">
      <w:pPr>
        <w:jc w:val="left"/>
      </w:pPr>
      <w:r>
        <w:t xml:space="preserve">2．先行研究　吉水・瀬戸(2019)</w:t>
      </w:r>
    </w:p>
    <w:p w:rsidR="23662C0C" w:rsidP="7FF6FD9D" w:rsidRDefault="23662C0C">
      <w:pPr>
        <w:jc w:val="left"/>
      </w:pPr>
      <w:r>
        <w:t xml:space="preserve">2．先行研究　小林(2011)</w:t>
      </w:r>
    </w:p>
    <w:p w:rsidR="23662C0C" w:rsidP="7FF6FD9D" w:rsidRDefault="23662C0C">
      <w:pPr>
        <w:jc w:val="left"/>
      </w:pPr>
      <w:r>
        <w:t xml:space="preserve">2．先行研究　中村・西村・髙井(2017)</w:t>
      </w:r>
    </w:p>
    <w:p w:rsidR="23662C0C" w:rsidP="7FF6FD9D" w:rsidRDefault="23662C0C">
      <w:pPr>
        <w:jc w:val="left"/>
      </w:pPr>
      <w:r>
        <w:t xml:space="preserve">2．先行研究　中村(2015)</w:t>
      </w:r>
    </w:p>
    <w:p w:rsidR="23662C0C" w:rsidP="7FF6FD9D" w:rsidRDefault="23662C0C">
      <w:pPr>
        <w:jc w:val="left"/>
      </w:pPr>
      <w:r>
        <w:t xml:space="preserve">3．現状分析</w:t>
      </w:r>
    </w:p>
    <w:p w:rsidR="23662C0C" w:rsidP="7FF6FD9D" w:rsidRDefault="23662C0C">
      <w:pPr>
        <w:jc w:val="left"/>
      </w:pPr>
      <w:r>
        <w:t xml:space="preserve">　3.1　1990年代の海外出国者数の動向</w:t>
      </w:r>
    </w:p>
    <w:p w:rsidR="23662C0C" w:rsidP="7FF6FD9D" w:rsidRDefault="23662C0C">
      <w:pPr>
        <w:jc w:val="left"/>
      </w:pPr>
      <w:r>
        <w:t xml:space="preserve">　3.2　海外出国者が増加する背景と理由</w:t>
      </w:r>
    </w:p>
    <w:p w:rsidR="23662C0C" w:rsidP="7FF6FD9D" w:rsidRDefault="23662C0C">
      <w:pPr>
        <w:jc w:val="left"/>
      </w:pPr>
      <w:r>
        <w:t xml:space="preserve">　3.3　人気のあった国とその理由について</w:t>
      </w:r>
    </w:p>
    <w:p w:rsidR="23662C0C" w:rsidP="7FF6FD9D" w:rsidRDefault="23662C0C">
      <w:pPr>
        <w:jc w:val="left"/>
      </w:pPr>
      <w:r>
        <w:t xml:space="preserve">　3.4　日本人の海外出国者が増えることによる影響について</w:t>
      </w:r>
    </w:p>
    <w:p w:rsidR="23662C0C" w:rsidP="7FF6FD9D" w:rsidRDefault="23662C0C">
      <w:pPr>
        <w:jc w:val="left"/>
      </w:pPr>
      <w:r>
        <w:t xml:space="preserve">4．データ分析</w:t>
      </w:r>
    </w:p>
    <w:p w:rsidR="23662C0C" w:rsidP="7FF6FD9D" w:rsidRDefault="23662C0C">
      <w:pPr>
        <w:jc w:val="left"/>
      </w:pPr>
      <w:r>
        <w:t xml:space="preserve">　4.1　相関係数</w:t>
      </w:r>
    </w:p>
    <w:p w:rsidR="23662C0C" w:rsidP="7FF6FD9D" w:rsidRDefault="23662C0C">
      <w:pPr>
        <w:jc w:val="left"/>
      </w:pPr>
      <w:r>
        <w:t xml:space="preserve">　4.2　相関図</w:t>
      </w:r>
    </w:p>
    <w:p w:rsidR="23662C0C" w:rsidP="7FF6FD9D" w:rsidRDefault="23662C0C">
      <w:pPr>
        <w:jc w:val="left"/>
      </w:pPr>
      <w:r>
        <w:t xml:space="preserve">　4.3　データ分析のまとめ</w:t>
      </w:r>
    </w:p>
    <w:p w:rsidR="23662C0C" w:rsidP="7FF6FD9D" w:rsidRDefault="23662C0C">
      <w:pPr>
        <w:jc w:val="left"/>
      </w:pPr>
      <w:r>
        <w:t xml:space="preserve">5．回帰分析</w:t>
      </w:r>
    </w:p>
    <w:p w:rsidR="23662C0C" w:rsidP="7FF6FD9D" w:rsidRDefault="23662C0C">
      <w:pPr>
        <w:jc w:val="left"/>
      </w:pPr>
      <w:r>
        <w:t xml:space="preserve">6．結論</w:t>
      </w:r>
    </w:p>
    <w:p w:rsidR="23662C0C" w:rsidP="7FF6FD9D" w:rsidRDefault="23662C0C">
      <w:pPr>
        <w:jc w:val="left"/>
      </w:pPr>
      <w:r>
        <w:t xml:space="preserve">参考文献</w:t>
      </w:r>
    </w:p>
    <w:p w:rsidR="23662C0C" w:rsidP="7FF6FD9D" w:rsidRDefault="23662C0C">
      <w:pPr>
        <w:jc w:val="left"/>
      </w:pPr>
      <w:r>
        <w:t xml:space="preserve">Appendix. データ出典</w:t>
      </w:r>
    </w:p>
    <w:p w:rsidR="23662C0C" w:rsidP="7FF6FD9D" w:rsidRDefault="23662C0C">
      <w:pPr>
        <w:jc w:val="left"/>
      </w:pPr>
      <w:r>
        <w:t xml:space="preserve">役割分担</w:t>
      </w:r>
    </w:p>
    <w:p w:rsidR="0028222F" w:rsidRDefault="00FC4A70" w14:paraId="72C2205B" w14:textId="1CCE3534">
      <w:r>
        <w:br w:type="page"/>
      </w:r>
    </w:p>
    <w:p w:rsidR="0028222F" w:rsidP="5974324C" w:rsidRDefault="66A65549" w14:paraId="4E2BF501" w14:textId="53FC6A86">
      <w:r>
        <w:t xml:space="preserve">1章　はじめに</w:t>
      </w:r>
    </w:p>
    <w:p w:rsidR="7FF6FD9D" w:rsidP="1E2B772E" w:rsidRDefault="7FF6FD9D" w14:paraId="372B1DE9" w14:textId="649CDF78">
      <w:pPr>
        <w:pStyle w:val="a"/>
      </w:pPr>
    </w:p>
    <w:p w:rsidR="7FF6FD9D" w:rsidP="1E2B772E" w:rsidRDefault="7FF6FD9D" w14:paraId="0F6EF85A" w14:textId="282216F6">
      <w:pPr>
        <w:spacing w:before="0" w:beforeAutospacing="off" w:after="0" w:afterAutospacing="off"/>
      </w:pPr>
      <w:r>
        <w:rPr>
          <w:rFonts w:ascii="游明朝" w:hAnsi="游明朝" w:eastAsia="游明朝" w:cs="游明朝"/>
          <w:noProof w:val="0"/>
          <w:color w:val="1F1F1F"/>
          <w:sz w:val="21"/>
          <w:szCs w:val="21"/>
          <w:lang w:eastAsia="ja-JP"/>
        </w:rPr>
        <w:t>　1990年代の日本は、バブル経済の崩壊とその後の長期的な経済不況という、戦後日本経済における最大の転換点を迎えた時代であった。株価や地価の下落、企業の業績不振が家計の可処分所得や消費マインドに影を落とす一方で、日本人の海外出国者数は1990年の約1,000万人から1998年には1,500万人を超える水準へと、全体として拡大傾向をたどった。国内の経済低迷というマクロ的なマイナス要因がありながらも、なぜ海外渡航需要が維持・拡大したのかという現象は、一見すると経済的合理性と矛盾するように捉えられる。ここに、本研究のテーマが持つ重要な学術的・現実的意義が存在する。すなわち、経済の低迷と、1995年の歴史的な超円高やその後の円安といった激しい為替変動が交錯する中で、マクロ経済的要因や国際環境が個人の旅行行動にどのようなメカニズムで作用したのかを解き明かすことは、観光経済学および国際金融論の観点から極めて重要である。</w:t>
      </w:r>
    </w:p>
    <w:p w:rsidR="7FF6FD9D" w:rsidP="1E2B772E" w:rsidRDefault="7FF6FD9D" w14:paraId="28AF5E7B" w14:textId="625E31A0">
      <w:pPr>
        <w:pStyle w:val="a"/>
        <w:spacing w:before="0" w:beforeAutospacing="off" w:after="0" w:afterAutospacing="off"/>
      </w:pPr>
      <w:r>
        <w:rPr>
          <w:rFonts w:ascii="游明朝" w:hAnsi="游明朝" w:eastAsia="游明朝" w:cs="游明朝"/>
          <w:noProof w:val="0"/>
          <w:color w:val="1F1F1F"/>
          <w:sz w:val="21"/>
          <w:szCs w:val="21"/>
          <w:lang w:eastAsia="ja-JP"/>
        </w:rPr>
        <w:t xml:space="preserve">　これまでの先行研究において、日本人の海外旅行市場や観光行動に関する分析は多角的に進められてきた。吉水・瀬戸（2019）は1964年の海外旅行自由化以降の歴史的経緯に着目し、旅行の大衆化や「スケルトン・ツアー」の普及によるスタイル変化を明らかにしている。また、金（2011）や中村・西村・髙井（2017）は若者の海外旅行離れや心理的阻害要因（行動統制感や態度）に焦点を当て、行動と意識の乖離や二極化の実態を実証的に検証してきた。さらに、小林（2011）や林・藤原（2008）は経済的制約や就職活動時期の重複といった構造的阻害要因、および観光動機の多様性を論じている。加えて、中村（2015）は、収入が少ない人ほど海外旅行をしていないことを示し、海外旅行への関心と意向に影響を与える要因を構造方程式モデルによって検証している。このように、旅行者の心理構造や歴史的・社会的背景に関する研究は数多く蓄積されている。しかしながら、これらの先行研究の多くは、個人の心理的動機やマクロ的な歴史的変遷を論じる一方で、旅行者のコストや購買力を直接的かつ動的に規定する最大のマクロ経済変数である「為替レートの変動」が、実際の出国者数や渡航先選択にどのような時間的ラグや感応度を持って影響を及ぼしたのかについて、十分に定量的な検証を行っているとは言い難い。</w:t>
      </w:r>
    </w:p>
    <w:p w:rsidR="7FF6FD9D" w:rsidP="1E2B772E" w:rsidRDefault="7FF6FD9D" w14:paraId="03DF0BFA" w14:textId="07B0E313">
      <w:pPr>
        <w:pStyle w:val="a"/>
        <w:spacing w:before="0" w:beforeAutospacing="off" w:after="0" w:afterAutospacing="off"/>
      </w:pPr>
      <w:r>
        <w:rPr>
          <w:rFonts w:ascii="游明朝" w:hAnsi="游明朝" w:eastAsia="游明朝" w:cs="游明朝"/>
          <w:noProof w:val="0"/>
          <w:color w:val="1F1F1F"/>
          <w:sz w:val="21"/>
          <w:szCs w:val="21"/>
          <w:lang w:eastAsia="ja-JP"/>
        </w:rPr>
        <w:t xml:space="preserve">　そこで本論文の目的は、1990年代における日本人海外出国者数の推移に着目し、為替レートの変動が海外渡航者数およびその動向にどのような影響を与えたのかを、経済学的視点から実証的に明らかにすることである。本研究では、1990年代の主要な渡航先（今回はアメリカ、韓国、中国、香港、台湾、イタリア）を対象とした動向整理に加え、為替レート、地理的距離、世界遺産数、1人当たりGDP、貿易額（輸出入額）を説明変数に設定した回帰分析を用いた。分析の結果、国別の相関分析では、韓国と中国において円高の年ほど日本人出国者数が多いという強い関係が確認された。また、1995年の超円高局面では円の購買力向上によって旅行費用負担が軽減され出国者数が急増した一方、1997年以降の円安局面では伸び悩みがみられた。一方、回帰分析では為替が有意となったものの、為替は国ごとに通貨の単位が異なるため、その係数は円高・円安の影響ではなく、国ごとの違いを反映している可能性が高いことが分かった。さらに、為替だけでなく地理的近接性や貿易を通じた経済的結びつき、観光資源といった多様な要因が複合的に作用していることも示された。</w:t>
      </w:r>
    </w:p>
    <w:p w:rsidR="7FF6FD9D" w:rsidP="1E2B772E" w:rsidRDefault="7FF6FD9D" w14:paraId="3D710ED3" w14:textId="270C9ECA">
      <w:pPr>
        <w:pStyle w:val="a"/>
        <w:spacing w:before="0" w:beforeAutospacing="off" w:after="0" w:afterAutospacing="off"/>
      </w:pPr>
      <w:r>
        <w:rPr>
          <w:rFonts w:ascii="游明朝" w:hAnsi="游明朝" w:eastAsia="游明朝" w:cs="游明朝"/>
          <w:noProof w:val="0"/>
          <w:color w:val="1F1F1F"/>
          <w:sz w:val="21"/>
          <w:szCs w:val="21"/>
          <w:lang w:eastAsia="ja-JP"/>
        </w:rPr>
        <w:t xml:space="preserve">　本論文の1章以降の構成は以下の通りである。第2章では先行研究の整理を行う。第3章では現状分析として、1990年代の日本人海外出国者数の動向、出国者が増加した背景と理由、主な渡航先6か国の特徴と渡航目的の内訳、出国者の増加がもたらす影響を整理する。第4章ではデータ分析として、国別の日本人出国者数と各説明変数との相関係数および国別の相関図から、その関係を検証する。第5章では国別の日本人出国者数を被説明変数とした回帰分析を実施し、統計的な観点から影響要因を検証する。最後に第6章（結論）では、本論文全体の総括を行い、分析から得られた知見と今後の展望をまとめる。</w:t>
      </w:r>
    </w:p>
    <w:p w:rsidR="7FF6FD9D" w:rsidP="7FF6FD9D" w:rsidRDefault="7FF6FD9D" w14:paraId="39A6F7BD" w14:textId="01243CFD"/>
    <w:p w:rsidR="7A0082B9" w:rsidP="7FF6FD9D" w:rsidRDefault="7A0082B9" w14:paraId="26918C8A" w14:textId="04EB3D6E">
      <w:r>
        <w:rPr>
          <w:rFonts w:ascii="Yu Mincho" w:hAnsi="Yu Mincho" w:eastAsia="Yu Mincho" w:cs="Yu Mincho"/>
          <w:color w:val="1F1F1F"/>
          <w:szCs w:val="21"/>
        </w:rPr>
        <w:t>2章　先行研究</w:t>
      </w:r>
    </w:p>
    <w:p w:rsidR="0028222F" w:rsidP="31D3830E" w:rsidRDefault="171753F8" w14:paraId="044DB756" w14:textId="00FB73B2">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t>　</w:t>
      </w:r>
      <w:r>
        <w:rPr>
          <w:rFonts w:ascii="游明朝" w:hAnsi="游明朝" w:eastAsia="游明朝" w:cs="Arial"/>
          <w:b w:val="0"/>
          <w:bCs w:val="0"/>
          <w:i w:val="0"/>
          <w:iCs w:val="0"/>
          <w:caps w:val="0"/>
          <w:smallCaps w:val="0"/>
          <w:noProof w:val="0"/>
          <w:color w:val="000000" w:themeColor="text1" w:themeTint="FF" w:themeShade="FF"/>
          <w:sz w:val="21"/>
          <w:szCs w:val="21"/>
          <w:lang w:eastAsia="ja-JP"/>
        </w:rPr>
        <w:t>　林・藤原(2008)では「訪問地域、旅行形態、年令別にみた日本人海外旅行者の観光動機」という論文において、日本人の海外旅行における観光動機が、目的地や年令、旅行形態によってどのように異なるのかを調査し、その構造を明らかにしようとしている。</w:t>
      </w:r>
    </w:p>
    <w:p w:rsidR="0028222F" w:rsidP="31D3830E" w:rsidRDefault="171753F8" w14:paraId="463B51DC" w14:textId="0ABE32B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観光行動を規定する「なぜ旅行に行くのか」という動機の側面に着目して論述している。著者は、日本人旅行者のニーズが多様化する中で、個人の属性が動機に与える影響を解明することが重要と考え、因子分析や多次元尺度構成法（</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MDS）を用いて分析を行っている。また、目的地別</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の特性や、パッケージ旅行と個人旅行といった形態の違いが、どのような心理的欲求を反映しているのかについても大規模な実証データから分析していた。</w:t>
      </w:r>
    </w:p>
    <w:p w:rsidR="0028222F" w:rsidP="31D3830E" w:rsidRDefault="171753F8" w14:paraId="03523210" w14:textId="5CA8362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Lee&amp;Crompton(1992)のTNS、Fodness(1994)、Ryan&amp;Glendon(1998)、佐々木(2002)、Schul&amp;Crompton(1983)の観光動機尺度を</w:t>
      </w:r>
      <w:r>
        <w:rPr>
          <w:rFonts w:ascii="游明朝" w:hAnsi="游明朝" w:eastAsia="游明朝" w:cs="Arial"/>
          <w:b w:val="0"/>
          <w:bCs w:val="0"/>
          <w:i w:val="0"/>
          <w:iCs w:val="0"/>
          <w:caps w:val="0"/>
          <w:smallCaps w:val="0"/>
          <w:noProof w:val="0"/>
          <w:color w:val="000000" w:themeColor="text1" w:themeTint="FF" w:themeShade="FF"/>
          <w:sz w:val="21"/>
          <w:szCs w:val="21"/>
          <w:lang w:eastAsia="ja-JP"/>
        </w:rPr>
        <w:t>参考にした36項目の質問紙調査の結果が使われている。データは関西国際空港の国際線出発ロビーにおいて、出国待ちの日本人海外旅行者1,014名を対象に実施された。</w:t>
      </w:r>
    </w:p>
    <w:p w:rsidR="0028222F" w:rsidP="31D3830E" w:rsidRDefault="171753F8" w14:paraId="07945113" w14:textId="12F3FB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まず因子分析を用いて「刺激性因子」「文化見聞因子」「現地交流因子」「健康回復因子」「自然体感因子」「意外性因子」「自己拡大因子」の七つの動機因子を抽出している。さらに、これらを「自己志向－他者志向」および「予測可能性－不確実性」という二軸の平面上に配置し、年令層・訪問地域・旅行形態ごとの動機傾向を比較することで、それぞれの属性における心理的特徴を裏付けていた。</w:t>
      </w:r>
    </w:p>
    <w:p w:rsidR="0028222F" w:rsidP="31D3830E" w:rsidRDefault="171753F8" w14:paraId="4EE48478" w14:textId="56B13F9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観光動機はライフステージや環境選択と密接に関係していると述べた。そして、年令が高くなるにつれて動機はスリルを求める「新奇性」から、歴史や自然に触れる「本物性」へと移行すること、また個人手配旅行者は不確実な状況における「意外性」や「交流」を求める傾向が強いと結論付けた。</w:t>
      </w:r>
    </w:p>
    <w:p w:rsidR="0028222F" w:rsidP="31D3830E" w:rsidRDefault="171753F8" w14:paraId="4FFAE7C7" w14:textId="100B4878">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年令を重ねるごとに「刺激」よりも「本物」を求めるようになるという変化が、統計的にも証明されている点に納得した。また、訪問地域によって動機が異なるという結果は、旅行者が自分の欲求を叶えられる場所を無意識に選び分けていることを示しており、非常に興味深かった。疑問点としては、この調査が</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2000年代に行われたものであるため、</w:t>
      </w:r>
      <w:r>
        <w:rPr>
          <w:rFonts w:ascii="游明朝" w:hAnsi="游明朝" w:eastAsia="游明朝" w:cs="Arial"/>
          <w:b w:val="0"/>
          <w:bCs w:val="0"/>
          <w:i w:val="0"/>
          <w:iCs w:val="0"/>
          <w:caps w:val="0"/>
          <w:smallCaps w:val="0"/>
          <w:noProof w:val="0"/>
          <w:color w:val="000000" w:themeColor="text1" w:themeTint="FF" w:themeShade="FF"/>
          <w:sz w:val="21"/>
          <w:szCs w:val="21"/>
          <w:lang w:eastAsia="ja-JP"/>
        </w:rPr>
        <w:t>現在の</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SNS全盛期における旅行者の動機</w:t>
      </w:r>
      <w:r>
        <w:rPr>
          <w:rFonts w:ascii="游明朝" w:hAnsi="游明朝" w:eastAsia="游明朝" w:cs="Arial"/>
          <w:b w:val="0"/>
          <w:bCs w:val="0"/>
          <w:i w:val="0"/>
          <w:iCs w:val="0"/>
          <w:caps w:val="0"/>
          <w:smallCaps w:val="0"/>
          <w:noProof w:val="0"/>
          <w:color w:val="000000" w:themeColor="text1" w:themeTint="FF" w:themeShade="FF"/>
          <w:sz w:val="21"/>
          <w:szCs w:val="21"/>
          <w:lang w:eastAsia="ja-JP"/>
        </w:rPr>
        <w:t>（例えば「映え」や承認欲求など）を調べた場合、どのような新しい因子が出現するのかという点である。これらを比較することで、より現代的な傾向が知れるのではないかと疑問に思った。</w:t>
      </w:r>
    </w:p>
    <w:p w:rsidR="0028222F" w:rsidP="31D3830E" w:rsidRDefault="171753F8" w14:paraId="3CFA9BEB" w14:textId="27DC4AC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また、私が取り組もうとしている卒業論文のテーマにおいても、対象者の動機が選択にどう結びついているかを分析する手法は非常に参考になると考えられた。</w:t>
      </w:r>
    </w:p>
    <w:p w:rsidR="0028222F" w:rsidP="5974324C" w:rsidRDefault="171753F8" w14:paraId="1EFA2F57" w14:textId="6F3369BE"/>
    <w:p w:rsidR="3FC49B8A" w:rsidP="31D3830E" w:rsidRDefault="3FC49B8A" w14:paraId="1EF2EFD2" w14:textId="39BC3BEA">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金(</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2011</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の若者はなぜ海外旅行に行かないのか――東アジアにおける地域間比較をとおして――」という論文において、若者の海外旅行離れが指摘される中、若年層の海外旅行への意図（意思）がどのような心理的要因によって形成されるのかを、東京、広州、ソウルの3都市の大学生を比較することで明らかにしようとしている。  </w:t>
      </w:r>
    </w:p>
    <w:p w:rsidR="3FC49B8A" w:rsidP="31D3830E" w:rsidRDefault="3FC49B8A" w14:paraId="3DEF191E" w14:textId="7EF779E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人間の行動意図を説明する「計画的行動理論（TPB）」に着目して論述している。著者は、海外旅行の意図が「海外旅行そのものに対する態度（楽しい・面白いなど）」「行動統制感（能力、お金、時間などの障壁）」「主観的規範（周りや社会からのプレッシャー）」という3つの要因からどう影響を受けるかを検証している。</w:t>
      </w:r>
    </w:p>
    <w:p w:rsidR="3FC49B8A" w:rsidP="31D3830E" w:rsidRDefault="3FC49B8A" w14:paraId="70198436" w14:textId="22C75F4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論文においては、</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2010</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年</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5月</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東京・広州・ソウルの大学生を対象として実施した質問紙調査のデータが使用されている。アンケートでは「海外旅行は楽しいと思うか」「海外旅行は必要だと思うか」といった海外旅行そのものに対する態度、「海外旅行を実現する能力があると思うか」「海外旅行はお金や時間がかかりすぎると思うか」といった行動統制感、「周囲の人は、私が海外旅行へ行くべきだと思っているか」「周囲の人は、実際に海外旅行へ行っているか」といった主観的規範、さらに「海外旅行へ行きたいと思うか」という旅行意図につ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7段階</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評価で回答を得ている。</w:t>
      </w:r>
    </w:p>
    <w:p w:rsidR="3FC49B8A" w:rsidP="31D3830E" w:rsidRDefault="3FC49B8A" w14:paraId="0059781D" w14:textId="1C772B8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分析方法は、まず質問項目ごとの平均値を比較し、日本・中国・韓国の若者の海外旅行に対する意識の違いを明らかにしている。その後、計画的行動理論（</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TPB</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）に基づき、多母集団分析（複数の集団を同じ分析モデルで比較する分析手法）を用いて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、3</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都市それぞれにおいて「態度」「行動統制感」「主観的規範」が海外旅行意図にどの程度影響を与えるかを比較している。また、各要因から海外旅行意図への影響の強さ（パス係数）を比較することで、日本・中国・韓国における意図形成の特徴や違いを明らかにしていた。</w:t>
      </w:r>
    </w:p>
    <w:p w:rsidR="3FC49B8A" w:rsidP="31D3830E" w:rsidRDefault="3FC49B8A" w14:paraId="7C205A43" w14:textId="47499E3D">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著者は論文において、海外旅行への意図形成に向けた各要因の影響力は都市によって異なると述べた。「海外旅行そのものに対する態度」の影響は東京の若者が広州、ソウルに比べ著しく強く表れており、逆に「主観的規範」の影響は広州、ソウルの方が東京に比べ著しく強かった。一方で「行動統制感」の有意な直接的影響はいずれの都市でもみられず、東京の若者は周囲に無頓着である一方、ソウルの若者は周囲の影響で魅力が増し、広州の若者は経済的な阻害要因が態度に負の影響を与えていると結論付けた。  </w:t>
      </w:r>
    </w:p>
    <w:p w:rsidR="3FC49B8A" w:rsidP="31D3830E" w:rsidRDefault="3FC49B8A" w14:paraId="627C030C" w14:textId="31DB9E2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に対する意図形成の仕組みが3都市で大きく異なるという結果に納得した。特に東京の若者が「主観的規範」に直接的にも間接的にも影響を受けず無頓着であるという指摘は、現代の日本の若者の個人主義的な側面をよく表していると感じた。また、広州の若者が海外旅行自体は高く評価しているものの、経済状況からくる阻害要因（行動統制感）が「海外旅行そのものに対する態度」そのものを下げてしまっているという因果関係の構造も非常に興味深かった。疑問点としては、このデータにおける非標準化係数の比較において、行動統制感から意図への直接的な影響がみられなかったとされているが、経済的な障壁や時間、言葉の障壁が、実際に「意図」ではなく行動を起こす段階でどれほど強く作用するのかと考えた。</w:t>
      </w:r>
    </w:p>
    <w:p w:rsidR="3FC49B8A" w:rsidP="31D3830E" w:rsidRDefault="3FC49B8A" w14:paraId="41AF5061" w14:textId="2E875013">
      <w:pPr>
        <w:widowControl w:val="0"/>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単に経済的要因を測るだけでなく、海外渡航の心理的意図という要素を分解して相関・因果関係を調べる手法は非常に参考になると考えられた。</w:t>
      </w:r>
    </w:p>
    <w:p w:rsidR="31D3830E" w:rsidP="31D3830E" w:rsidRDefault="31D3830E" w14:paraId="44E6F77C" w14:textId="1F9B0B9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496E69F9" w:rsidP="31D3830E" w:rsidRDefault="496E69F9" w14:paraId="5537B356" w14:textId="1FFF6D86">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吉水・瀬戸(</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 xml:space="preserve">2019</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人の海外観光旅行の変容―海外旅行自由化以降に注目して―」という論文において、1964年の海外旅行自由化以降、日本人の海外旅行がどのように大衆化し変容してきたのか、その歴史的経緯と渡航者数の増減要因を整理し、現代の若者の海外旅行離れに対する今後の海外旅行市場の課題を明らかにしようとしている。  </w:t>
      </w:r>
    </w:p>
    <w:p w:rsidR="496E69F9" w:rsidP="31D3830E" w:rsidRDefault="496E69F9" w14:paraId="055AF747" w14:textId="5F2955A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日本の海外旅行史における「渡航者数の推移」と「旅行商品のスタイルの変化」に着目して論述している。著者は、かつて一部の富裕層に限定されていた海外旅行が、政府の政策や航空技術の革新、旅行会社による商品開発によって庶民のものへと変化していく過程を分析している。また、時代ごとの社会情勢（円高の進行やテロ、感染症など）が渡航需要に与えたプラス・マイナスの影響についても詳細に分析していた。  </w:t>
      </w:r>
    </w:p>
    <w:p w:rsidR="496E69F9" w:rsidP="31D3830E" w:rsidRDefault="496E69F9" w14:paraId="486D85E0" w14:textId="35A4A31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論文において、国土交通省官公庁による『観光白書』や外務省の「海外在留邦人数調査統計」から得られた、海外旅行自由化前から現代にいたる日本人出国者数の長期的推移データが使われている。  </w:t>
      </w:r>
    </w:p>
    <w:p w:rsidR="496E69F9" w:rsidP="31D3830E" w:rsidRDefault="496E69F9" w14:paraId="704E1B31" w14:textId="6A48313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自由化以降の歴史を「自由化初期」「海外旅行ブーム」「低成長時代」などの段階ごとに分類し、当時の為替レート、航空運賃制度（団体割引運賃やチャーター便の認可）、大学卒初任給とツアー代金の比較などを通して、海外旅行が身近になっていく過程を検証している。  </w:t>
      </w:r>
    </w:p>
    <w:p w:rsidR="496E69F9" w:rsidP="31D3830E" w:rsidRDefault="496E69F9" w14:paraId="1682F995" w14:textId="33F87ADB">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海外旅行は経済成長やパッケージツアーの誕生、運輸省の「テンミリオン計画」などによって急激に大衆化したと述べた。そして、現代においては海外旅行が特別なものではなくなり、往復航空券と宿泊のみがセットされた「スケルトン・ツアー」を利用し、安価で短期間にショッピングやグルメを目的とするスタイルが定着したと結論付けた。  </w:t>
      </w:r>
    </w:p>
    <w:p w:rsidR="496E69F9" w:rsidP="31D3830E" w:rsidRDefault="496E69F9" w14:paraId="11F05901" w14:textId="54ACBBBF">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が自由化された当初のツアー代金が当時の大卒給与の数十倍もしていたことや、外貨持ち出し制限のために現地でお土産を買う余裕が全くなかったことなどの具体的な背景を知り、現代の旅行環境に至るまでに劇的な変化が繰り返されてきたということを実感した。また、渡航者数の増減がオイルショックやテロといった国際情勢の負の要因に極めて敏感に反応している点も、グラフの推移からよく理解できた。疑問点としては、「若者の海外旅行離れ」について、単に魅力を見いだせずにいるという心理的側面だけでなく、若年層の実質可処分所得の推移や非正規雇用の増加といった経済的背景、あるいはインターネット・SNSの普及による疑似体験の定着といった構造的な要因についても、より定量的なデータを用いて比較すれば、さらに詳しい傾向や現代的課題を知ることができるのではないかと疑問に思った。</w:t>
      </w:r>
    </w:p>
    <w:p w:rsidR="496E69F9" w:rsidP="31D3830E" w:rsidRDefault="496E69F9" w14:paraId="5469A08F" w14:textId="3F3E4114">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観光行動や消費行動などの現代的な課題を論じる際に、過去数十年の歴史的変遷や制度緩和の過程をあらかじめ整理しておくことが必要ではないかと感じ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小林(2011)は、近年の日本人海外留学者数の減少現象に着目し、若者の「内向き志向」という心理的側面にのみ原因を求める世論に対して疑問を呈している。そして、学生を取り巻く客観的・構造的な阻害要因を「社会的・外的な要因」と「大学内部の内的な要因」の2点から分析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ず、外的な阻害要因として「経済の停滞と家計の悪化」を挙げている。小林はデータを基に、国内勤労者世帯の可処分所得が減少している事実を指摘し、多額の留学経費が家計や学生の大きな財政的・心理的負担になっていると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大学3年後期から始まる「就職活動の時期との重複」が学生に強い危機意識を植え付け、海外渡航を躊躇させる最大の要因になっていること、さらに米国の大学授業料高騰や治安への不安も影響していると言及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かし、小林は本質的な問題は外部環境だけでなく、「大学内部の硬直性」にあると批判する。日本の大学がエリート留学生像に固執し、多様な学生需要に対応できていないことが機会を狭めているとし、明治大学の有給インターンシップやコミュニティカレッジとの協定によるコスト緩和など、大学側が主体的に仕組みを多様化させるアプローチの重要性を提言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本研究のテーマである「為替レートと日本人海外出国者数の関係」を実証的に論じる上で、小林の議論は「経済的要因（費用負担）」が渡航の意思決定に決定的な影響を与えるという重要な視点を提供する。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しかし、コストを規定する最も動的なマクロ経済変数である「為替レート」の視点が直接織り込まれていない点に、本研究の独自の課題意識が存在する。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具体的には、小林が対象とした2000年代後半から2011年にかけての時期は、日本経済において歴史的な「超円高」局面（1ドル＝70〜80円台）であった。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経済理論上、円高は海外の学費や現地滞在費を日本円換算で大幅に引き下げるため、渡航を促進する要因として機能するはずである。それにもかかわらず、日本人の海外留学者数が減少トレンドをたどったという事実は、小林の指摘した「可処分所得の減少」や「就職活動への危機感」といった国内のプッシュ要因の低下が、為替レートのメリットを凌駕するほど強力であった可能性を示唆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また、為替レートの変動に対する感応度（価格弾力性）が、中長期滞在の留学生と、一般の観光・ビジネス出国者との間で異なっている可能性も考えられる。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したがって、本研究では小林が提示した経済的阻害要因の議論を発展させ、為替レートというマクロ経済変数を主たる説明変数として導入する。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当時の「超円高期」から近年の「超円安期」にいたるまでの長期データを分析することで、為替レートの変動が日本人の海外出国者数に対して、どのような時間的ラグや感応度を持って影響を及ぼしているのかを実証的に明らかにす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国内の若者における海外旅行市場の研究は、1990年代半ばのピーク期からその後の縮小期、そして近年の動向に至るまで、時代ごとの社会情勢や意識変化を反映しながら蓄積されてきた。1996年をピークに若者の出国率は長期的な減少傾向になり、この現象はマスメディアを中心に「若者の海外旅行離れ」といわれ、若者の内向き志向や購買力低下の象徴として語られてき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先行研究では、この要因を「構造的阻害要因」と「心理的阻害要因」の二面から分析してきた。前者は、経済低迷による金銭的制約や、就職活動の早期化による時間的制約である。後者は、インターネット普及による代替的欲求充足手段の多様化、治安への不安、語学力へのコンプレックス、そして「同行者不在」などが指摘されてきた。しかし、2010年代に入り、格安航空会社（LCC）の台頭やスマートフォンの普及など旅行環境が劇的に変容したことで、「若者の海外旅行離れ」という一律の言説を客観的データに基づき再検証する必要性が生じ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こうした固定観念に対し、政府統計と独自の時系列アンケート調査を用いて実証的な反証を試みたのが中村・西村・髙井（2017）である。中村ほか（2017）は、2010年、2013年、2016年の3時点における若者の海外旅行実態と意識の推移を比較し、若者を年齢やライフステージ（学生／社会人）ごとに詳細に解体して分析し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ず、法務省の出入国管理統計を用いた分析において、中村ほか（2017）は重要な事実を指摘している。それは、2010年代半ばにおいて、15〜19歳および20〜24歳の年齢層（特に女性や学生）を中心に、出国率が2000年代の低迷期を脱して明確に回復・活発化している点である。とりわけ20〜24歳の女性では過去最高値を更新しており、「若者は海外旅行に行かなくなった」という一律の認識が事実に反することを証明した。しかし一方で、25〜29歳の社会人層は男女ともに横ばいが続いており、1990年代の水準には程遠い。このことから、2010年代の若者市場は、年齢やライフステージによって完全に「二極化」している実態が明らかとな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中村ほか（2017）の調査は、統計上の「延べ出国率」では見えない、実際に1回以上渡航した人の割合である「実出国率」を浮き彫りにした点に意義がある。 分析によると、20代前半層（主に学生）は延べ出国率と実出国率の差が小さく、広く一般の若者が年に1回程度渡航する健全な市場の広がりを見せている。行動面でも海外旅行の未経験者が減少し、過去5年以内に渡航経験のある「アクティブ層」が増加傾向に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対照的に、25〜29歳層（主に社会人）では、延べ出国率と実出国率の乖離が拡大している。これは、社会人層全体の渡航者が増えたのではなく、特定の一部の人（リピーター）が年に複数回渡航することで統計が押し上げられている構造を示唆している。同層では未経験者の割合が年々増加しており、学生時代に渡航経験があっても、就職を機に海外旅行から離脱していく「休眠化」のトレンドが観察され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中村ほか（2017）の知見において最も注目すべきは、若者の「行動（出国率の回復）」と「意識（心理的ハードル）」の間に生じている乖離である。 従来、若者の旅行を阻害する最大要因は「金銭不足」や「時間不足」と仮定されてきたが、2010年代の調査ではこれら構造的要因の知覚はむしろ低下していた。LCCの普及などがハードルを下げたと考えられる。 　しかし一方で、若者の海外旅行への「関心度」自体は向上していない。さらに、旅行が活発化しているはずの18〜24歳の学生・女性層においてすら、「言語不安」「現地での滞在不安」「計画を立てる負担感」といった個人内阻害要因や、対人的な「同行者不在」の知覚が年々有意に高まっていることが判明した。これは、近年の若者が不安や負担を感じつつも、周囲の環境や記念性から海外へ出かけているという、不安定な心理構造を示している。表面的な数値の回復が、必ずしも「心理的な旅行離れ」の解消を意味しない点に現代の若者市場の特異性が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以上の先行研究を踏まえると、現代の若者の観光行動を分析する際には、マクロな統計を追うだけでなく、ライフステージ別のセグメンテーションと行動の背景にある心理的要因の双方を精緻に検証することが不可欠である。 政府はこれまで、旅行代金の低廉化や割引を中心とした政策を展開してきたが、中村ほか（2017）が指摘するように、こうした経済的支援は社会人リピーターの渡航頻度を増やすには有効なものの、心理的阻害要因を抱える学生未経験者層を新たに呼び込む根本的な解決策にはなり得ない。未経験者を動かすには、言語不安等の心理的ハードルを払拭するソフト面の施策が必要で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では、中村ほか（2017）が提示した「若者の行動と意識の乖離」および「ライフステージによる二極化」という課題を基盤とし、さらに為替レートの変動と日本人出国者数の関係について調査・分析を行う。先行研究が捉えた動向が、その後の社会変動を経てどのように変容したのか、あるいは課題が継続しているのかを実証的に明らかにすることが本論文の目的であ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中村（2015）では「日本人の海外旅行への関心と意向に影響を与える要因」という論文において、訪日外国人が大きく増える一方で日本人の海外旅行者数が伸びていない中、1年間に国内旅行も海外旅行もしない「ゼロ回層」や、海外旅行をしない人の特徴と、海外旅行への「関心」と「意向」に影響を与える要因を明らかにしようと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では、旅行をしない理由として、これまで研究されてきた「阻害要因」だけでなく、旅行への「関心」そのものが低いことに着目して論述している。著者は、阻害要因を取り除いても旅行しない人は旅行しないという海外の研究を踏まえ、「関心」を阻害要因とは別の要因として扱っている。そして、「過去の海外旅行経験」「自己効力感（海外旅行をうまくやれるという自信）」「阻害要因」「動機づけ」「関心」「意向」の6つの関係について、12の仮説を立て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論文において、2015年3月16日から19日にインターネット調査会社のパネルを対象に実施した調査のデータが使われている。対象は全国の30〜69歳の日本人男女で、有効回答は832名である。質問項目は、過去1年の国内旅行・海外旅行の実施状況、生涯と過去5年間の海外渡航回数、今後5年以内の海外旅行の実施意向、阻害要因、関心、自己効力感などであり、回答者の年収のデータも用いている。動機づけの項目には、林・藤原（2008）の海外旅行の動機尺度の一部が使われ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分析方法は、まず家族のライフサイクル（FLC）と年収ごとに「ゼロ回層」の割合や関心・阻害要因などの平均値を比べ、一要因の分散分析で差を検定している。次に、構造方程式モデル（SPSS Amos 22）を用いて、6つの要因の因果関係を検証している（GFI＝0.866、CFI＝0.921、RMSEA＝0.065）。</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著者は論文において、「ゼロ回層」は「独身子どもなし」の人に、海外旅行をしない人は子育て中の人に多く、どちらも収入が少ない人に多いと述べた。実際に、年収300万円未満の人では「ゼロ回層」が59.2％であるのに対し、年収1500万円以上では15.0％であった。また、構造方程式モデルの結果、「関心」には「自己効力感」がプラス、「阻害要因」がマイナスの影響を与え、「意向」には「自己効力感」「動機づけ」「関心」がプラスの影響を与えていると結論付けた。一方で、「阻害要因」から「意向」への直接の影響は有意ではなく、過去の海外旅行経験は自己効力感を通じて間接的に関心と意向を高めているとしている。</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本論文を読んで、収入が少ない人ほど海外旅行をしていないという結果に納得した。海外旅行は航空券や宿泊費など、一度にまとまった費用がかかるため、収入が少ない人ほど行きにくいと予想していた。本論文では、年収300万円未満の人では過去1年間に海外旅行をした人が6.8％であるのに対し、年収1500万円以上の人では35.0％と約5倍の差があることが示されており、経済的な条件が海外旅行の実施を大きく左右していることが数字で確認でき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金銭面の不足を含む「阻害要因」が、海外旅行の「意向」に直接的な影響を与えていなかったという結果は、非常に興味深かった。収入が少ない人ほど海外旅行をしていない一方で、お金の問題がなくなったとしても、海外旅行への関心がなければ旅行には行かないということを示しており、海外旅行の実施には経済的な条件と心理的な要因の両方が関わっていることが分かった。</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疑問点としては、本論文の調査が2015年の1回だけで行われている点である。為替レートや景気が異なる時期に同じ調査を行った場合に、収入と海外旅行の関係がどのように変わるのかは明らかになっていない。また、本論文では個人の収入から経済的な条件を捉えているが、為替レートや旅行先の物価によって実際の旅行費用がどれだけ変わるのかは扱われていない。</w:t>
      </w:r>
    </w:p>
    <w:p w:rsidR="496E69F9" w:rsidP="31D3830E" w:rsidRDefault="496E69F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xml:space="preserve">　また、私が取り組もうとしている卒業論文のテーマにおいても、本論文が示した「経済的な条件が海外旅行の実施を左右する」という視点は非常に参考になると考えられた。収入が同じであっても、円高になれば海外で使えるお金は増え、円安になれば減る。つまり、為替レートの変動は、本論文が収入で捉えた経済的な条件を、旅行費用の面から変化させるものである。本論文の知見を踏まえ、私の卒業論文では、為替レートの変動が日本人の海外出国者数にどのような影響を与えたのかを分析したい。</w:t>
      </w:r>
    </w:p>
    <w:p w:rsidR="31D3830E" w:rsidP="31D3830E" w:rsidRDefault="31D3830E" w14:paraId="7A139B3F" w14:textId="06D105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31D3830E" w:rsidRDefault="31D3830E" w14:paraId="5D214E61" w14:textId="6653EC7E"/>
    <w:p w:rsidR="0028222F" w:rsidP="5974324C" w:rsidRDefault="7B8B71A9" w14:paraId="459DB0BD" w14:textId="2A46752A">
      <w:r>
        <w:t xml:space="preserve">3章　現状分析</w:t>
      </w:r>
    </w:p>
    <w:p w:rsidR="00DE2354" w:rsidRDefault="3D3480FA">
      <w:r>
        <w:t xml:space="preserve">3.1　1990年代の海外出国者数の動向</w:t>
      </w:r>
    </w:p>
    <w:p w:rsidR="7FF6FD9D" w:rsidRDefault="7FF6FD9D" w14:paraId="2A32E6FC" w14:textId="1D482B6D"/>
    <w:p w:rsidRPr="001F00FA" w:rsidR="001F00FA" w:rsidP="001F00FA" w:rsidRDefault="00FC4A70" w14:paraId="6FDCFA3F" w14:textId="77777777">
      <w:r>
        <w:rPr>
          <w:rFonts w:hint="eastAsia"/>
        </w:rPr>
        <w:t xml:space="preserve">　　</w:t>
      </w:r>
      <w:r>
        <w:t>1990年代は、日本人の海外渡航が急速に一般化した時代であった。高度経済成長を経て国民所得が増大し、生活の余裕が生まれたことに加え、国際的な交流の拡大や観光地としての海外の魅力が広く認知されるようになったことが背景にある。特に1990年から1998年にかけての時期は、バブル経済の崩壊とその後の長期不況という日本経済の大きな転換点と重なり、同時に円相場の変動も顕著であった。この為替レートの変動が日本人の海外渡航に少なからず影響を与えており、出国者数の推移を理解することは、本論文において為替レートと海外渡航の関係を明らかにする上で極めて重要である。</w:t>
      </w:r>
    </w:p>
    <w:p w:rsidRPr="001F00FA" w:rsidR="001F00FA" w:rsidP="001F00FA" w:rsidRDefault="001F00FA" w14:paraId="0B793A40" w14:textId="77777777">
      <w:r>
        <w:t xml:space="preserve">　まず1990年代初頭、日本は依然としてバブル経済の余韻を残していた。1990年当時の日本人海外出国者数はおよそ1,000万人を突破し、過去最高を更新していた。国民の可処分所得は高く、また「海外旅行は特別な贅沢」から「身近な娯楽」へと意識が変わりつつあった。航空会社による格安チケットの普及や旅行代理店のパッケージツアーの多様化がこれを後押しした。加えて、円高基調が進んでいたことで、海外旅行先での購買力が高まり、「円高は海外旅行の追い風」という現象が顕著に表れた。</w:t>
      </w:r>
    </w:p>
    <w:p w:rsidRPr="001F00FA" w:rsidR="001F00FA" w:rsidP="001F00FA" w:rsidRDefault="001F00FA" w14:paraId="44BC6A5D" w14:textId="77777777">
      <w:r>
        <w:t xml:space="preserve">　しかし1991年以降、バブル経済の崩壊に伴い国内経済は後退局面に入った。株価と地価の下落が家計に影響を及ぼし、消費全般が抑制される中で、海外渡航の増加にも一時的な鈍化が見られた。それでも1990年代前半の日本人海外出国者数は、全体としては漸増傾向を維持している。これは一見すると経済不況と矛盾するように思えるが、背景には円高の継続があった。1995年には1ドル＝80円台という歴史的な超円高水準に達し、この時期にはむしろ海外旅行が割安となったため、出国者数は記録的な水準に達した。つまり、経済の低迷というマイナス要因を為替レートの有利な変動が補い、むしろ旅行需要を押し上げる結果となったのである。</w:t>
      </w:r>
    </w:p>
    <w:p w:rsidRPr="001F00FA" w:rsidR="001F00FA" w:rsidP="001F00FA" w:rsidRDefault="001F00FA" w14:paraId="0B4945B5" w14:textId="77777777">
      <w:r>
        <w:t xml:space="preserve">　一方、1997年から1998年にかけては状況が変化する。アジア通貨危機が発生し、為替市場は大きく揺れ動いた。円は急速に下落し、ドルに対しても円安傾向が進んだことで、海外旅行の費用は上昇した。さらに国内経済も消費税増税や金融不安などにより停滞感を強め、可処分所得の伸びも鈍化していた。こうした要因が重なり、1997年以降の出国者数は伸び悩み、1998年には減少傾向が見られる。この現象は、為替レートの変動が人々の旅行行動に直接的な影響を与えることを裏付ける重要な事例である。</w:t>
      </w:r>
    </w:p>
    <w:p w:rsidRPr="001F00FA" w:rsidR="001F00FA" w:rsidP="001F00FA" w:rsidRDefault="753BC739" w14:paraId="1503F504" w14:textId="31EE438A">
      <w:r>
        <w:t xml:space="preserve">　1990年代を通じて見れば、日本人の海外出国者数は全体として増加傾向をたどった。1990年にはおよそ1,000万人規模であったのに対し、1998年には1,500万人を超える水準にまで拡大している。しかし、その内部には円高局面での急増や、円安・不況下での停滞といった変動が存在する。この変動こそが、本論文で扱う「為替レートの変動と海外渡航者数の関係」を考察する上での核心である。単に「景気が良いから旅行が増える」</w:t>
      </w:r>
      <w:r>
        <w:rPr/>
        <w:t>「不況によって減る」といった単純な構図ではなく、為替相場という国際経済的な要因が旅行需要を方向付けていたことが分かる。</w:t>
      </w:r>
    </w:p>
    <w:p w:rsidRPr="001F00FA" w:rsidR="001F00FA" w:rsidP="001F00FA" w:rsidRDefault="001F00FA" w14:paraId="53DB6023" w14:textId="77777777">
      <w:r>
        <w:t xml:space="preserve">　この視点からすれば、1990年代は為替レートが日本人の旅行行動に与える影響を観察する格好の時期であると言える。円高によって海外旅行が「より身近な消費行動」として定着した一方で、円安局面や経済的停滞によってその拡大が抑制されるという対比が明確に見られるからである。本節で示した出国者数の動向を踏まえることで、次節以降では為替レートの変動と渡航先の選好、さらに観光産業や消費行動への影響について、より具体的な分析を進めることが可能となるだろう。</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要対応】図1（ドル円レートの推移）：先生のチェックリストでは図1がある前提ですが、この論文には図1がありません。載せる場合はこの位置（3.1の最後）に入れ、本文で内容を説明してください。載せない場合は、図の番号を1から振り直してください（Issue No.12）。</w:t>
      </w:r>
    </w:p>
    <w:p w:rsidR="00D951C2" w:rsidRDefault="00D951C2" w14:paraId="4AF29B24" w14:textId="2203F5B5"/>
    <w:p w:rsidR="00DE2354" w:rsidRDefault="3D3480FA" w14:paraId="212A10C4" w14:textId="4996CE7D">
      <w:r>
        <w:t xml:space="preserve">3.2　海外出国者が増加する背景と理由</w:t>
      </w:r>
    </w:p>
    <w:p w:rsidR="7FF6FD9D" w:rsidRDefault="7FF6FD9D" w14:paraId="3DBE7BE6" w14:textId="4FE84578"/>
    <w:p w:rsidRPr="00814077" w:rsidR="00814077" w:rsidP="00814077" w:rsidRDefault="00DE2354" w14:paraId="1B9B99CF" w14:textId="77777777">
      <w:r>
        <w:rPr>
          <w:rFonts w:hint="eastAsia"/>
        </w:rPr>
        <w:t xml:space="preserve">　　</w:t>
      </w:r>
      <w:r>
        <w:t xml:space="preserve">1990年代における日本人海外出国者数の増加は、単なる数値的な現象ではなく、社会経済的環境の変化と人々の意識の変容が相互に作用した結果である。本節では、為替レートの要因に加えて、なぜ多くの日本人がこの時期に海外へ向かうようになったのか、その背景と理由を多角的に検討する。</w:t>
      </w:r>
    </w:p>
    <w:p w:rsidRPr="00814077" w:rsidR="00814077" w:rsidP="00814077" w:rsidRDefault="0ECCCA05" w14:paraId="3B68679A" w14:textId="7ED9C0B2">
      <w:r>
        <w:rPr/>
        <w:t>　第一に挙げられるのは、経済成長と所得水準の上昇である。高度経済成長期を経て1980年代後半には国民一人当たりのGDPが大幅に向上し、日本は先進国の一角として豊かな生活水準を享受するようになった。1990年代はバブル崩壊後の経済停滞期に入るが、それ以前の資産効果と蓄積された購買力はなお人々の生活に余裕をもたらしていた。とりわけ1990年代前半には、円高の進行により海外旅行が「コストパフォーマンスの高い娯楽」として認識されるようになり、経済的不安を抱えつつも旅行需要は衰えなかった。つまり、「円高は家計の防波堤」として機能し、出国者数の増加を支えたのである。</w:t>
      </w:r>
    </w:p>
    <w:p w:rsidRPr="00814077" w:rsidR="00814077" w:rsidP="00814077" w:rsidRDefault="00814077" w14:paraId="2F5B4AC6" w14:textId="77777777">
      <w:r>
        <w:t xml:space="preserve">　第二に、航空輸送網の拡充と旅行商品市場の発展がある。1990年代には航空会社の国際路線が大幅に拡大し、特にアジア近隣諸国への直行便が増加した。また旅行代理店によるパッケージツアーは多様化を極め、「3泊4日で行ける韓国・台湾」や「格安ヨーロッパ周遊」などが積極的に売り出された。これにより、従来は一部の富裕層に限られていた海外旅行が、一般のサラリーマンや学生にも開放され、若年層を中心に需要が拡大した。こうした旅行商品の「大衆化」は、海外渡航を特別な行為から日常的な娯楽へと位置づけ直す大きな転換点となった。</w:t>
      </w:r>
    </w:p>
    <w:p w:rsidRPr="00814077" w:rsidR="00814077" w:rsidP="00814077" w:rsidRDefault="00814077" w14:paraId="5C5060E0" w14:textId="77777777">
      <w:r>
        <w:t xml:space="preserve">　第三に、国際社会との接触機会の増大も重要である。冷戦終結後の1990年代は、グローバル化が急速に進展した時代であった。企業の海外進出や国際取引の増加に伴い、ビジネス目的の渡航は拡大した。また、国際交流や留学プログラムも増え、学生や若者が海外に関心を持つ機会が広がった。さらに1990年代半ば以降は、テレビ番組や雑誌で「海外旅行の魅力」が盛んに取り上げられ、マスメディアが旅行需要を刺激する役割を果たした。このように、情報流通の発展は旅行行動を後押しする大きな要因であった。</w:t>
      </w:r>
    </w:p>
    <w:p w:rsidRPr="00814077" w:rsidR="00814077" w:rsidP="00814077" w:rsidRDefault="00814077" w14:paraId="12A14E24" w14:textId="77777777">
      <w:r>
        <w:t xml:space="preserve">　第四に、消費文化の変化と価値観の多様化が背景にある。バブル経済期にはブランド品や高級消費が重視されたが、崩壊後は「モノ消費」から「コト消費」へと関心が移行し始めた。海外旅行は単なる娯楽ではなく、異文化体験や自己表現の手段として若者を中心に受け入れられた。特に「世界遺産」や「リゾート地」などは1990年代に強く注目され、人々は旅行を通じて新しいライフスタイルを追求するようになった。こうした価値観の転換が、出国者数の増加を支える文化的基盤となった。</w:t>
      </w:r>
    </w:p>
    <w:p w:rsidRPr="00814077" w:rsidR="00814077" w:rsidP="00814077" w:rsidRDefault="00814077" w14:paraId="513F699C" w14:textId="77777777">
      <w:r>
        <w:t xml:space="preserve">　第五に、為替レートの影響を改めて確認する必要がある。1990年代は円高・円安が交錯する激動の時代であった。1995年には歴史的な超円高により、海外旅行が「割安」で楽しめる状況が訪れ、多くの国民が海外へ出向いた。一方で1997年以降の円安局面では旅行費用が上昇し、渡航先や旅行スタイルに変化が見られた。たとえば、円高時にはヨーロッパやアメリカへの長距離旅行が増えたのに対し、円安時には近距離のアジア旅行が選好される傾向が強まった。このように、為替レートは単に渡航者数に影響するだけでなく、渡航先の選択や旅行形態をも規定する要因であった。</w:t>
      </w:r>
    </w:p>
    <w:p w:rsidRPr="00814077" w:rsidR="00814077" w:rsidP="00814077" w:rsidRDefault="00814077" w14:paraId="08C357CC" w14:textId="77777777">
      <w:r>
        <w:t xml:space="preserve">　最後に、制度的要因も無視できない。1990年代にはパスポートの発給手続きが簡便化され、取得者数が急増した。また観光ビザの免除や短期滞在ビザの緩和が進み、日本人旅行者の行動範囲は拡大した。さらに国際空港の整備や地方空港からの直行便増加により、東京や大阪以外の地域住民にとっても海外旅行が身近な存在となった。これらの制度的・インフラ的整備が出国者数の増加を下支えしたことは明らかである。</w:t>
      </w:r>
    </w:p>
    <w:p w:rsidRPr="00814077" w:rsidR="00814077" w:rsidP="00814077" w:rsidRDefault="00814077" w14:paraId="490BE395" w14:textId="77777777">
      <w:r>
        <w:t xml:space="preserve">　総じて、1990年代における日本人海外出国者数の増加は、単一の要因に還元できるものではなく、経済・交通・文化・制度といった複合的要因の相互作用によって実現したものである。その根底には「豊かさの享受」と「国際社会への関心」という二つの大きな潮流が存在していた。そしてこれらの要因は、為替レートの変動という外的要因と結びつくことで、渡航者数の推移に具体的な形を与えたのである。本節で示した背景を理解することにより、次節以降では為替レートが旅行行動に与える具体的な影響を、より詳細に分析するための基盤が整うこととなる。</w:t>
      </w:r>
    </w:p>
    <w:p w:rsidRPr="00814077" w:rsidR="00DE2354" w:rsidRDefault="00DE2354" w14:paraId="6637E89C" w14:textId="6826A6FD"/>
    <w:p w:rsidR="0076081E" w:rsidP="76A0C498" w:rsidRDefault="73FFB18A" w14:paraId="4C3A1916" w14:textId="73588ED5">
      <w:pPr>
        <w:pStyle w:val="paragraph"/>
        <w:spacing w:beforeAutospacing="off" w:afterAutospacing="off"/>
        <w:jc w:val="both"/>
        <w:textAlignment w:val="baseline"/>
        <w:rPr>
          <w:rFonts w:ascii="Meiryo UI" w:hAnsi="Meiryo UI" w:eastAsia="Meiryo UI"/>
          <w:sz w:val="18"/>
          <w:szCs w:val="18"/>
        </w:rPr>
      </w:pPr>
      <w:r>
        <w:rPr>
          <w:rStyle w:val="normaltextrun"/>
          <w:rFonts w:ascii="Yu Mincho" w:hAnsi="Yu Mincho" w:eastAsia="Yu Mincho"/>
          <w:sz w:val="21"/>
          <w:szCs w:val="21"/>
        </w:rPr>
        <w:t xml:space="preserve">3.3　人気のあった国とその理由について</w:t>
      </w:r>
    </w:p>
    <w:p w:rsidR="0076081E" w:rsidP="6EB3425A" w:rsidRDefault="0076081E" w14:paraId="6BE12D0B" w14:textId="256FB947">
      <w:pPr>
        <w:pStyle w:val="paragraph"/>
        <w:spacing w:beforeAutospacing="0" w:afterAutospacing="0"/>
        <w:jc w:val="both"/>
        <w:textAlignment w:val="baseline"/>
        <w:rPr>
          <w:rStyle w:val="normaltextrun"/>
          <w:rFonts w:ascii="Yu Mincho" w:hAnsi="Yu Mincho" w:eastAsia="Yu Mincho"/>
          <w:sz w:val="21"/>
          <w:szCs w:val="21"/>
        </w:rPr>
      </w:pPr>
      <w:r>
        <w:rPr>
          <w:rStyle w:val="normaltextrun"/>
          <w:rFonts w:ascii="Yu Mincho" w:hAnsi="Yu Mincho" w:eastAsia="Yu Mincho"/>
          <w:sz w:val="21"/>
          <w:szCs w:val="21"/>
        </w:rPr>
        <w:t xml:space="preserve">　1990年代、日本はバブル崩壊後の景気低迷期にあったが、1987年に策定された海外旅行倍増計画（テン・ミリオン計画）やそれに伴う旅行業界の発展、1970年に発売されたパッケージツアーの普及により個人の渡航が容易になった。渡航先として人気のあった国はアメリカ合衆国（ハワイ・グアム等含む）、韓国、中国、香港、台湾の五カ国である。本節では、これらの五カ国に世界で最も世界遺産の登録数が多いイタリアを加えた六カ国への渡航理由について</w:t>
      </w:r>
      <w:commentRangeStart w:id="1"/>
      <w:r>
        <w:rPr>
          <w:rStyle w:val="normaltextrun"/>
          <w:rFonts w:ascii="Yu Mincho" w:hAnsi="Yu Mincho" w:eastAsia="Yu Mincho"/>
          <w:sz w:val="21"/>
          <w:szCs w:val="21"/>
        </w:rPr>
        <w:t>考える</w:t>
      </w:r>
      <w:commentRangeEnd w:id="1"/>
      <w:r>
        <w:rPr>
          <w:rStyle w:val="aa"/>
          <w:rFonts w:ascii="Yu Mincho" w:hAnsi="Yu Mincho" w:eastAsia="Yu Mincho"/>
          <w:sz w:val="21"/>
          <w:szCs w:val="21"/>
        </w:rPr>
        <w:commentReference w:id="1"/>
      </w:r>
      <w:r>
        <w:rPr>
          <w:rStyle w:val="normaltextrun"/>
          <w:rFonts w:ascii="Yu Mincho" w:hAnsi="Yu Mincho" w:eastAsia="Yu Mincho"/>
          <w:sz w:val="21"/>
          <w:szCs w:val="21"/>
        </w:rPr>
        <w:t>。</w:t>
      </w:r>
    </w:p>
    <w:p w:rsidR="002674A7" w:rsidP="6EB3425A" w:rsidRDefault="002674A7" w14:paraId="19A50F0E" w14:textId="77777777">
      <w:pPr>
        <w:pStyle w:val="paragraph"/>
        <w:spacing w:beforeAutospacing="0" w:afterAutospacing="0"/>
        <w:jc w:val="both"/>
        <w:textAlignment w:val="baseline"/>
        <w:rPr>
          <w:rStyle w:val="normaltextrun"/>
          <w:rFonts w:ascii="Yu Mincho" w:hAnsi="Yu Mincho" w:eastAsia="Yu Mincho"/>
          <w:sz w:val="21"/>
          <w:szCs w:val="21"/>
        </w:rPr>
      </w:pPr>
    </w:p>
    <w:p w:rsidR="002674A7" w:rsidP="58B227CA" w:rsidRDefault="53027D50" w14:paraId="29680BCC" w14:textId="007CB970">
      <w:pPr>
        <w:pStyle w:val="paragraph"/>
        <w:spacing w:beforeAutospacing="0" w:afterAutospacing="0"/>
        <w:jc w:val="both"/>
        <w:rPr>
          <w:rStyle w:val="normaltextrun"/>
          <w:rFonts w:ascii="Yu Mincho" w:hAnsi="Yu Mincho" w:eastAsia="Yu Mincho"/>
          <w:sz w:val="21"/>
          <w:szCs w:val="21"/>
        </w:rPr>
      </w:pPr>
      <w:r>
        <w:rPr>
          <w:rStyle w:val="normaltextrun"/>
          <w:rFonts w:ascii="Yu Mincho" w:hAnsi="Yu Mincho" w:eastAsia="Yu Mincho"/>
          <w:sz w:val="21"/>
          <w:szCs w:val="21"/>
        </w:rPr>
        <w:t>表1.海外出国者人数（単位：万人）</w:t>
      </w:r>
    </w:p>
    <w:tbl>
      <w:tblPr>
        <w:tblStyle w:val="10"/>
        <w:tblW w:w="8642" w:type="dxa"/>
        <w:tblLayout w:type="fixed"/>
        <w:tblLook w:val="04A0" w:firstRow="1" w:lastRow="0" w:firstColumn="1" w:lastColumn="0" w:noHBand="0" w:noVBand="1"/>
      </w:tblPr>
      <w:tblGrid>
        <w:gridCol w:w="1234"/>
        <w:gridCol w:w="1235"/>
        <w:gridCol w:w="1234"/>
        <w:gridCol w:w="1235"/>
        <w:gridCol w:w="1234"/>
        <w:gridCol w:w="1235"/>
        <w:gridCol w:w="1235"/>
      </w:tblGrid>
      <w:tr w:rsidRPr="006B4735" w:rsidR="006B4735" w:rsidTr="34209DB4" w14:paraId="45E74DAC" w14:textId="77777777">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234" w:type="dxa"/>
            <w:noWrap/>
            <w:hideMark/>
          </w:tcPr>
          <w:p w:rsidRPr="006B4735" w:rsidR="006B4735" w:rsidP="00490F53" w:rsidRDefault="006B4735" w14:paraId="5F22DB1F" w14:textId="32F038D7">
            <w:pPr>
              <w:pStyle w:val="paragraph"/>
              <w:spacing w:line="300" w:lineRule="exact"/>
              <w:contextualSpacing/>
              <w:jc w:val="both"/>
              <w:rPr>
                <w:rFonts w:ascii="Yu Mincho" w:hAnsi="Yu Mincho" w:eastAsia="Yu Mincho"/>
                <w:sz w:val="21"/>
                <w:szCs w:val="21"/>
              </w:rPr>
            </w:pPr>
          </w:p>
        </w:tc>
        <w:tc>
          <w:tcPr>
            <w:tcW w:w="1235" w:type="dxa"/>
            <w:noWrap/>
            <w:hideMark/>
          </w:tcPr>
          <w:p w:rsidRPr="006B4735" w:rsidR="006B4735" w:rsidP="00490F53" w:rsidRDefault="006B4735" w14:paraId="573D2F85"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アメリカ</w:t>
            </w:r>
          </w:p>
        </w:tc>
        <w:tc>
          <w:tcPr>
            <w:tcW w:w="1234" w:type="dxa"/>
            <w:noWrap/>
            <w:hideMark/>
          </w:tcPr>
          <w:p w:rsidRPr="006B4735" w:rsidR="006B4735" w:rsidP="00490F53" w:rsidRDefault="006B4735" w14:paraId="6154D370"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イタリア</w:t>
            </w:r>
          </w:p>
        </w:tc>
        <w:tc>
          <w:tcPr>
            <w:tcW w:w="1235" w:type="dxa"/>
            <w:noWrap/>
            <w:hideMark/>
          </w:tcPr>
          <w:p w:rsidRPr="006B4735" w:rsidR="006B4735" w:rsidP="00490F53" w:rsidRDefault="006B4735" w14:paraId="0E404C87"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韓国</w:t>
            </w:r>
          </w:p>
        </w:tc>
        <w:tc>
          <w:tcPr>
            <w:tcW w:w="1234" w:type="dxa"/>
            <w:noWrap/>
            <w:hideMark/>
          </w:tcPr>
          <w:p w:rsidRPr="006B4735" w:rsidR="006B4735" w:rsidP="00490F53" w:rsidRDefault="006B4735" w14:paraId="53C48C8A"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台湾</w:t>
            </w:r>
          </w:p>
        </w:tc>
        <w:tc>
          <w:tcPr>
            <w:tcW w:w="1235" w:type="dxa"/>
            <w:noWrap/>
            <w:hideMark/>
          </w:tcPr>
          <w:p w:rsidRPr="006B4735" w:rsidR="006B4735" w:rsidP="00490F53" w:rsidRDefault="006B4735" w14:paraId="36507E7F"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中国</w:t>
            </w:r>
          </w:p>
        </w:tc>
        <w:tc>
          <w:tcPr>
            <w:tcW w:w="1235" w:type="dxa"/>
            <w:noWrap/>
            <w:hideMark/>
          </w:tcPr>
          <w:p w:rsidRPr="006B4735" w:rsidR="006B4735" w:rsidP="00490F53" w:rsidRDefault="006B4735" w14:paraId="4911AB59"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香港</w:t>
            </w:r>
          </w:p>
        </w:tc>
      </w:tr>
      <w:tr w:rsidRPr="006B4735" w:rsidR="00490F53" w:rsidTr="34209DB4" w14:paraId="05A70B59" w14:textId="7777777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559B9F3E"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1990年</w:t>
            </w:r>
          </w:p>
        </w:tc>
        <w:tc>
          <w:tcPr>
            <w:tcW w:w="1235" w:type="dxa"/>
            <w:noWrap/>
            <w:vAlign w:val="center"/>
          </w:tcPr>
          <w:p w:rsidRPr="006B4735" w:rsidR="00490F53" w:rsidP="00490F53" w:rsidRDefault="00490F53" w14:paraId="4E38EC9B" w14:textId="2710306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368 </w:t>
            </w:r>
          </w:p>
        </w:tc>
        <w:tc>
          <w:tcPr>
            <w:tcW w:w="1234" w:type="dxa"/>
            <w:noWrap/>
            <w:vAlign w:val="center"/>
          </w:tcPr>
          <w:p w:rsidRPr="006B4735" w:rsidR="00490F53" w:rsidP="00490F53" w:rsidRDefault="00490F53" w14:paraId="78D9E367" w14:textId="331C9E8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11 </w:t>
            </w:r>
          </w:p>
        </w:tc>
        <w:tc>
          <w:tcPr>
            <w:tcW w:w="1235" w:type="dxa"/>
            <w:noWrap/>
            <w:vAlign w:val="center"/>
          </w:tcPr>
          <w:p w:rsidRPr="006B4735" w:rsidR="00490F53" w:rsidP="00490F53" w:rsidRDefault="00490F53" w14:paraId="59F5D23D" w14:textId="6BFB7298">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137 </w:t>
            </w:r>
          </w:p>
        </w:tc>
        <w:tc>
          <w:tcPr>
            <w:tcW w:w="1234" w:type="dxa"/>
            <w:noWrap/>
            <w:vAlign w:val="center"/>
          </w:tcPr>
          <w:p w:rsidRPr="006B4735" w:rsidR="00490F53" w:rsidP="00490F53" w:rsidRDefault="00490F53" w14:paraId="468F56AF" w14:textId="2868163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88 </w:t>
            </w:r>
          </w:p>
        </w:tc>
        <w:tc>
          <w:tcPr>
            <w:tcW w:w="1235" w:type="dxa"/>
            <w:noWrap/>
            <w:vAlign w:val="center"/>
          </w:tcPr>
          <w:p w:rsidRPr="006B4735" w:rsidR="00490F53" w:rsidP="00490F53" w:rsidRDefault="00490F53" w14:paraId="03FD6054" w14:textId="3C295CDA">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37 </w:t>
            </w:r>
          </w:p>
        </w:tc>
        <w:tc>
          <w:tcPr>
            <w:tcW w:w="1235" w:type="dxa"/>
            <w:noWrap/>
            <w:vAlign w:val="center"/>
          </w:tcPr>
          <w:p w:rsidRPr="006B4735" w:rsidR="00490F53" w:rsidP="00490F53" w:rsidRDefault="00490F53" w14:paraId="2A652772" w14:textId="19DBF05D">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r>
      <w:tr w:rsidRPr="006B4735" w:rsidR="00490F53" w:rsidTr="34209DB4" w14:paraId="1A78035A" w14:textId="77777777">
        <w:trPr>
          <w:trHeight w:val="276"/>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46AFB05"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1992年</w:t>
            </w:r>
          </w:p>
        </w:tc>
        <w:tc>
          <w:tcPr>
            <w:tcW w:w="1235" w:type="dxa"/>
            <w:noWrap/>
            <w:vAlign w:val="center"/>
          </w:tcPr>
          <w:p w:rsidRPr="006B4735" w:rsidR="00490F53" w:rsidP="00490F53" w:rsidRDefault="00490F53" w14:paraId="472CD6AB" w14:textId="25A0D91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367 </w:t>
            </w:r>
          </w:p>
        </w:tc>
        <w:tc>
          <w:tcPr>
            <w:tcW w:w="1234" w:type="dxa"/>
            <w:noWrap/>
            <w:vAlign w:val="center"/>
          </w:tcPr>
          <w:p w:rsidRPr="006B4735" w:rsidR="00490F53" w:rsidP="00490F53" w:rsidRDefault="00490F53" w14:paraId="1E342EAC" w14:textId="26B5B8E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17 </w:t>
            </w:r>
          </w:p>
        </w:tc>
        <w:tc>
          <w:tcPr>
            <w:tcW w:w="1235" w:type="dxa"/>
            <w:noWrap/>
            <w:vAlign w:val="center"/>
          </w:tcPr>
          <w:p w:rsidRPr="006B4735" w:rsidR="00490F53" w:rsidP="00490F53" w:rsidRDefault="00490F53" w14:paraId="52EF3A13" w14:textId="248426F4">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131 </w:t>
            </w:r>
          </w:p>
        </w:tc>
        <w:tc>
          <w:tcPr>
            <w:tcW w:w="1234" w:type="dxa"/>
            <w:noWrap/>
            <w:vAlign w:val="center"/>
          </w:tcPr>
          <w:p w:rsidRPr="006B4735" w:rsidR="00490F53" w:rsidP="00490F53" w:rsidRDefault="00490F53" w14:paraId="3E93D095" w14:textId="7CD723B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73 </w:t>
            </w:r>
          </w:p>
        </w:tc>
        <w:tc>
          <w:tcPr>
            <w:tcW w:w="1235" w:type="dxa"/>
            <w:noWrap/>
            <w:vAlign w:val="center"/>
          </w:tcPr>
          <w:p w:rsidRPr="006B4735" w:rsidR="00490F53" w:rsidP="00490F53" w:rsidRDefault="00490F53" w14:paraId="47B5AA43" w14:textId="64825C2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58 </w:t>
            </w:r>
          </w:p>
        </w:tc>
        <w:tc>
          <w:tcPr>
            <w:tcW w:w="1235" w:type="dxa"/>
            <w:noWrap/>
            <w:vAlign w:val="center"/>
          </w:tcPr>
          <w:p w:rsidRPr="006B4735" w:rsidR="00490F53" w:rsidP="00490F53" w:rsidRDefault="00490F53" w14:paraId="1F51A6C8" w14:textId="781720CE">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94 </w:t>
            </w:r>
          </w:p>
        </w:tc>
      </w:tr>
      <w:tr w:rsidRPr="006B4735" w:rsidR="00490F53" w:rsidTr="34209DB4" w14:paraId="20ED5484"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09254C1F"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1994年</w:t>
            </w:r>
          </w:p>
        </w:tc>
        <w:tc>
          <w:tcPr>
            <w:tcW w:w="1235" w:type="dxa"/>
            <w:noWrap/>
            <w:vAlign w:val="center"/>
          </w:tcPr>
          <w:p w:rsidRPr="006B4735" w:rsidR="00490F53" w:rsidP="00490F53" w:rsidRDefault="00490F53" w14:paraId="76E5EC1E" w14:textId="2A5285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403 </w:t>
            </w:r>
          </w:p>
        </w:tc>
        <w:tc>
          <w:tcPr>
            <w:tcW w:w="1234" w:type="dxa"/>
            <w:noWrap/>
            <w:vAlign w:val="center"/>
          </w:tcPr>
          <w:p w:rsidRPr="006B4735" w:rsidR="00490F53" w:rsidP="00490F53" w:rsidRDefault="00490F53" w14:paraId="6DA03734" w14:textId="3AE048C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28 </w:t>
            </w:r>
          </w:p>
        </w:tc>
        <w:tc>
          <w:tcPr>
            <w:tcW w:w="1235" w:type="dxa"/>
            <w:noWrap/>
            <w:vAlign w:val="center"/>
          </w:tcPr>
          <w:p w:rsidRPr="006B4735" w:rsidR="00490F53" w:rsidP="00490F53" w:rsidRDefault="00490F53" w14:paraId="3672ACEB" w14:textId="49557DFF">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155 </w:t>
            </w:r>
          </w:p>
        </w:tc>
        <w:tc>
          <w:tcPr>
            <w:tcW w:w="1234" w:type="dxa"/>
            <w:noWrap/>
            <w:vAlign w:val="center"/>
          </w:tcPr>
          <w:p w:rsidRPr="006B4735" w:rsidR="00490F53" w:rsidP="00490F53" w:rsidRDefault="00490F53" w14:paraId="686083EB" w14:textId="6FCF68D7">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74 </w:t>
            </w:r>
          </w:p>
        </w:tc>
        <w:tc>
          <w:tcPr>
            <w:tcW w:w="1235" w:type="dxa"/>
            <w:noWrap/>
            <w:vAlign w:val="center"/>
          </w:tcPr>
          <w:p w:rsidRPr="006B4735" w:rsidR="00490F53" w:rsidP="00490F53" w:rsidRDefault="00490F53" w14:paraId="59B1B253" w14:textId="02F5EB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1112FFD5" w14:textId="2F602BF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96 </w:t>
            </w:r>
          </w:p>
        </w:tc>
      </w:tr>
      <w:tr w:rsidRPr="006B4735" w:rsidR="00490F53" w:rsidTr="34209DB4" w14:paraId="6F507AD0" w14:textId="77777777">
        <w:trPr>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4BD00007"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1996年</w:t>
            </w:r>
          </w:p>
        </w:tc>
        <w:tc>
          <w:tcPr>
            <w:tcW w:w="1235" w:type="dxa"/>
            <w:noWrap/>
            <w:vAlign w:val="center"/>
          </w:tcPr>
          <w:p w:rsidRPr="006B4735" w:rsidR="00490F53" w:rsidP="00490F53" w:rsidRDefault="00490F53" w14:paraId="059DEF9A" w14:textId="17825DF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518 </w:t>
            </w:r>
          </w:p>
        </w:tc>
        <w:tc>
          <w:tcPr>
            <w:tcW w:w="1234" w:type="dxa"/>
            <w:noWrap/>
            <w:vAlign w:val="center"/>
          </w:tcPr>
          <w:p w:rsidRPr="006B4735" w:rsidR="00490F53" w:rsidP="00490F53" w:rsidRDefault="00490F53" w14:paraId="16FD9F5F" w14:textId="7F5BE4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48 </w:t>
            </w:r>
          </w:p>
        </w:tc>
        <w:tc>
          <w:tcPr>
            <w:tcW w:w="1235" w:type="dxa"/>
            <w:noWrap/>
            <w:vAlign w:val="center"/>
          </w:tcPr>
          <w:p w:rsidRPr="006B4735" w:rsidR="00490F53" w:rsidP="00490F53" w:rsidRDefault="00490F53" w14:paraId="1AD7AA60" w14:textId="03557605">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144 </w:t>
            </w:r>
          </w:p>
        </w:tc>
        <w:tc>
          <w:tcPr>
            <w:tcW w:w="1234" w:type="dxa"/>
            <w:noWrap/>
            <w:vAlign w:val="center"/>
          </w:tcPr>
          <w:p w:rsidRPr="006B4735" w:rsidR="00490F53" w:rsidP="00490F53" w:rsidRDefault="00490F53" w14:paraId="5EAFD474" w14:textId="009D5F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83 </w:t>
            </w:r>
          </w:p>
        </w:tc>
        <w:tc>
          <w:tcPr>
            <w:tcW w:w="1235" w:type="dxa"/>
            <w:noWrap/>
            <w:vAlign w:val="center"/>
          </w:tcPr>
          <w:p w:rsidRPr="006B4735" w:rsidR="00490F53" w:rsidP="00490F53" w:rsidRDefault="00490F53" w14:paraId="1A764D18" w14:textId="3060E39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102 </w:t>
            </w:r>
          </w:p>
        </w:tc>
        <w:tc>
          <w:tcPr>
            <w:tcW w:w="1235" w:type="dxa"/>
            <w:noWrap/>
            <w:vAlign w:val="center"/>
          </w:tcPr>
          <w:p w:rsidRPr="006B4735" w:rsidR="00490F53" w:rsidP="00490F53" w:rsidRDefault="00490F53" w14:paraId="47785B39" w14:textId="10088336">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151 </w:t>
            </w:r>
          </w:p>
        </w:tc>
      </w:tr>
      <w:tr w:rsidRPr="006B4735" w:rsidR="00490F53" w:rsidTr="34209DB4" w14:paraId="6F7BA4EB"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D8466FC"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1998年</w:t>
            </w:r>
          </w:p>
        </w:tc>
        <w:tc>
          <w:tcPr>
            <w:tcW w:w="1235" w:type="dxa"/>
            <w:noWrap/>
            <w:vAlign w:val="center"/>
          </w:tcPr>
          <w:p w:rsidRPr="006B4735" w:rsidR="00490F53" w:rsidP="00490F53" w:rsidRDefault="00490F53" w14:paraId="5B6FC143" w14:textId="319E5BB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495 </w:t>
            </w:r>
          </w:p>
        </w:tc>
        <w:tc>
          <w:tcPr>
            <w:tcW w:w="1234" w:type="dxa"/>
            <w:noWrap/>
            <w:vAlign w:val="center"/>
          </w:tcPr>
          <w:p w:rsidRPr="006B4735" w:rsidR="00490F53" w:rsidP="00490F53" w:rsidRDefault="00490F53" w14:paraId="695620F2" w14:textId="23303F73">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 </w:t>
            </w:r>
          </w:p>
        </w:tc>
        <w:tc>
          <w:tcPr>
            <w:tcW w:w="1235" w:type="dxa"/>
            <w:noWrap/>
            <w:vAlign w:val="center"/>
          </w:tcPr>
          <w:p w:rsidRPr="006B4735" w:rsidR="00490F53" w:rsidP="00490F53" w:rsidRDefault="00490F53" w14:paraId="283ADC8D" w14:textId="0CFEEC12">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190 </w:t>
            </w:r>
          </w:p>
        </w:tc>
        <w:tc>
          <w:tcPr>
            <w:tcW w:w="1234" w:type="dxa"/>
            <w:noWrap/>
            <w:vAlign w:val="center"/>
          </w:tcPr>
          <w:p w:rsidRPr="006B4735" w:rsidR="00490F53" w:rsidP="00490F53" w:rsidRDefault="00490F53" w14:paraId="752BD1A1" w14:textId="2AB31CB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2D160779" w14:textId="34621E3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c>
          <w:tcPr>
            <w:tcW w:w="1235" w:type="dxa"/>
            <w:noWrap/>
            <w:vAlign w:val="center"/>
          </w:tcPr>
          <w:p w:rsidRPr="006B4735" w:rsidR="00490F53" w:rsidP="00490F53" w:rsidRDefault="00490F53" w14:paraId="41297BB5" w14:textId="332F0CB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65 </w:t>
            </w:r>
          </w:p>
        </w:tc>
      </w:tr>
    </w:tbl>
    <w:p w:rsidR="5974324C" w:rsidP="34209DB4" w:rsidRDefault="5CA9EFD1" w14:paraId="76A714C8" w14:textId="3C0A9FC7">
      <w:pPr>
        <w:pStyle w:val="paragraph"/>
        <w:spacing w:beforeAutospacing="0" w:afterAutospacing="0"/>
        <w:jc w:val="both"/>
        <w:rPr>
          <w:rStyle w:val="eop"/>
          <w:rFonts w:ascii="Yu Mincho" w:hAnsi="Yu Mincho" w:eastAsia="Yu Mincho"/>
          <w:sz w:val="21"/>
          <w:szCs w:val="21"/>
        </w:rPr>
      </w:pPr>
      <w:commentRangeStart w:id="2"/>
      <w:r>
        <w:rPr>
          <w:rStyle w:val="eop"/>
          <w:rFonts w:ascii="Yu Mincho" w:hAnsi="Yu Mincho" w:eastAsia="Yu Mincho"/>
          <w:sz w:val="21"/>
          <w:szCs w:val="21"/>
        </w:rPr>
        <w:t xml:space="preserve">出典：法務省「出入国管理統計」より筆者作成</w:t>
      </w:r>
      <w:commentRangeEnd w:id="2"/>
      <w:r>
        <w:rPr>
          <w:rStyle w:val="aa"/>
          <w:rFonts w:ascii="Yu Mincho" w:hAnsi="Yu Mincho" w:eastAsia="Yu Mincho"/>
          <w:sz w:val="21"/>
          <w:szCs w:val="21"/>
        </w:rPr>
        <w:commentReference w:id="2"/>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1から、6か国の中で日本人出国者数が最も多いのはアメリカであり、1990年の368万人から1998年には495万人に増えたことがわかる（1996年には518万人）。増え方が最も大きいのはイタリアで、11万人から49万人と約4.5倍になった。中国も37万人から100万人と約2.7倍に増え、韓国は137万人から190万人に増えた。一方、台湾は73万〜88万人の間でほぼ横ばいであった。香港は1996年に151万人まで増えたが、1998年には65万人と大きく減少した。</w:t>
      </w:r>
    </w:p>
    <w:p w:rsidR="002674A7" w:rsidP="5974324C" w:rsidRDefault="002674A7" w14:paraId="3938C1FE" w14:textId="77777777">
      <w:pPr>
        <w:pStyle w:val="paragraph"/>
        <w:spacing w:beforeAutospacing="0" w:afterAutospacing="0"/>
        <w:jc w:val="both"/>
        <w:rPr>
          <w:rStyle w:val="eop"/>
          <w:rFonts w:ascii="Yu Mincho" w:hAnsi="Yu Mincho" w:eastAsia="Yu Mincho"/>
          <w:sz w:val="21"/>
          <w:szCs w:val="21"/>
        </w:rPr>
      </w:pPr>
    </w:p>
    <w:p w:rsidR="5974324C" w:rsidP="7406E666" w:rsidRDefault="5232E4FE" w14:paraId="45D8DA58" w14:textId="29639AD1">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(1) アメリカ合衆国</w:t>
      </w:r>
    </w:p>
    <w:p w:rsidR="5974324C" w:rsidP="76A0C498" w:rsidRDefault="7067F844" w14:paraId="4D4213EB" w14:textId="06FEA121">
      <w:pPr>
        <w:pStyle w:val="paragraph"/>
        <w:spacing w:beforeAutospacing="off" w:afterAutospacing="off"/>
        <w:jc w:val="both"/>
      </w:pPr>
      <w:r>
        <w:rPr>
          <w:rStyle w:val="eop"/>
          <w:rFonts w:ascii="Yu Mincho" w:hAnsi="Yu Mincho" w:eastAsia="Yu Mincho"/>
          <w:sz w:val="21"/>
          <w:szCs w:val="21"/>
        </w:rPr>
        <w:t xml:space="preserve">　1990年代の日本において、アメリカ合衆国は主要な渡航先の一つであった。外交・公用・短期商用などの業務目的や、学術研究・留学などの学業目的による渡航が多く見られた。また観光においても、アメリカ本土のみならず、ハワイやグアムといった太平洋のリゾート地が高い人気を保っていた。特にハワイは「日本人の海外旅行の象徴」として定着しており、休暇・新婚旅行などの目的で訪れる例が顕著であった。  </w:t>
      </w:r>
      <w:r>
        <w:br/>
      </w:r>
      <w:r>
        <w:rPr>
          <w:rStyle w:val="eop"/>
          <w:rFonts w:ascii="Yu Mincho" w:hAnsi="Yu Mincho" w:eastAsia="Yu Mincho"/>
          <w:sz w:val="21"/>
          <w:szCs w:val="21"/>
        </w:rPr>
        <w:t xml:space="preserve">　 為替相場においては1980年代後半の急激な円高局面を経たのち、1990年代は比較的安定的に推移した。為替変動の穏やかさは旅行費用の見通しを立てやすくし、一般消費者にとっても海外旅行への心理的障壁を低下させる要因となった。また、アメリカの観光産業は日本人旅行者向けのインフラ整備が進んでおり、日系航空会社・旅行代理店によるパッケージツアーの充実も渡航増加に寄与</w:t>
      </w:r>
      <w:commentRangeStart w:id="3"/>
      <w:r>
        <w:rPr>
          <w:rStyle w:val="eop"/>
          <w:rFonts w:ascii="Yu Mincho" w:hAnsi="Yu Mincho" w:eastAsia="Yu Mincho"/>
          <w:sz w:val="21"/>
          <w:szCs w:val="21"/>
        </w:rPr>
        <w:t>した</w:t>
      </w:r>
      <w:commentRangeEnd w:id="3"/>
      <w:r>
        <w:rPr>
          <w:rStyle w:val="CommentReference"/>
        </w:rPr>
        <w:commentReference w:id="3"/>
      </w:r>
      <w:r>
        <w:rPr>
          <w:rStyle w:val="eop"/>
          <w:rFonts w:ascii="Yu Mincho" w:hAnsi="Yu Mincho" w:eastAsia="Yu Mincho"/>
          <w:sz w:val="21"/>
          <w:szCs w:val="21"/>
        </w:rPr>
        <w:t>。</w:t>
      </w:r>
    </w:p>
    <w:p w:rsidR="58B227CA" w:rsidP="58B227CA" w:rsidRDefault="58B227CA" w14:paraId="51A27A97" w14:textId="597BC9F1">
      <w:pPr>
        <w:pStyle w:val="paragraph"/>
        <w:spacing w:beforeAutospacing="0" w:afterAutospacing="0"/>
        <w:jc w:val="both"/>
        <w:rPr>
          <w:rStyle w:val="eop"/>
          <w:rFonts w:ascii="Yu Mincho" w:hAnsi="Yu Mincho" w:eastAsia="Yu Mincho"/>
          <w:sz w:val="21"/>
          <w:szCs w:val="21"/>
        </w:rPr>
      </w:pPr>
    </w:p>
    <w:p w:rsidR="00E50455" w:rsidP="31D3830E" w:rsidRDefault="0B6081DE" w14:paraId="06DE5947" w14:textId="66ACBDBA">
      <w:pPr>
        <w:pStyle w:val="paragraph"/>
        <w:spacing w:beforeAutospacing="off" w:afterAutospacing="off"/>
        <w:jc w:val="both"/>
        <w:textAlignment w:val="baseline"/>
      </w:pPr>
      <w:r>
        <w:rPr>
          <w:rStyle w:val="eop"/>
          <w:rFonts w:ascii="Yu Mincho" w:hAnsi="Yu Mincho" w:eastAsia="Yu Mincho"/>
          <w:sz w:val="21"/>
          <w:szCs w:val="21"/>
        </w:rPr>
        <w:t>表2.アメリカへの日本人出国者総数</w:t>
      </w:r>
      <w:commentRangeStart w:id="4"/>
      <w:r>
        <w:rPr>
          <w:rStyle w:val="eop"/>
          <w:rFonts w:ascii="Yu Mincho" w:hAnsi="Yu Mincho" w:eastAsia="Yu Mincho"/>
          <w:sz w:val="21"/>
          <w:szCs w:val="21"/>
        </w:rPr>
        <w:t>内訳</w:t>
      </w:r>
      <w:commentRangeEnd w:id="4"/>
      <w:r>
        <w:rPr>
          <w:rStyle w:val="CommentReference"/>
        </w:rPr>
        <w:commentReference w:id="4"/>
      </w:r>
      <w:r>
        <w:rPr>
          <w:rStyle w:val="eop"/>
          <w:rFonts w:ascii="Yu Mincho" w:hAnsi="Yu Mincho" w:eastAsia="Yu Mincho"/>
          <w:sz w:val="21"/>
          <w:szCs w:val="21"/>
        </w:rPr>
        <w:t xml:space="preserve"> (単位：%)</w:t>
      </w:r>
    </w:p>
    <w:p w:rsidR="00E50455" w:rsidP="31D3830E" w:rsidRDefault="0B6081DE" w14:paraId="14E7F900" w14:textId="711F7614">
      <w:pPr>
        <w:pStyle w:val="paragraph"/>
        <w:spacing w:beforeAutospacing="off" w:afterAutospacing="off"/>
        <w:jc w:val="both"/>
        <w:textAlignment w:val="baseline"/>
        <w:rPr>
          <w:rStyle w:val="eop"/>
          <w:rFonts w:ascii="Yu Mincho" w:hAnsi="Yu Mincho" w:eastAsia="Yu Mincho"/>
          <w:sz w:val="21"/>
          <w:szCs w:val="21"/>
        </w:rPr>
      </w:pPr>
    </w:p>
    <w:tbl>
      <w:tblPr>
        <w:tblStyle w:val="10"/>
        <w:tblW w:w="8505" w:type="dxa"/>
        <w:tblLayout w:type="fixed"/>
        <w:tblLook w:val="04A0" w:firstRow="1" w:lastRow="0" w:firstColumn="1" w:lastColumn="0" w:noHBand="0" w:noVBand="1"/>
      </w:tblPr>
      <w:tblGrid>
        <w:gridCol w:w="1417"/>
        <w:gridCol w:w="1418"/>
        <w:gridCol w:w="1417"/>
        <w:gridCol w:w="1418"/>
        <w:gridCol w:w="1417"/>
        <w:gridCol w:w="1418"/>
      </w:tblGrid>
      <w:tr w:rsidRPr="00F2514B" w:rsidR="00F2514B" w:rsidTr="31D3830E" w14:paraId="39AC6C6A"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17" w:type="dxa"/>
            <w:noWrap/>
            <w:tcMar/>
            <w:hideMark/>
          </w:tcPr>
          <w:p w:rsidRPr="00F2514B" w:rsidR="00F2514B" w:rsidP="00F2514B" w:rsidRDefault="00F2514B" w14:paraId="171E7C5D" w14:textId="77777777">
            <w:pPr>
              <w:widowControl/>
              <w:jc w:val="lef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アメリカ</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2E29DE9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日本人</w:t>
            </w:r>
          </w:p>
          <w:p w:rsidRPr="00F2514B" w:rsidR="00F2514B" w:rsidP="00F2514B" w:rsidRDefault="00F2514B" w14:paraId="0795BE2D" w14:textId="55014E68">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出国者総数</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31D3830E" w:rsidRDefault="00F2514B" w14:paraId="16AD7547" w14:textId="77777777">
            <w:pPr>
              <w:widowControl w:val="1"/>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rPr>
            </w:pPr>
            <w:r>
              <w:rPr>
                <w:rFonts w:ascii="Yu Gothic" w:hAnsi="Yu Gothic" w:eastAsia="Yu Gothic" w:cs="MS PGothic"/>
                <w:b w:val="0"/>
                <w:bCs w:val="0"/>
                <w:color w:val="000000"/>
                <w:kern w:val="0"/>
              </w:rPr>
              <w:t>仕事等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1778EFB9"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学業等</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00F2514B" w:rsidRDefault="00F2514B" w14:paraId="1591584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居住等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03F3C3D5"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観光等</w:t>
            </w:r>
          </w:p>
        </w:tc>
      </w:tr>
      <w:tr w:rsidRPr="00F2514B" w:rsidR="00301518" w:rsidTr="31D3830E" w14:paraId="4A83BAF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6C7F487"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1990</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FFCA699" w14:textId="28EB352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A902753" w14:textId="6263B97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741A300" w14:textId="26CFEED1">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2.5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C16F69C" w14:textId="12098BD0">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7FFC70B" w14:textId="134573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84.9 </w:t>
            </w:r>
          </w:p>
        </w:tc>
      </w:tr>
      <w:tr w:rsidRPr="00F2514B" w:rsidR="00301518" w:rsidTr="31D3830E" w14:paraId="2A5CA744"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AA7E0D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1992</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691C13" w14:textId="6A7711CC">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C66F6CB" w14:textId="74F2B9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9.1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16A72E" w14:textId="1EB0BC9A">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2.9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1187CF4" w14:textId="7D4014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37E9667" w14:textId="1E4CE6E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85.9 </w:t>
            </w:r>
          </w:p>
        </w:tc>
      </w:tr>
      <w:tr w:rsidRPr="00F2514B" w:rsidR="00301518" w:rsidTr="31D3830E" w14:paraId="74E475A7"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F8997DF"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1994</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C941A62" w14:textId="0741D7F3">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8C4E94E" w14:textId="04063E14">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35374F05" w14:textId="7E882C99">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2.8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5DF4C0F" w14:textId="4923F7A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2759BBE" w14:textId="03E05D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r w:rsidRPr="00F2514B" w:rsidR="00301518" w:rsidTr="31D3830E" w14:paraId="523A493D"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7B827942"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1996</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772D7FB" w14:textId="517A0676">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BD48D86" w14:textId="5156CA09">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9.2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446499C" w14:textId="0991AE1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2.4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782D04C" w14:textId="34CF59C7">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607DB94B" w14:textId="11B4097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86.9 </w:t>
            </w:r>
          </w:p>
        </w:tc>
      </w:tr>
      <w:tr w:rsidRPr="00F2514B" w:rsidR="00301518" w:rsidTr="31D3830E" w14:paraId="02DF8A2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1187E9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1998</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43BCD04D" w14:textId="42DB58AB">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D900053" w14:textId="73E5746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9.4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8694EA3" w14:textId="44B097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2.3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5AFA9EED" w14:textId="45BB4B7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BAFD086" w14:textId="3D4BDBF8">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表2から、アメリカへの出国者の85〜87%が観光等を目的としており、仕事等は8.8〜10.5%にとどまることがわかる。1990年代を通じて、この割合はほとんど変わっていない。</w:t>
      </w:r>
    </w:p>
    <w:p w:rsidR="00F2514B" w:rsidP="76A0C498" w:rsidRDefault="00922F22" w14:paraId="2BDFEEF9" w14:textId="3B3D7894">
      <w:pPr>
        <w:pStyle w:val="paragraph"/>
        <w:spacing w:beforeAutospacing="off" w:afterAutospacing="off"/>
        <w:jc w:val="both"/>
        <w:textAlignment w:val="baseline"/>
        <w:rPr>
          <w:rStyle w:val="eop"/>
          <w:rFonts w:ascii="Yu Mincho" w:hAnsi="Yu Mincho" w:eastAsia="Yu Mincho"/>
          <w:sz w:val="21"/>
          <w:szCs w:val="21"/>
        </w:rPr>
      </w:pPr>
    </w:p>
    <w:p w:rsidR="76A0C498" w:rsidP="76A0C498" w:rsidRDefault="76A0C498" w14:paraId="0EE1F986" w14:textId="0CB7F95A">
      <w:pPr>
        <w:pStyle w:val="paragraph"/>
        <w:spacing w:beforeAutospacing="off" w:afterAutospacing="off"/>
        <w:jc w:val="both"/>
        <w:rPr>
          <w:rStyle w:val="eop"/>
          <w:rFonts w:ascii="Yu Mincho" w:hAnsi="Yu Mincho" w:eastAsia="Yu Mincho"/>
          <w:sz w:val="21"/>
          <w:szCs w:val="21"/>
        </w:rPr>
      </w:pPr>
    </w:p>
    <w:p w:rsidR="004E5E36" w:rsidP="76A0C498" w:rsidRDefault="55BB83F7" w14:paraId="3EB82AF8" w14:textId="1AA51D43">
      <w:pPr>
        <w:pStyle w:val="paragraph"/>
        <w:spacing w:beforeAutospacing="off" w:afterAutospacing="off"/>
        <w:jc w:val="both"/>
        <w:textAlignment w:val="baseline"/>
        <w:rPr>
          <w:rFonts w:ascii="Yu Mincho" w:hAnsi="Yu Mincho" w:eastAsia="Yu Mincho" w:cs="Yu Mincho"/>
          <w:sz w:val="21"/>
          <w:szCs w:val="21"/>
        </w:rPr>
      </w:pPr>
      <w:r>
        <w:rPr>
          <w:rStyle w:val="eop"/>
          <w:rFonts w:ascii="Yu Mincho" w:hAnsi="Yu Mincho" w:eastAsia="Yu Mincho"/>
          <w:sz w:val="21"/>
          <w:szCs w:val="21"/>
        </w:rPr>
        <w:t xml:space="preserve">(2) 韓国</w:t>
      </w:r>
    </w:p>
    <w:p w:rsidR="004E5E36" w:rsidP="76A0C498" w:rsidRDefault="55BB83F7" w14:paraId="68B67BD2" w14:textId="7D1929F7">
      <w:pPr>
        <w:pStyle w:val="a"/>
        <w:jc w:val="left"/>
        <w:rPr>
          <w:rFonts w:ascii="Yu Mincho" w:hAnsi="Yu Mincho" w:eastAsia="Yu Mincho" w:cs="Yu Mincho"/>
          <w:sz w:val="21"/>
          <w:szCs w:val="21"/>
        </w:rPr>
      </w:pPr>
      <w:r>
        <w:rPr/>
        <w:t xml:space="preserve">韓国は日本から非常に近距離に位置する外国であり、1990年代においても短期滞在型の旅行先として人気が高かった。ソウルや釜山を中心に、食文化・買い物・エステなどの体験型観光が女性層を中心に注目を集めた。特に週末旅行や2〜3日程度の短期旅行が手軽に実現できる点が支持された。 </w:t>
      </w:r>
      <w:r>
        <w:br/>
      </w:r>
      <w:r>
        <w:rPr/>
        <w:t xml:space="preserve"> 　政治的には1990年代初頭に歴史認識をめぐる摩擦も見られたが、1998年の金大中大統領と小渕恵三首相による「日韓共同宣言」によって文化交流促進の方針が明確化し、渡航環境は好転した。1990年代後半には格安航空券の普及とともに、若年層を中心にリピーターが増加していった。このように、地理的近接性と経済的負担の少なさ、そして文化的親近感が相まって、韓国は1990年代を通じて人気の旅行先であり続けた。</w:t>
      </w:r>
    </w:p>
    <w:p w:rsidR="004E5E36" w:rsidP="76A0C498" w:rsidRDefault="55BB83F7" w14:paraId="119E3BE9" w14:textId="735872CB">
      <w:pPr>
        <w:pStyle w:val="paragraph"/>
        <w:spacing w:beforeAutospacing="off" w:afterAutospacing="off"/>
        <w:jc w:val="both"/>
        <w:textAlignment w:val="baseline"/>
        <w:rPr>
          <w:rFonts w:ascii="Yu Mincho" w:hAnsi="Yu Mincho" w:eastAsia="Yu Mincho" w:cs="Yu Mincho"/>
          <w:sz w:val="21"/>
          <w:szCs w:val="21"/>
        </w:rPr>
      </w:pPr>
    </w:p>
    <w:p w:rsidR="004E5E36" w:rsidP="76A0C498" w:rsidRDefault="55BB83F7" w14:paraId="78B5B3DC" w14:textId="0B1F23E3">
      <w:pPr>
        <w:pStyle w:val="paragraph"/>
        <w:spacing w:beforeAutospacing="off" w:afterAutospacing="off"/>
        <w:jc w:val="both"/>
        <w:textAlignment w:val="baseline"/>
      </w:pPr>
      <w:r>
        <w:rPr>
          <w:rFonts w:ascii="Yu Mincho" w:hAnsi="Yu Mincho" w:eastAsia="Yu Mincho" w:cs="Yu Mincho"/>
          <w:sz w:val="21"/>
          <w:szCs w:val="21"/>
        </w:rPr>
        <w:t>表3.韓国への日本人出国者総数内訳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76A0C498" w:rsidTr="76A0C498" w14:paraId="60CB21C1">
        <w:trPr>
          <w:trHeight w:val="20"/>
        </w:trPr>
        <w:tc>
          <w:tcPr>
            <w:cnfStyle w:val="001000000100" w:firstRow="0" w:lastRow="0" w:firstColumn="1" w:lastColumn="0" w:oddVBand="0" w:evenVBand="0" w:oddHBand="0" w:evenHBand="0" w:firstRowFirstColumn="1" w:firstRowLastColumn="0" w:lastRowFirstColumn="0" w:lastRowLastColumn="0"/>
            <w:tcW w:w="1419" w:type="dxa"/>
            <w:tcMar/>
          </w:tcPr>
          <w:p w:rsidR="76A0C498" w:rsidP="76A0C498" w:rsidRDefault="76A0C498" w14:paraId="1AAC4448" w14:textId="477351AA">
            <w:pPr>
              <w:spacing w:line="320" w:lineRule="exact"/>
              <w:contextualSpacing w:val="1"/>
              <w:rPr>
                <w:rFonts w:ascii="Yu Gothic" w:hAnsi="Yu Gothic" w:eastAsia="Yu Gothic" w:cs="Yu Gothic"/>
                <w:b w:val="0"/>
                <w:bCs w:val="0"/>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韓国</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329870AF" w14:textId="2C6B177D">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日本人出国者総数</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365F1E5" w14:textId="47EFD08B">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仕事等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2BD8C1" w14:textId="769061EC">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学業等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AC96E0A" w14:textId="7E48C891">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居住等</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22338781" w14:textId="6BA62320">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観光等</w:t>
            </w:r>
          </w:p>
        </w:tc>
      </w:tr>
      <w:tr w:rsidR="76A0C498" w:rsidTr="76A0C498" w14:paraId="3F7E4333">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4EB866E3" w14:textId="0639548B">
            <w:pPr>
              <w:spacing w:line="320" w:lineRule="exact"/>
              <w:contextualSpacing w:val="1"/>
              <w:jc w:val="right"/>
            </w:pPr>
            <w:r>
              <w:rPr>
                <w:rFonts w:ascii="Yu Gothic" w:hAnsi="Yu Gothic" w:eastAsia="Yu Gothic" w:cs="Yu Gothic"/>
                <w:b w:val="0"/>
                <w:bCs w:val="0"/>
                <w:color w:val="000000" w:themeColor="text1" w:themeTint="FF" w:themeShade="FF"/>
                <w:sz w:val="22"/>
                <w:szCs w:val="22"/>
              </w:rPr>
              <w:t>1990</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CCED958" w14:textId="2331BA7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3A324178" w14:textId="19DAF20B">
            <w:pPr>
              <w:spacing w:line="320" w:lineRule="exact"/>
              <w:contextualSpacing w:val="1"/>
              <w:jc w:val="right"/>
            </w:pPr>
            <w:r>
              <w:rPr>
                <w:rFonts w:ascii="Yu Gothic" w:hAnsi="Yu Gothic" w:eastAsia="Yu Gothic" w:cs="Yu Gothic"/>
                <w:color w:val="000000" w:themeColor="text1" w:themeTint="FF" w:themeShade="FF"/>
                <w:sz w:val="22"/>
                <w:szCs w:val="22"/>
              </w:rPr>
              <w:t>13.4</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C037677" w14:textId="34CD004C">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7AC2E0BD" w14:textId="208064A5">
            <w:pPr>
              <w:spacing w:line="320" w:lineRule="exact"/>
              <w:contextualSpacing w:val="1"/>
              <w:jc w:val="right"/>
            </w:pPr>
            <w:r>
              <w:rPr>
                <w:rFonts w:ascii="Yu Gothic" w:hAnsi="Yu Gothic" w:eastAsia="Yu Gothic" w:cs="Yu Gothic"/>
                <w:color w:val="000000" w:themeColor="text1" w:themeTint="FF" w:themeShade="FF"/>
                <w:sz w:val="22"/>
                <w:szCs w:val="22"/>
              </w:rPr>
              <w:t>0.2</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74230CE" w14:textId="0354E19F">
            <w:pPr>
              <w:spacing w:line="320" w:lineRule="exact"/>
              <w:contextualSpacing w:val="1"/>
              <w:jc w:val="right"/>
            </w:pPr>
            <w:r>
              <w:rPr>
                <w:rFonts w:ascii="Yu Gothic" w:hAnsi="Yu Gothic" w:eastAsia="Yu Gothic" w:cs="Yu Gothic"/>
                <w:color w:val="000000" w:themeColor="text1" w:themeTint="FF" w:themeShade="FF"/>
                <w:sz w:val="22"/>
                <w:szCs w:val="22"/>
              </w:rPr>
              <w:t>85.7</w:t>
            </w:r>
          </w:p>
        </w:tc>
      </w:tr>
      <w:tr w:rsidR="76A0C498" w:rsidTr="76A0C498" w14:paraId="4049C2E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5E60F1E7" w14:textId="40A5528A">
            <w:pPr>
              <w:spacing w:line="320" w:lineRule="exact"/>
              <w:contextualSpacing w:val="1"/>
              <w:jc w:val="right"/>
            </w:pPr>
            <w:r>
              <w:rPr>
                <w:rFonts w:ascii="Yu Gothic" w:hAnsi="Yu Gothic" w:eastAsia="Yu Gothic" w:cs="Yu Gothic"/>
                <w:b w:val="0"/>
                <w:bCs w:val="0"/>
                <w:color w:val="000000" w:themeColor="text1" w:themeTint="FF" w:themeShade="FF"/>
                <w:sz w:val="22"/>
                <w:szCs w:val="22"/>
              </w:rPr>
              <w:t>1992</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EB948C7" w14:textId="5002ADC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8880B42" w14:textId="2683DABA">
            <w:pPr>
              <w:spacing w:line="320" w:lineRule="exact"/>
              <w:contextualSpacing w:val="1"/>
              <w:jc w:val="right"/>
            </w:pPr>
            <w:r>
              <w:rPr>
                <w:rFonts w:ascii="Yu Gothic" w:hAnsi="Yu Gothic" w:eastAsia="Yu Gothic" w:cs="Yu Gothic"/>
                <w:color w:val="000000" w:themeColor="text1" w:themeTint="FF" w:themeShade="FF"/>
                <w:sz w:val="22"/>
                <w:szCs w:val="22"/>
              </w:rPr>
              <w:t>12.5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5F2A30E3" w14:textId="58FCCEEB">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507935" w14:textId="09D6263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4C6F538C" w14:textId="5105A9B5">
            <w:pPr>
              <w:spacing w:line="320" w:lineRule="exact"/>
              <w:contextualSpacing w:val="1"/>
              <w:jc w:val="right"/>
            </w:pPr>
            <w:r>
              <w:rPr>
                <w:rFonts w:ascii="Yu Gothic" w:hAnsi="Yu Gothic" w:eastAsia="Yu Gothic" w:cs="Yu Gothic"/>
                <w:color w:val="000000" w:themeColor="text1" w:themeTint="FF" w:themeShade="FF"/>
                <w:sz w:val="22"/>
                <w:szCs w:val="22"/>
              </w:rPr>
              <w:t>86.7</w:t>
            </w:r>
          </w:p>
        </w:tc>
      </w:tr>
      <w:tr w:rsidR="76A0C498" w:rsidTr="76A0C498" w14:paraId="28CB488A">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4872A9A" w14:textId="539F8FCF">
            <w:pPr>
              <w:spacing w:line="320" w:lineRule="exact"/>
              <w:contextualSpacing w:val="1"/>
              <w:jc w:val="right"/>
            </w:pPr>
            <w:r>
              <w:rPr>
                <w:rFonts w:ascii="Yu Gothic" w:hAnsi="Yu Gothic" w:eastAsia="Yu Gothic" w:cs="Yu Gothic"/>
                <w:b w:val="0"/>
                <w:bCs w:val="0"/>
                <w:color w:val="000000" w:themeColor="text1" w:themeTint="FF" w:themeShade="FF"/>
                <w:sz w:val="22"/>
                <w:szCs w:val="22"/>
              </w:rPr>
              <w:t>1994</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4C1B711" w14:textId="59F38F42">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9BF30F8" w14:textId="25FF6B93">
            <w:pPr>
              <w:spacing w:line="320" w:lineRule="exact"/>
              <w:contextualSpacing w:val="1"/>
              <w:jc w:val="right"/>
            </w:pPr>
            <w:r>
              <w:rPr>
                <w:rFonts w:ascii="Yu Gothic" w:hAnsi="Yu Gothic" w:eastAsia="Yu Gothic" w:cs="Yu Gothic"/>
                <w:color w:val="000000" w:themeColor="text1" w:themeTint="FF" w:themeShade="FF"/>
                <w:sz w:val="22"/>
                <w:szCs w:val="22"/>
              </w:rPr>
              <w:t>11.9</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1380602" w14:textId="5427B39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4BE285" w14:textId="4ED3C2C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1F7F7991" w14:textId="1E46794D">
            <w:pPr>
              <w:spacing w:line="320" w:lineRule="exact"/>
              <w:contextualSpacing w:val="1"/>
              <w:jc w:val="right"/>
            </w:pPr>
            <w:r>
              <w:rPr>
                <w:rFonts w:ascii="Yu Gothic" w:hAnsi="Yu Gothic" w:eastAsia="Yu Gothic" w:cs="Yu Gothic"/>
                <w:color w:val="000000" w:themeColor="text1" w:themeTint="FF" w:themeShade="FF"/>
                <w:sz w:val="22"/>
                <w:szCs w:val="22"/>
              </w:rPr>
              <w:t>87.2</w:t>
            </w:r>
          </w:p>
        </w:tc>
      </w:tr>
      <w:tr w:rsidR="76A0C498" w:rsidTr="76A0C498" w14:paraId="3B424E8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3E99EDC0" w14:textId="295EEB93">
            <w:pPr>
              <w:spacing w:line="320" w:lineRule="exact"/>
              <w:contextualSpacing w:val="1"/>
              <w:jc w:val="right"/>
            </w:pPr>
            <w:r>
              <w:rPr>
                <w:rFonts w:ascii="Yu Gothic" w:hAnsi="Yu Gothic" w:eastAsia="Yu Gothic" w:cs="Yu Gothic"/>
                <w:b w:val="0"/>
                <w:bCs w:val="0"/>
                <w:color w:val="000000" w:themeColor="text1" w:themeTint="FF" w:themeShade="FF"/>
                <w:sz w:val="22"/>
                <w:szCs w:val="22"/>
              </w:rPr>
              <w:t>1996</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70AB948D" w14:textId="53A85618">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9A1EE1A" w14:textId="6785B79E">
            <w:pPr>
              <w:spacing w:line="320" w:lineRule="exact"/>
              <w:contextualSpacing w:val="1"/>
              <w:jc w:val="right"/>
            </w:pPr>
            <w:r>
              <w:rPr>
                <w:rFonts w:ascii="Yu Gothic" w:hAnsi="Yu Gothic" w:eastAsia="Yu Gothic" w:cs="Yu Gothic"/>
                <w:color w:val="000000" w:themeColor="text1" w:themeTint="FF" w:themeShade="FF"/>
                <w:sz w:val="22"/>
                <w:szCs w:val="22"/>
              </w:rPr>
              <w:t>15.7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F3DBA5" w14:textId="37476DEC">
            <w:pPr>
              <w:spacing w:line="320" w:lineRule="exact"/>
              <w:contextualSpacing w:val="1"/>
              <w:jc w:val="right"/>
            </w:pPr>
            <w:r>
              <w:rPr>
                <w:rFonts w:ascii="Yu Gothic" w:hAnsi="Yu Gothic" w:eastAsia="Yu Gothic" w:cs="Yu Gothic"/>
                <w:color w:val="000000" w:themeColor="text1" w:themeTint="FF" w:themeShade="FF"/>
                <w:sz w:val="22"/>
                <w:szCs w:val="22"/>
              </w:rPr>
              <w:t>0.7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63A4C77" w14:textId="5FA4740E">
            <w:pPr>
              <w:spacing w:line="320" w:lineRule="exact"/>
              <w:contextualSpacing w:val="1"/>
              <w:jc w:val="right"/>
            </w:pPr>
            <w:r>
              <w:rPr>
                <w:rFonts w:ascii="Yu Gothic" w:hAnsi="Yu Gothic" w:eastAsia="Yu Gothic" w:cs="Yu Gothic"/>
                <w:color w:val="000000" w:themeColor="text1" w:themeTint="FF" w:themeShade="FF"/>
                <w:sz w:val="22"/>
                <w:szCs w:val="22"/>
              </w:rPr>
              <w:t>0.4</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51FB88F" w14:textId="34DADF8D">
            <w:pPr>
              <w:spacing w:line="320" w:lineRule="exact"/>
              <w:contextualSpacing w:val="1"/>
              <w:jc w:val="right"/>
            </w:pPr>
            <w:r>
              <w:rPr>
                <w:rFonts w:ascii="Yu Gothic" w:hAnsi="Yu Gothic" w:eastAsia="Yu Gothic" w:cs="Yu Gothic"/>
                <w:color w:val="000000" w:themeColor="text1" w:themeTint="FF" w:themeShade="FF"/>
                <w:sz w:val="22"/>
                <w:szCs w:val="22"/>
              </w:rPr>
              <w:t>83.2</w:t>
            </w:r>
          </w:p>
        </w:tc>
      </w:tr>
      <w:tr w:rsidR="76A0C498" w:rsidTr="76A0C498" w14:paraId="6CAD7296">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ADBE1A2" w14:textId="54152912">
            <w:pPr>
              <w:spacing w:line="320" w:lineRule="exact"/>
              <w:contextualSpacing w:val="1"/>
              <w:jc w:val="right"/>
            </w:pPr>
            <w:r>
              <w:rPr>
                <w:rFonts w:ascii="Yu Gothic" w:hAnsi="Yu Gothic" w:eastAsia="Yu Gothic" w:cs="Yu Gothic"/>
                <w:b w:val="0"/>
                <w:bCs w:val="0"/>
                <w:color w:val="000000" w:themeColor="text1" w:themeTint="FF" w:themeShade="FF"/>
                <w:sz w:val="22"/>
                <w:szCs w:val="22"/>
              </w:rPr>
              <w:t>1998</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4567B89F" w14:textId="62CDD4A3">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E41D4FA" w14:textId="5C5EADA5">
            <w:pPr>
              <w:spacing w:line="320" w:lineRule="exact"/>
              <w:contextualSpacing w:val="1"/>
              <w:jc w:val="right"/>
            </w:pPr>
            <w:r>
              <w:rPr>
                <w:rFonts w:ascii="Yu Gothic" w:hAnsi="Yu Gothic" w:eastAsia="Yu Gothic" w:cs="Yu Gothic"/>
                <w:color w:val="000000" w:themeColor="text1" w:themeTint="FF" w:themeShade="FF"/>
                <w:sz w:val="22"/>
                <w:szCs w:val="22"/>
              </w:rPr>
              <w:t>9.8</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E5EAE8" w14:textId="422A56B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36E548" w14:textId="2D9305B6">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5691A08" w14:textId="3C2CF4A2">
            <w:pPr>
              <w:spacing w:line="320" w:lineRule="exact"/>
              <w:contextualSpacing w:val="1"/>
              <w:jc w:val="right"/>
            </w:pPr>
            <w:r>
              <w:rPr>
                <w:rFonts w:ascii="Yu Gothic" w:hAnsi="Yu Gothic" w:eastAsia="Yu Gothic" w:cs="Yu Gothic"/>
                <w:color w:val="000000" w:themeColor="text1" w:themeTint="FF" w:themeShade="FF"/>
                <w:sz w:val="22"/>
                <w:szCs w:val="22"/>
              </w:rPr>
              <w:t>89.3</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表3から、韓国への出国者の83〜89%が観光等を目的としていることがわかる。仕事等の割合は1996年に15.7%まで上がったが、1998年には9.8%に下がり、観光等の割合が89.3%と最も高くなった。</w:t>
      </w:r>
    </w:p>
    <w:p w:rsidR="004E5E36" w:rsidP="76A0C498" w:rsidRDefault="55BB83F7" w14:paraId="38B40A0D" w14:textId="585075F5">
      <w:pPr>
        <w:pStyle w:val="paragraph"/>
        <w:spacing w:beforeAutospacing="off" w:afterAutospacing="off"/>
        <w:textAlignment w:val="baseline"/>
        <w:rPr>
          <w:rStyle w:val="eop"/>
          <w:rFonts w:ascii="Yu Mincho" w:hAnsi="Yu Mincho" w:eastAsia="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(3) 中国</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【要対応】：中国の節の本文と「表4.中国への日本人出国者総数内訳 (単位：%)」がありません。アメリカ・韓国と同じ形で、中国への渡航理由の説明と表4を入れてください（Issue No.12）。</w:t>
      </w:r>
    </w:p>
    <w:p w:rsidR="0076081E" w:rsidP="7406E666" w:rsidRDefault="1E62F7C5" w14:paraId="64BEC92B" w14:textId="5C5F3F83">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(4) 香港</w:t>
      </w:r>
    </w:p>
    <w:p w:rsidR="0076081E" w:rsidP="7406E666" w:rsidRDefault="4C8D65D4" w14:paraId="2BFBF5BE" w14:textId="49499745">
      <w:pPr>
        <w:pStyle w:val="paragraph"/>
        <w:spacing w:beforeAutospacing="0" w:afterAutospacing="0"/>
        <w:jc w:val="both"/>
        <w:textAlignment w:val="baseline"/>
      </w:pPr>
      <w:r>
        <w:rPr>
          <w:rFonts w:ascii="Yu Mincho" w:hAnsi="Yu Mincho" w:eastAsia="Yu Mincho" w:cs="Yu Mincho"/>
          <w:sz w:val="21"/>
          <w:szCs w:val="21"/>
        </w:rPr>
        <w:t xml:space="preserve">香港は1990年代を通じてアジア随一の商業都市として栄え、日本人観光客にとっても「ショッピングと都市観光」の両方を楽しめる目的地であった。免税制度のもとで高級ブランド品や電子機器が安価に入手できる点が魅力とされ、買い物目的の旅行が特に多かった。 </w:t>
      </w:r>
      <w:r>
        <w:br/>
      </w:r>
      <w:r>
        <w:rPr>
          <w:rFonts w:ascii="Yu Mincho" w:hAnsi="Yu Mincho" w:eastAsia="Yu Mincho" w:cs="Yu Mincho"/>
          <w:sz w:val="21"/>
          <w:szCs w:val="21"/>
        </w:rPr>
        <w:t xml:space="preserve"> 1997年の中国返還は香港を国際的な注目の的とし、その前後数年間は政治的節目を見届ける目的で訪れる観光客も少なくなかった。また、航空ネットワークの利便性が高く、短期滞在の都市観光や東南アジアへの乗り継ぎ地としての機能も評価されていた。これらの要因から、香港は1990年代における日本人旅行者の定番都市として位置づけられた。</w:t>
      </w:r>
    </w:p>
    <w:p w:rsidR="58B227CA" w:rsidP="58B227CA" w:rsidRDefault="58B227CA" w14:paraId="422E4722" w14:textId="1003FF5E">
      <w:pPr>
        <w:pStyle w:val="paragraph"/>
        <w:spacing w:beforeAutospacing="0" w:afterAutospacing="0"/>
        <w:jc w:val="both"/>
        <w:rPr>
          <w:rFonts w:ascii="Yu Mincho" w:hAnsi="Yu Mincho" w:eastAsia="Yu Mincho" w:cs="Yu Mincho"/>
          <w:sz w:val="21"/>
          <w:szCs w:val="21"/>
        </w:rPr>
      </w:pPr>
    </w:p>
    <w:p w:rsidR="6B664EFE" w:rsidP="31D3830E" w:rsidRDefault="6B664EFE" w14:paraId="7B482070" w14:textId="47D2CB49">
      <w:pPr>
        <w:pStyle w:val="paragraph"/>
        <w:spacing w:beforeAutospacing="off" w:afterAutospacing="off"/>
        <w:jc w:val="both"/>
      </w:pPr>
      <w:r>
        <w:rPr>
          <w:rFonts w:ascii="Yu Mincho" w:hAnsi="Yu Mincho" w:eastAsia="Yu Mincho" w:cs="Yu Mincho"/>
          <w:sz w:val="21"/>
          <w:szCs w:val="21"/>
        </w:rPr>
        <w:t>表5. 香港への日本人出国者総数内訳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071D6055"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3710EF99" w14:textId="122A2A96">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香港</w:t>
            </w:r>
          </w:p>
        </w:tc>
        <w:tc>
          <w:tcPr>
            <w:tcW w:w="1445" w:type="dxa"/>
          </w:tcPr>
          <w:p w:rsidR="34209DB4" w:rsidP="00D61606" w:rsidRDefault="34209DB4" w14:paraId="52EFC252" w14:textId="0C1C1A0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15F781A" w14:textId="2FB4934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78459472" w14:textId="52E0468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38E6BA7F" w14:textId="20F26753">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5488BE3B" w14:textId="5970CC0E">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7B667AD"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287033" w14:textId="0F92BA17">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494CA51" w14:textId="42626C7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29C16A3E" w14:textId="45D2BA6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9.7</w:t>
            </w:r>
          </w:p>
        </w:tc>
        <w:tc>
          <w:tcPr>
            <w:tcW w:w="1445" w:type="dxa"/>
          </w:tcPr>
          <w:p w:rsidR="34209DB4" w:rsidP="00D61606" w:rsidRDefault="34209DB4" w14:paraId="0DBC0709" w14:textId="7F1140A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60DA1186" w14:textId="56B20EB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0.8</w:t>
            </w:r>
          </w:p>
        </w:tc>
        <w:tc>
          <w:tcPr>
            <w:tcW w:w="1445" w:type="dxa"/>
          </w:tcPr>
          <w:p w:rsidR="34209DB4" w:rsidP="00D61606" w:rsidRDefault="34209DB4" w14:paraId="40EAE7EB" w14:textId="6CF2EAC6">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89.0</w:t>
            </w:r>
          </w:p>
        </w:tc>
      </w:tr>
      <w:tr w:rsidR="34209DB4" w:rsidTr="58B227CA" w14:paraId="45FEF6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4B049E9E" w14:textId="1E9AF89D">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2D509CB8" w14:textId="52F0260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7B60A3CD" w14:textId="49D9FD7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12.0</w:t>
            </w:r>
          </w:p>
        </w:tc>
        <w:tc>
          <w:tcPr>
            <w:tcW w:w="1445" w:type="dxa"/>
          </w:tcPr>
          <w:p w:rsidR="34209DB4" w:rsidP="00D61606" w:rsidRDefault="34209DB4" w14:paraId="29F9F3BD" w14:textId="155216C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5EB54A0" w14:textId="6724CB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0.9</w:t>
            </w:r>
          </w:p>
        </w:tc>
        <w:tc>
          <w:tcPr>
            <w:tcW w:w="1445" w:type="dxa"/>
          </w:tcPr>
          <w:p w:rsidR="34209DB4" w:rsidP="00D61606" w:rsidRDefault="34209DB4" w14:paraId="2567D84C" w14:textId="3CBE7B3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86.8</w:t>
            </w:r>
          </w:p>
        </w:tc>
      </w:tr>
      <w:tr w:rsidR="34209DB4" w:rsidTr="58B227CA" w14:paraId="658F87D1"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FBB53C" w14:textId="2E799039">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52060DD1" w14:textId="4724495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01F80AE" w14:textId="252EAD3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15.8</w:t>
            </w:r>
          </w:p>
        </w:tc>
        <w:tc>
          <w:tcPr>
            <w:tcW w:w="1445" w:type="dxa"/>
          </w:tcPr>
          <w:p w:rsidR="34209DB4" w:rsidP="00D61606" w:rsidRDefault="34209DB4" w14:paraId="6B5BF372" w14:textId="3325C0F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39ABA86" w14:textId="3D2F86C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5" w:type="dxa"/>
          </w:tcPr>
          <w:p w:rsidR="34209DB4" w:rsidP="00D61606" w:rsidRDefault="34209DB4" w14:paraId="7925E70F" w14:textId="163593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82.7</w:t>
            </w:r>
          </w:p>
        </w:tc>
      </w:tr>
      <w:tr w:rsidR="34209DB4" w:rsidTr="58B227CA" w14:paraId="2B4C7EA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AFFB19" w14:textId="2455DE39">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4EBEA056" w14:textId="0F2B145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5F3B95D" w14:textId="23DECBE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11.8</w:t>
            </w:r>
          </w:p>
        </w:tc>
        <w:tc>
          <w:tcPr>
            <w:tcW w:w="1445" w:type="dxa"/>
          </w:tcPr>
          <w:p w:rsidR="34209DB4" w:rsidP="00D61606" w:rsidRDefault="34209DB4" w14:paraId="2E3CD014" w14:textId="79464BF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3A5F5B6" w14:textId="3147A9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0.7</w:t>
            </w:r>
          </w:p>
        </w:tc>
        <w:tc>
          <w:tcPr>
            <w:tcW w:w="1445" w:type="dxa"/>
          </w:tcPr>
          <w:p w:rsidR="34209DB4" w:rsidP="00D61606" w:rsidRDefault="34209DB4" w14:paraId="7A9E0877" w14:textId="3850618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87.2</w:t>
            </w:r>
          </w:p>
        </w:tc>
      </w:tr>
      <w:tr w:rsidR="34209DB4" w:rsidTr="58B227CA" w14:paraId="17A1032C"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143BF92C" w14:textId="27490BF5">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53666E4E" w14:textId="62E815C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B924C86" w14:textId="3EC43F8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27.7</w:t>
            </w:r>
          </w:p>
        </w:tc>
        <w:tc>
          <w:tcPr>
            <w:tcW w:w="1445" w:type="dxa"/>
          </w:tcPr>
          <w:p w:rsidR="34209DB4" w:rsidP="00D61606" w:rsidRDefault="34209DB4" w14:paraId="3FE2320E" w14:textId="6888BD7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B192009" w14:textId="6E2E545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w:t>
            </w:r>
          </w:p>
        </w:tc>
        <w:tc>
          <w:tcPr>
            <w:tcW w:w="1445" w:type="dxa"/>
          </w:tcPr>
          <w:p w:rsidR="34209DB4" w:rsidP="00D61606" w:rsidRDefault="34209DB4" w14:paraId="09F57764" w14:textId="0B9710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69.8</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5から、香港への出国者は1996年までは8〜9割が観光等を目的としていたが、1998年には観光等が69.8%に下がり、仕事等が27.7%に上がったことがわかる。表1の人数と合わせると、仕事等は1996年・1998年ともに約18万人でほとんど変わっておらず、観光等が約132万人から約45万人に減ったことになる。</w:t>
      </w:r>
    </w:p>
    <w:p w:rsidR="58B227CA" w:rsidP="58B227CA" w:rsidRDefault="58B227CA" w14:paraId="6F5A144E" w14:textId="069B8E2A">
      <w:pPr>
        <w:pStyle w:val="paragraph"/>
        <w:spacing w:beforeAutospacing="0" w:afterAutospacing="0"/>
        <w:jc w:val="center"/>
        <w:rPr>
          <w:rStyle w:val="eop"/>
          <w:rFonts w:ascii="Yu Mincho" w:hAnsi="Yu Mincho" w:eastAsia="Yu Mincho"/>
          <w:sz w:val="21"/>
          <w:szCs w:val="21"/>
        </w:rPr>
      </w:pPr>
    </w:p>
    <w:p w:rsidR="0076081E" w:rsidP="7406E666" w:rsidRDefault="45A12C63" w14:paraId="2463531A" w14:textId="7C3D2562">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(5) 台湾</w:t>
      </w:r>
    </w:p>
    <w:p w:rsidR="0076081E" w:rsidP="7406E666" w:rsidRDefault="5778FF55" w14:paraId="3141F739" w14:textId="24FBEF4E">
      <w:pPr>
        <w:pStyle w:val="paragraph"/>
        <w:spacing w:beforeAutospacing="0" w:afterAutospacing="0"/>
        <w:jc w:val="both"/>
        <w:textAlignment w:val="baseline"/>
      </w:pPr>
      <w:r>
        <w:rPr>
          <w:rFonts w:ascii="Yu Mincho" w:hAnsi="Yu Mincho" w:eastAsia="Yu Mincho" w:cs="Yu Mincho"/>
          <w:sz w:val="21"/>
          <w:szCs w:val="21"/>
        </w:rPr>
        <w:t>台湾は地理的近接性に加え、歴史的・文化的な親近感が強く、日本人旅行者にとって心理的距離が短い目的地であった。1990年代における台湾観光は、食文化・ナイトマーケット・伝統文化体験など、多様な魅力を背景に拡大した。特に中高年層の観光や家族旅行において人気が高く、治安の良さや日本語対応の容易さが渡航促進の要因であった。</w:t>
      </w:r>
      <w:r>
        <w:br/>
      </w:r>
      <w:r>
        <w:rPr>
          <w:rFonts w:ascii="Yu Mincho" w:hAnsi="Yu Mincho" w:eastAsia="Yu Mincho" w:cs="Yu Mincho"/>
          <w:sz w:val="21"/>
          <w:szCs w:val="21"/>
        </w:rPr>
        <w:t xml:space="preserve">  また、台湾政府が日本人観光客を重要なターゲットとみなして観光インフラの整備を進めたことも寄与した。1990年代末には格安航空券の普及により、若年層の個人旅行も増加傾向を示した。</w:t>
      </w:r>
    </w:p>
    <w:p w:rsidR="58B227CA" w:rsidP="58B227CA" w:rsidRDefault="58B227CA" w14:paraId="3B7D8DCD" w14:textId="3015EC29">
      <w:pPr>
        <w:pStyle w:val="paragraph"/>
        <w:spacing w:beforeAutospacing="0" w:afterAutospacing="0"/>
        <w:jc w:val="both"/>
        <w:rPr>
          <w:rFonts w:ascii="Yu Mincho" w:hAnsi="Yu Mincho" w:eastAsia="Yu Mincho" w:cs="Yu Mincho"/>
          <w:sz w:val="21"/>
          <w:szCs w:val="21"/>
        </w:rPr>
      </w:pPr>
    </w:p>
    <w:p w:rsidR="249736B1" w:rsidP="31D3830E" w:rsidRDefault="249736B1" w14:paraId="73333C43" w14:textId="79AB0629">
      <w:pPr>
        <w:pStyle w:val="paragraph"/>
        <w:spacing w:beforeAutospacing="off" w:afterAutospacing="off"/>
        <w:jc w:val="both"/>
      </w:pPr>
      <w:r>
        <w:rPr>
          <w:rFonts w:ascii="Yu Mincho" w:hAnsi="Yu Mincho" w:eastAsia="Yu Mincho" w:cs="Yu Mincho"/>
          <w:sz w:val="21"/>
          <w:szCs w:val="21"/>
        </w:rPr>
        <w:t>表6.台湾への日本人出国者総数内訳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6FC3337E"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5441219A" w14:textId="7D0C10CE">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台湾</w:t>
            </w:r>
          </w:p>
        </w:tc>
        <w:tc>
          <w:tcPr>
            <w:tcW w:w="1445" w:type="dxa"/>
          </w:tcPr>
          <w:p w:rsidR="34209DB4" w:rsidP="00D61606" w:rsidRDefault="34209DB4" w14:paraId="728017C7" w14:textId="7D7AFFDC">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E26BA21" w14:textId="3635BC04">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16FF5828" w14:textId="000BE6C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565893AE" w14:textId="284BCF3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0C51D938" w14:textId="63AB2B7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3DAD46A4"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2BFE8B8" w14:textId="1C801535">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E1A251E" w14:textId="4437A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6257CC6" w14:textId="21A4BDB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15.9</w:t>
            </w:r>
          </w:p>
        </w:tc>
        <w:tc>
          <w:tcPr>
            <w:tcW w:w="1445" w:type="dxa"/>
          </w:tcPr>
          <w:p w:rsidR="34209DB4" w:rsidP="00D61606" w:rsidRDefault="34209DB4" w14:paraId="0B2FDAF7" w14:textId="709A3C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8F914AB" w14:textId="310B0E6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A4AFB13" w14:textId="65B7543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83.1</w:t>
            </w:r>
          </w:p>
        </w:tc>
      </w:tr>
      <w:tr w:rsidR="34209DB4" w:rsidTr="58B227CA" w14:paraId="424321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FFD3721" w14:textId="11ABBEE9">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76C37775" w14:textId="34CACE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60F614F7" w14:textId="2855A23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19.7</w:t>
            </w:r>
          </w:p>
        </w:tc>
        <w:tc>
          <w:tcPr>
            <w:tcW w:w="1445" w:type="dxa"/>
          </w:tcPr>
          <w:p w:rsidR="34209DB4" w:rsidP="00D61606" w:rsidRDefault="34209DB4" w14:paraId="3FCC2B5F" w14:textId="16D9E35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62157E87" w14:textId="303C707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120DF1F5" w14:textId="7E49789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79.3</w:t>
            </w:r>
          </w:p>
        </w:tc>
      </w:tr>
      <w:tr w:rsidR="34209DB4" w:rsidTr="58B227CA" w14:paraId="3140A796"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3C075F44" w14:textId="0A8D2844">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63C942D0" w14:textId="0489DBA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1691CD9F" w14:textId="1C01B30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21.9</w:t>
            </w:r>
          </w:p>
        </w:tc>
        <w:tc>
          <w:tcPr>
            <w:tcW w:w="1445" w:type="dxa"/>
          </w:tcPr>
          <w:p w:rsidR="34209DB4" w:rsidP="00D61606" w:rsidRDefault="34209DB4" w14:paraId="04495692" w14:textId="4F67B91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0E3CD79" w14:textId="4B218A9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2274A6C8" w14:textId="4BF27D4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77.1</w:t>
            </w:r>
          </w:p>
        </w:tc>
      </w:tr>
      <w:tr w:rsidR="34209DB4" w:rsidTr="58B227CA" w14:paraId="3C3BAEA3"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2020BD" w14:textId="2205011A">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66A3881E" w14:textId="28E1D67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8CE3F8A" w14:textId="0CC0205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25.1</w:t>
            </w:r>
          </w:p>
        </w:tc>
        <w:tc>
          <w:tcPr>
            <w:tcW w:w="1445" w:type="dxa"/>
          </w:tcPr>
          <w:p w:rsidR="34209DB4" w:rsidP="00D61606" w:rsidRDefault="34209DB4" w14:paraId="502D2AEC" w14:textId="197F121A">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3F00A5A9" w14:textId="6B61D7F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9CA0B97" w14:textId="41390A0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74.0</w:t>
            </w:r>
          </w:p>
        </w:tc>
      </w:tr>
      <w:tr w:rsidR="34209DB4" w:rsidTr="58B227CA" w14:paraId="5C60735E"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57675777" w14:textId="3E016C97">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7180737A" w14:textId="4C335DF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34E8B03D" w14:textId="392C711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29.7</w:t>
            </w:r>
          </w:p>
        </w:tc>
        <w:tc>
          <w:tcPr>
            <w:tcW w:w="1445" w:type="dxa"/>
          </w:tcPr>
          <w:p w:rsidR="34209DB4" w:rsidP="00D61606" w:rsidRDefault="34209DB4" w14:paraId="46FB18F0" w14:textId="5A357F9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5F1AE344" w14:textId="0680B5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71DB5DEC" w14:textId="27C63A6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69.2</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表6から、台湾への出国者のうち仕事等の割合が1990年の15.9%から1998年の29.7%へと年々上がり、観光等の割合は83.1%から69.2%に下がったことがわかる。</w:t>
      </w:r>
    </w:p>
    <w:p w:rsidR="58B227CA" w:rsidP="58B227CA" w:rsidRDefault="58B227CA" w14:paraId="3ADB18EA" w14:textId="093BC683">
      <w:pPr>
        <w:pStyle w:val="paragraph"/>
        <w:spacing w:beforeAutospacing="0" w:afterAutospacing="0"/>
        <w:jc w:val="center"/>
        <w:rPr>
          <w:rStyle w:val="eop"/>
          <w:rFonts w:ascii="Yu Mincho" w:hAnsi="Yu Mincho" w:eastAsia="Yu Mincho"/>
          <w:sz w:val="21"/>
          <w:szCs w:val="21"/>
        </w:rPr>
      </w:pPr>
    </w:p>
    <w:p w:rsidR="0076081E" w:rsidP="34209DB4" w:rsidRDefault="45A12C63" w14:paraId="4B0E1185" w14:textId="68D2E96E">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(6) イタリア</w:t>
      </w:r>
    </w:p>
    <w:p w:rsidR="45A12C63" w:rsidP="58B227CA" w:rsidRDefault="5778FF55" w14:paraId="2F707680" w14:textId="648CCFAD">
      <w:pPr>
        <w:pStyle w:val="paragraph"/>
        <w:spacing w:beforeAutospacing="0" w:afterAutospacing="0"/>
        <w:jc w:val="both"/>
      </w:pPr>
      <w:r>
        <w:rPr>
          <w:rFonts w:ascii="Yu Mincho" w:hAnsi="Yu Mincho" w:eastAsia="Yu Mincho" w:cs="Yu Mincho"/>
          <w:sz w:val="21"/>
          <w:szCs w:val="21"/>
        </w:rPr>
        <w:t xml:space="preserve">イタリアは有数の世界遺産保有国であり、日本人にとって文化・芸術を体験する旅の代表的な目的地であった。1990年代の日本では美術展やヨーロッパ文化への関心が高まり、フィレンツェやローマなどの古都を巡るツアーが人気を博した。 </w:t>
      </w:r>
      <w:r>
        <w:br/>
      </w:r>
      <w:r>
        <w:rPr>
          <w:rFonts w:ascii="Yu Mincho" w:hAnsi="Yu Mincho" w:eastAsia="Yu Mincho" w:cs="Yu Mincho"/>
          <w:sz w:val="21"/>
          <w:szCs w:val="21"/>
        </w:rPr>
        <w:t xml:space="preserve"> 為替面では円高傾向が続いた時期には欧州旅行が割安感を持たれ、長期休暇を利用したハネムーンや記念旅行の需要が伸びた。また、イタリア料理やファッションなどの文化的イメージも好意的に受け取られ、メディア露出と相まって「一度は訪れたい国」としての地位を確立した。</w:t>
      </w:r>
    </w:p>
    <w:p w:rsidR="58B227CA" w:rsidP="58B227CA" w:rsidRDefault="58B227CA" w14:paraId="6D496624" w14:textId="63DABAB3">
      <w:pPr>
        <w:pStyle w:val="paragraph"/>
        <w:spacing w:beforeAutospacing="0" w:afterAutospacing="0"/>
        <w:jc w:val="both"/>
        <w:rPr>
          <w:rFonts w:ascii="Yu Mincho" w:hAnsi="Yu Mincho" w:eastAsia="Yu Mincho" w:cs="Yu Mincho"/>
          <w:sz w:val="21"/>
          <w:szCs w:val="21"/>
        </w:rPr>
      </w:pPr>
    </w:p>
    <w:p w:rsidR="66B8360B" w:rsidP="31D3830E" w:rsidRDefault="76D75DB2" w14:paraId="651A0D60" w14:textId="5933D044">
      <w:pPr>
        <w:pStyle w:val="paragraph"/>
        <w:spacing w:beforeAutospacing="off" w:afterAutospacing="off"/>
        <w:jc w:val="both"/>
      </w:pPr>
      <w:r>
        <w:rPr>
          <w:rFonts w:ascii="Yu Mincho" w:hAnsi="Yu Mincho" w:eastAsia="Yu Mincho" w:cs="Yu Mincho"/>
          <w:sz w:val="21"/>
          <w:szCs w:val="21"/>
        </w:rPr>
        <w:t>表7.イタリアへの日本人出国者総数内訳</w:t>
      </w:r>
      <w:r>
        <w:rPr>
          <w:rStyle w:val="eop"/>
          <w:rFonts w:ascii="Yu Mincho" w:hAnsi="Yu Mincho" w:eastAsia="Yu Mincho"/>
          <w:sz w:val="21"/>
          <w:szCs w:val="21"/>
        </w:rPr>
        <w:t xml:space="preserve"> (単位：%)</w:t>
      </w:r>
    </w:p>
    <w:tbl>
      <w:tblPr>
        <w:tblStyle w:val="10"/>
        <w:tblW w:w="0" w:type="auto"/>
        <w:jc w:val="center"/>
        <w:tblLook w:val="04A0" w:firstRow="1" w:lastRow="0" w:firstColumn="1" w:lastColumn="0" w:noHBand="0" w:noVBand="1"/>
      </w:tblPr>
      <w:tblGrid>
        <w:gridCol w:w="1419"/>
        <w:gridCol w:w="1415"/>
        <w:gridCol w:w="1417"/>
        <w:gridCol w:w="1413"/>
        <w:gridCol w:w="1413"/>
        <w:gridCol w:w="1417"/>
      </w:tblGrid>
      <w:tr w:rsidR="34209DB4" w:rsidTr="58B227CA" w14:paraId="487DB047" w14:textId="77777777">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1444" w:type="dxa"/>
          </w:tcPr>
          <w:p w:rsidR="34209DB4" w:rsidP="00D61606" w:rsidRDefault="34209DB4" w14:paraId="3459D1A0" w14:textId="5FA6B20F">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イタリア</w:t>
            </w:r>
          </w:p>
        </w:tc>
        <w:tc>
          <w:tcPr>
            <w:tcW w:w="1444" w:type="dxa"/>
          </w:tcPr>
          <w:p w:rsidR="34209DB4" w:rsidP="00D61606" w:rsidRDefault="34209DB4" w14:paraId="3E3577E8" w14:textId="79C08E77">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4" w:type="dxa"/>
          </w:tcPr>
          <w:p w:rsidR="34209DB4" w:rsidP="00D61606" w:rsidRDefault="34209DB4" w14:paraId="03F48B79" w14:textId="4FDDF3BD">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4" w:type="dxa"/>
          </w:tcPr>
          <w:p w:rsidR="34209DB4" w:rsidP="00D61606" w:rsidRDefault="34209DB4" w14:paraId="6DC324EB" w14:textId="3819DDD9">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4" w:type="dxa"/>
          </w:tcPr>
          <w:p w:rsidR="34209DB4" w:rsidP="00D61606" w:rsidRDefault="34209DB4" w14:paraId="4FABB50F" w14:textId="695E2AB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4" w:type="dxa"/>
          </w:tcPr>
          <w:p w:rsidR="34209DB4" w:rsidP="00D61606" w:rsidRDefault="34209DB4" w14:paraId="6735E2FC" w14:textId="3DB85C76">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F3F3186"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196CADFB" w14:textId="60B2180F">
            <w:pPr>
              <w:spacing w:line="320" w:lineRule="exact"/>
              <w:contextualSpacing/>
              <w:jc w:val="right"/>
            </w:pPr>
            <w:r>
              <w:rPr>
                <w:rFonts w:ascii="Yu Gothic" w:hAnsi="Yu Gothic" w:eastAsia="Yu Gothic" w:cs="Yu Gothic"/>
                <w:b w:val="0"/>
                <w:bCs w:val="0"/>
                <w:color w:val="000000" w:themeColor="text1"/>
                <w:sz w:val="22"/>
              </w:rPr>
              <w:t>1990</w:t>
            </w:r>
          </w:p>
        </w:tc>
        <w:tc>
          <w:tcPr>
            <w:tcW w:w="1444" w:type="dxa"/>
          </w:tcPr>
          <w:p w:rsidR="34209DB4" w:rsidP="00D61606" w:rsidRDefault="34209DB4" w14:paraId="618F7298" w14:textId="23BA1A9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7AE8F26" w14:textId="15D89E2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20.6</w:t>
            </w:r>
          </w:p>
        </w:tc>
        <w:tc>
          <w:tcPr>
            <w:tcW w:w="1444" w:type="dxa"/>
          </w:tcPr>
          <w:p w:rsidR="34209DB4" w:rsidP="00D61606" w:rsidRDefault="34209DB4" w14:paraId="0D484DE0" w14:textId="29872B40">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w:t>
            </w:r>
          </w:p>
        </w:tc>
        <w:tc>
          <w:tcPr>
            <w:tcW w:w="1444" w:type="dxa"/>
          </w:tcPr>
          <w:p w:rsidR="34209DB4" w:rsidP="00D61606" w:rsidRDefault="34209DB4" w14:paraId="094D24F4" w14:textId="775E35CE">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76C40C25" w14:textId="3E54FA8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76.0</w:t>
            </w:r>
          </w:p>
        </w:tc>
      </w:tr>
      <w:tr w:rsidR="34209DB4" w:rsidTr="58B227CA" w14:paraId="6BEAF578"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20A0E1E9" w14:textId="3502E4E9">
            <w:pPr>
              <w:spacing w:line="320" w:lineRule="exact"/>
              <w:contextualSpacing/>
              <w:jc w:val="right"/>
            </w:pPr>
            <w:r>
              <w:rPr>
                <w:rFonts w:ascii="Yu Gothic" w:hAnsi="Yu Gothic" w:eastAsia="Yu Gothic" w:cs="Yu Gothic"/>
                <w:b w:val="0"/>
                <w:bCs w:val="0"/>
                <w:color w:val="000000" w:themeColor="text1"/>
                <w:sz w:val="22"/>
              </w:rPr>
              <w:t>1992</w:t>
            </w:r>
          </w:p>
        </w:tc>
        <w:tc>
          <w:tcPr>
            <w:tcW w:w="1444" w:type="dxa"/>
          </w:tcPr>
          <w:p w:rsidR="34209DB4" w:rsidP="00D61606" w:rsidRDefault="34209DB4" w14:paraId="48114B77" w14:textId="635A5E4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72BC8C44" w14:textId="6D7D40C0">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14.2</w:t>
            </w:r>
          </w:p>
        </w:tc>
        <w:tc>
          <w:tcPr>
            <w:tcW w:w="1444" w:type="dxa"/>
          </w:tcPr>
          <w:p w:rsidR="34209DB4" w:rsidP="00D61606" w:rsidRDefault="34209DB4" w14:paraId="20BA88D1" w14:textId="14842D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1.8</w:t>
            </w:r>
          </w:p>
        </w:tc>
        <w:tc>
          <w:tcPr>
            <w:tcW w:w="1444" w:type="dxa"/>
          </w:tcPr>
          <w:p w:rsidR="34209DB4" w:rsidP="00D61606" w:rsidRDefault="34209DB4" w14:paraId="132EBA2B" w14:textId="25487AB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0.6</w:t>
            </w:r>
          </w:p>
        </w:tc>
        <w:tc>
          <w:tcPr>
            <w:tcW w:w="1444" w:type="dxa"/>
          </w:tcPr>
          <w:p w:rsidR="34209DB4" w:rsidP="00D61606" w:rsidRDefault="34209DB4" w14:paraId="7A96BFE7" w14:textId="14DF856F">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83.4</w:t>
            </w:r>
          </w:p>
        </w:tc>
      </w:tr>
      <w:tr w:rsidR="34209DB4" w:rsidTr="58B227CA" w14:paraId="6D9A869E"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62143169" w14:textId="13CB31FB">
            <w:pPr>
              <w:spacing w:line="320" w:lineRule="exact"/>
              <w:contextualSpacing/>
              <w:jc w:val="right"/>
            </w:pPr>
            <w:r>
              <w:rPr>
                <w:rFonts w:ascii="Yu Gothic" w:hAnsi="Yu Gothic" w:eastAsia="Yu Gothic" w:cs="Yu Gothic"/>
                <w:b w:val="0"/>
                <w:bCs w:val="0"/>
                <w:color w:val="000000" w:themeColor="text1"/>
                <w:sz w:val="22"/>
              </w:rPr>
              <w:t>1994</w:t>
            </w:r>
          </w:p>
        </w:tc>
        <w:tc>
          <w:tcPr>
            <w:tcW w:w="1444" w:type="dxa"/>
          </w:tcPr>
          <w:p w:rsidR="34209DB4" w:rsidP="00D61606" w:rsidRDefault="34209DB4" w14:paraId="466E0168" w14:textId="59612A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0693F5C3" w14:textId="1411204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10.1</w:t>
            </w:r>
          </w:p>
        </w:tc>
        <w:tc>
          <w:tcPr>
            <w:tcW w:w="1444" w:type="dxa"/>
          </w:tcPr>
          <w:p w:rsidR="34209DB4" w:rsidP="00D61606" w:rsidRDefault="34209DB4" w14:paraId="36D8388F" w14:textId="16B7586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1.3</w:t>
            </w:r>
          </w:p>
        </w:tc>
        <w:tc>
          <w:tcPr>
            <w:tcW w:w="1444" w:type="dxa"/>
          </w:tcPr>
          <w:p w:rsidR="34209DB4" w:rsidP="00D61606" w:rsidRDefault="34209DB4" w14:paraId="74C31BAB" w14:textId="729750C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4" w:type="dxa"/>
          </w:tcPr>
          <w:p w:rsidR="34209DB4" w:rsidP="00D61606" w:rsidRDefault="34209DB4" w14:paraId="626D4E35" w14:textId="4C732AC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88.2</w:t>
            </w:r>
          </w:p>
        </w:tc>
      </w:tr>
      <w:tr w:rsidR="34209DB4" w:rsidTr="58B227CA" w14:paraId="6651C8B0"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335A1663" w14:textId="71782FCC">
            <w:pPr>
              <w:spacing w:line="320" w:lineRule="exact"/>
              <w:contextualSpacing/>
              <w:jc w:val="right"/>
            </w:pPr>
            <w:r>
              <w:rPr>
                <w:rFonts w:ascii="Yu Gothic" w:hAnsi="Yu Gothic" w:eastAsia="Yu Gothic" w:cs="Yu Gothic"/>
                <w:b w:val="0"/>
                <w:bCs w:val="0"/>
                <w:color w:val="000000" w:themeColor="text1"/>
                <w:sz w:val="22"/>
              </w:rPr>
              <w:t>1996</w:t>
            </w:r>
          </w:p>
        </w:tc>
        <w:tc>
          <w:tcPr>
            <w:tcW w:w="1444" w:type="dxa"/>
          </w:tcPr>
          <w:p w:rsidR="34209DB4" w:rsidP="00D61606" w:rsidRDefault="34209DB4" w14:paraId="13C34C72" w14:textId="4CBC0AC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A76E350" w14:textId="7203A63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8.5</w:t>
            </w:r>
          </w:p>
        </w:tc>
        <w:tc>
          <w:tcPr>
            <w:tcW w:w="1444" w:type="dxa"/>
          </w:tcPr>
          <w:p w:rsidR="34209DB4" w:rsidP="00D61606" w:rsidRDefault="34209DB4" w14:paraId="031A3DDA" w14:textId="5A2E6E8E">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41F58749" w14:textId="62EAB30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370E547" w14:textId="7AA2239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90.2</w:t>
            </w:r>
          </w:p>
        </w:tc>
      </w:tr>
      <w:tr w:rsidR="34209DB4" w:rsidTr="58B227CA" w14:paraId="761B3C05"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0CB1DB56" w14:textId="5B621F63">
            <w:pPr>
              <w:spacing w:line="320" w:lineRule="exact"/>
              <w:contextualSpacing/>
              <w:jc w:val="right"/>
            </w:pPr>
            <w:r>
              <w:rPr>
                <w:rFonts w:ascii="Yu Gothic" w:hAnsi="Yu Gothic" w:eastAsia="Yu Gothic" w:cs="Yu Gothic"/>
                <w:b w:val="0"/>
                <w:bCs w:val="0"/>
                <w:color w:val="000000" w:themeColor="text1"/>
                <w:sz w:val="22"/>
              </w:rPr>
              <w:t>1998</w:t>
            </w:r>
          </w:p>
        </w:tc>
        <w:tc>
          <w:tcPr>
            <w:tcW w:w="1444" w:type="dxa"/>
          </w:tcPr>
          <w:p w:rsidR="34209DB4" w:rsidP="00D61606" w:rsidRDefault="34209DB4" w14:paraId="396553A8" w14:textId="29FABDD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5DFFF8F6" w14:textId="5D4E3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w:t>
            </w:r>
          </w:p>
        </w:tc>
        <w:tc>
          <w:tcPr>
            <w:tcW w:w="1444" w:type="dxa"/>
          </w:tcPr>
          <w:p w:rsidR="34209DB4" w:rsidP="00D61606" w:rsidRDefault="34209DB4" w14:paraId="16786008" w14:textId="5DE459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4" w:type="dxa"/>
          </w:tcPr>
          <w:p w:rsidR="34209DB4" w:rsidP="00D61606" w:rsidRDefault="34209DB4" w14:paraId="37FF3E35" w14:textId="6B6B845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AFDDF0C" w14:textId="14F0668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90.9</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出典：法務省「出入国管理統計」より筆者作成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7から、イタリアへの出国者のうち観光等の割合が1990年の76.0%から1998年の90.9%に上がり、仕事等の割合は20.6%から7.7%に下がったことがわかる。表1で見たように、イタリアへの出国者数は約4.5倍に増えており、その増加の多くは観光目的によるものと考えられる。</w:t>
      </w:r>
    </w:p>
    <w:p w:rsidR="58B227CA" w:rsidP="58B227CA" w:rsidRDefault="58B227CA" w14:paraId="4C0A6333" w14:textId="5A2C5B4F">
      <w:pPr>
        <w:pStyle w:val="paragraph"/>
        <w:spacing w:beforeAutospacing="0" w:afterAutospacing="0"/>
        <w:jc w:val="center"/>
        <w:rPr>
          <w:rStyle w:val="eop"/>
          <w:rFonts w:ascii="Yu Mincho" w:hAnsi="Yu Mincho" w:eastAsia="Yu Mincho"/>
          <w:sz w:val="21"/>
          <w:szCs w:val="21"/>
        </w:rPr>
      </w:pPr>
    </w:p>
    <w:p w:rsidR="407D5392" w:rsidP="7FF6FD9D" w:rsidRDefault="407D5392" w14:paraId="5BE67794" w14:textId="2B0A83CD">
      <w:pPr>
        <w:pStyle w:val="paragraph"/>
        <w:spacing w:beforeAutospacing="0" w:afterAutospacing="0"/>
        <w:jc w:val="both"/>
      </w:pPr>
      <w:r>
        <w:rPr>
          <w:rStyle w:val="normaltextrun"/>
          <w:rFonts w:ascii="Yu Mincho" w:hAnsi="Yu Mincho" w:eastAsia="Yu Mincho"/>
          <w:sz w:val="21"/>
          <w:szCs w:val="21"/>
        </w:rPr>
        <w:t xml:space="preserve">3.4　日本人の海外出国者が増えることによる影響について</w:t>
      </w:r>
    </w:p>
    <w:p w:rsidR="7FF6FD9D" w:rsidP="7FF6FD9D" w:rsidRDefault="7FF6FD9D" w14:paraId="34A373F9" w14:textId="3E255942">
      <w:pPr>
        <w:pStyle w:val="paragraph"/>
        <w:spacing w:beforeAutospacing="0" w:afterAutospacing="0"/>
        <w:jc w:val="both"/>
        <w:rPr>
          <w:rStyle w:val="eop"/>
          <w:rFonts w:ascii="Yu Mincho" w:hAnsi="Yu Mincho" w:eastAsia="Yu Mincho"/>
          <w:sz w:val="21"/>
          <w:szCs w:val="21"/>
        </w:rPr>
      </w:pPr>
    </w:p>
    <w:p w:rsidR="409212CD" w:rsidP="7FF6FD9D" w:rsidRDefault="409212CD" w14:paraId="335D98C2" w14:textId="16895819">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日本からの海外出国者数が増加することにより、主に三つの影響があると考えられる。一つ目は国際交流が行われることによる文化的な影響、二つ目は為替や国際収支への経済的な影響、三つ目はグローバルな人材が増加することによる社会的な影響である。</w:t>
      </w:r>
    </w:p>
    <w:p w:rsidR="409212CD" w:rsidP="7FF6FD9D" w:rsidRDefault="409212CD" w14:paraId="07CC6203" w14:textId="4BCFCA60">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ず一つ目の文化的な影響の観点から見ると、日本人の海外出国者数の増加は、国際社会における文化交流を一層活発化させ、日本人の価値観や文化的アイデンティティの形成にも影響を与えている。海外への旅行や留学、ワーキングホリデーや仕事などを通じて多くの人々が異なる文化圏で生活し、現地の習慣や生活様式、考え方に直接触れる機会を得るようになった。このような体験は多様性を受け入れる柔軟な思考を育む契機となっている。また、文化的差異を理解し、異なる背景をもつ人々と協働する力は、グローバル社会で求められる基本的な資質の一つであり、教育的にも重要な意味をもつ。</w:t>
      </w:r>
    </w:p>
    <w:p w:rsidR="409212CD" w:rsidP="7FF6FD9D" w:rsidRDefault="409212CD" w14:paraId="4C995695" w14:textId="1EF90EB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日本人が海外で生活することで、現地社会に日本文化を伝えることができる。日本食やアニメ、ファッションなどのポップカルチャーは既に国際的な人気を獲得しており、渡航者が日常生活の中でそれらを紹介することによって、日本のソフトパワーが拡大している。特に若年層による留学や短期滞在を通じた交流は、国家的な文化外交よりも柔軟で身近な形で日本文化を発信する手段となっている。このような文化的影響は単に日本文化の普及にとどまらず、他国との相互理解や信頼関係の構築にも寄与しており、国際関係における人的基盤の強化につながっている。</w:t>
      </w:r>
    </w:p>
    <w:p w:rsidR="409212CD" w:rsidP="7FF6FD9D" w:rsidRDefault="409212CD" w14:paraId="6B3FFEBD" w14:textId="2BBFC1FA">
      <w:pPr>
        <w:pStyle w:val="paragraph"/>
        <w:spacing w:beforeAutospacing="0" w:afterAutospacing="0"/>
        <w:jc w:val="both"/>
        <w:rPr>
          <w:rFonts w:ascii="Yu Mincho" w:hAnsi="Yu Mincho" w:eastAsia="Yu Mincho" w:cs="Yu Mincho"/>
          <w:color w:val="000000" w:themeColor="text1"/>
          <w:sz w:val="21"/>
          <w:szCs w:val="21"/>
        </w:rPr>
      </w:pPr>
      <w:r>
        <w:rPr>
          <w:rStyle w:val="eop"/>
          <w:rFonts w:ascii="Yu Mincho" w:hAnsi="Yu Mincho" w:eastAsia="Yu Mincho"/>
          <w:sz w:val="21"/>
          <w:szCs w:val="21"/>
        </w:rPr>
        <w:t xml:space="preserve">　一方で、海外への</w:t>
      </w:r>
      <w:r>
        <w:rPr>
          <w:rStyle w:val="eop"/>
          <w:rFonts w:ascii="Yu Mincho" w:hAnsi="Yu Mincho" w:eastAsia="Yu Mincho" w:cs="Yu Mincho"/>
          <w:color w:val="000000" w:themeColor="text1"/>
          <w:sz w:val="21"/>
          <w:szCs w:val="21"/>
        </w:rPr>
        <w:t>渡航の増加には負の側面も存在する。短期消費的な観光が中心となる場合、現地文化を表面的に消費するだけで終わり、真の意味での文化理解には至らないことがある。また、異文化間の誤解やマナーの違いから、現地社会との摩擦が生じる可能性も考えられる。さらに、海外経験がある人とそうでない人との間で価値観や意識の格差が広がり、国内における文化的分断を生む可能性も否定できない。このように、海外出国者数の増加は文化の交流と相互理解を促進する一方で、新たな課題も生み出している。異文化体験を通じて得られる多様な価値観を、国内社会の中でどのように活かしていくかが、今後の日本社会における重要な課題であるといえる。</w:t>
      </w:r>
    </w:p>
    <w:p w:rsidR="409212CD" w:rsidP="7FF6FD9D" w:rsidRDefault="409212CD" w14:paraId="0C3AF0F0" w14:textId="26C41DCB">
      <w:pPr>
        <w:widowControl/>
        <w:rPr>
          <w:rFonts w:ascii="Yu Mincho" w:hAnsi="Yu Mincho" w:eastAsia="Yu Mincho" w:cs="Yu Mincho"/>
          <w:color w:val="000000" w:themeColor="text1"/>
          <w:szCs w:val="21"/>
        </w:rPr>
      </w:pPr>
      <w:r>
        <w:rPr>
          <w:rStyle w:val="eop"/>
          <w:rFonts w:ascii="Yu Mincho" w:hAnsi="Yu Mincho" w:eastAsia="Yu Mincho" w:cs="Yu Mincho"/>
          <w:color w:val="000000" w:themeColor="text1"/>
          <w:szCs w:val="21"/>
        </w:rPr>
        <w:t xml:space="preserve">　次に二つ目の経済的な影響の観点から見ると、日本人の海外出国者数の増加は、国際収支だけでなく、為替・貿易・投資など多様な経済活動にも影響を及ぼしている。海外旅行や留学などに伴う支出の増加は、国際収支のうち旅行収支の支払額を増大させる要因となる。日本人が現地で宿泊や食料、買い物などに費やすことで、国内からの資金流出が発生し、短期的にはサービス収支の赤字を拡大させる可能性がある。</w:t>
      </w:r>
    </w:p>
    <w:p w:rsidR="409212CD" w:rsidP="7FF6FD9D" w:rsidRDefault="409212CD" w14:paraId="206CC839" w14:textId="127B9015">
      <w:pPr>
        <w:pStyle w:val="paragraph"/>
        <w:spacing w:beforeAutospacing="0" w:afterAutospacing="0"/>
        <w:jc w:val="both"/>
      </w:pPr>
      <w:r>
        <w:rPr>
          <w:rStyle w:val="eop"/>
          <w:rFonts w:ascii="Yu Mincho" w:hAnsi="Yu Mincho" w:eastAsia="Yu Mincho" w:cs="Yu Mincho"/>
          <w:color w:val="000000" w:themeColor="text1"/>
          <w:sz w:val="21"/>
          <w:szCs w:val="21"/>
        </w:rPr>
        <w:t xml:space="preserve">　また、海外への渡航者増加は為替市場にも間接的な影響を及ぼす。日本人による海外旅行支出や海外投資が増えれば</w:t>
      </w:r>
      <w:r>
        <w:rPr>
          <w:rStyle w:val="eop"/>
          <w:rFonts w:ascii="Yu Mincho" w:hAnsi="Yu Mincho" w:eastAsia="Yu Mincho"/>
          <w:sz w:val="21"/>
          <w:szCs w:val="21"/>
        </w:rPr>
        <w:t>外貨需要が高まり、円売り圧力として円安要因となり得る。一方で、円安が進行すると海外旅行費用の上昇によって出国者数が減少する傾向が見られるなど、為替と渡航行動の間には相互作用が存在する。為替相場は観光や消費活動を通じて国民の購買行動に影響を与えると同時に、外貨需要の変化を通して市場の動向にも揺らぎを生じさせるため、渡航者の動きは為替市場における一つの経済指標ともなり得る。</w:t>
      </w:r>
    </w:p>
    <w:p w:rsidR="13109CEE" w:rsidP="7FF6FD9D" w:rsidRDefault="13109CEE" w14:paraId="19C04B90" w14:textId="02F18ED9">
      <w:pPr>
        <w:pStyle w:val="paragraph"/>
        <w:spacing w:beforeAutospacing="0" w:afterAutospacing="0"/>
        <w:jc w:val="both"/>
      </w:pPr>
      <w:r>
        <w:rPr>
          <w:rStyle w:val="eop"/>
          <w:rFonts w:ascii="Yu Mincho" w:hAnsi="Yu Mincho" w:eastAsia="Yu Mincho"/>
          <w:sz w:val="21"/>
          <w:szCs w:val="21"/>
        </w:rPr>
        <w:t xml:space="preserve">　さらに、海外出国の増加は日本企業の貿易や投資活動にも影響する。企業関係者が海外市場に直接赴くことで、現地の需要や取引先との関係構築が進み、輸出入取引の拡大や新たな投資機会の創出につながる。</w:t>
      </w:r>
    </w:p>
    <w:p w:rsidR="13109CEE" w:rsidP="7FF6FD9D" w:rsidRDefault="13109CEE" w14:paraId="2C31024F" w14:textId="76EDFE08">
      <w:pPr>
        <w:pStyle w:val="paragraph"/>
        <w:spacing w:beforeAutospacing="0" w:afterAutospacing="0"/>
        <w:jc w:val="both"/>
      </w:pPr>
      <w:r>
        <w:rPr>
          <w:rStyle w:val="eop"/>
          <w:rFonts w:ascii="Yu Mincho" w:hAnsi="Yu Mincho" w:eastAsia="Yu Mincho"/>
          <w:sz w:val="21"/>
          <w:szCs w:val="21"/>
        </w:rPr>
        <w:t xml:space="preserve">　このように、日本人の海外出国者数の増加は短期的には旅行収支や為替を通じてマクロ経済に影響を与え、長期的には貿易・投資・産業の国際化を促進する要因となっている。その影響は一方向ではなく、為替や外需の変動と相互に作用しながら、日本経済の構造変化に関わっているといえる。</w:t>
      </w:r>
    </w:p>
    <w:p w:rsidR="13109CEE" w:rsidP="7FF6FD9D" w:rsidRDefault="13109CEE" w14:paraId="7D425092" w14:textId="40A0D48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最後に三つ目の社会的な影響の観点から見ると、留学や海外勤務などを通じて国際的な環境で経験を積む人々が増えることでグローバル人材の育成が進み、国内社会の人材構成や労働市場に変化をもたらしている。文部科学省の「日本人の海外留学者数」によると、2023年度には大学等が把握しているのみで約9万人の学生が海外留学を経験しており、コロナ禍以前の水準へと回復しつつある。このような人々が帰国後に異文化間コミュニケーション能力や柔軟な思考力を活かして国内で活躍することは、日本社会の国際的な適応力を高めるうえで重要な要素となっている。</w:t>
      </w:r>
    </w:p>
    <w:p w:rsidR="53A11AB9" w:rsidP="7FF6FD9D" w:rsidRDefault="53A11AB9" w14:paraId="68494E4E" w14:textId="3983C55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た、海外での生活や就労を通じて現地の社会制度や価値観に触れることは、日本社会の課題解決に新たな視点をもたらす契機となる。これにより、従来の長時間労働や年功序列型の職場文化に変化が生じ、多様な働き方を認める社会的風土が形成されつつある。</w:t>
      </w:r>
    </w:p>
    <w:p w:rsidR="53A11AB9" w:rsidP="7FF6FD9D" w:rsidRDefault="53A11AB9" w14:paraId="754321E7" w14:textId="1642BA1E">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国際的な人の往来が活発化することで、国内の地域社会にも多様性が浸透している。外国人労働者や観光客との接点が増える中で、異文化理解教育や多言語対応の必要性が高まり、地域レベルでの国際共生への意識が広がっている。これにより、社会全体として異文化を受け入れる寛容性が育まれ、より開かれた社会へと発展していくことが期待される。</w:t>
      </w:r>
    </w:p>
    <w:p w:rsidR="53A11AB9" w:rsidP="7FF6FD9D" w:rsidRDefault="53A11AB9" w14:paraId="1E98517A" w14:textId="17470FBF">
      <w:pPr>
        <w:pStyle w:val="paragraph"/>
        <w:spacing w:beforeAutospacing="0" w:afterAutospacing="0"/>
        <w:jc w:val="both"/>
      </w:pPr>
      <w:r>
        <w:rPr>
          <w:rStyle w:val="eop"/>
          <w:rFonts w:ascii="Yu Mincho" w:hAnsi="Yu Mincho" w:eastAsia="Yu Mincho"/>
          <w:sz w:val="21"/>
          <w:szCs w:val="21"/>
        </w:rPr>
        <w:t>　このように、日本からの海外出国者数の増加は、単に個人の経験にとどまらず、社会の価値観や制度、教育、労働環境など多方面に波及効果をもたらしている。特に、海外での経験を持つ人々が橋渡し役となることで、日本社会はより柔軟で国際的な視野を持った方向へと進化しているといえる。</w:t>
      </w:r>
    </w:p>
    <w:p w:rsidR="7FF6FD9D" w:rsidRDefault="7FF6FD9D"/>
    <w:p w:rsidR="00DE2354" w:rsidRDefault="3D3480FA">
      <w:r>
        <w:t xml:space="preserve">4章　データ分析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章では、国別の日本人出国者数と、為替、距離、世界遺産数、1人当たりGDP、貿易額（輸入額・輸出額）との関係を、相関係数と国別の相関図を用いて調べる。対象はアメリカ・韓国・中国・香港・台湾・イタリアの6か国、期間は1990年・1992年・1994年・1996年・1998年の5時点である。データ出典はAppendixに示してある。</w:t>
      </w:r>
    </w:p>
    <w:p w:rsidR="7FF6FD9D" w:rsidRDefault="7FF6FD9D"/>
    <w:p w:rsidR="00DE2354" w:rsidRDefault="3D3480FA">
      <w:r>
        <w:t xml:space="preserve">4.1　相関係数</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6か国・5時点（観測数30）のデータを用いて、国別の日本人出国者数と各説明変数との相関係数を求めた。結果は表8のとおりである。</w:t>
      </w:r>
    </w:p>
    <w:p w:rsidR="004E5E36" w:rsidP="76A0C498" w:rsidRDefault="55BB83F7">
      <w:pPr>
        <w:pStyle w:val="paragraph"/>
        <w:spacing w:beforeAutospacing="off" w:afterAutospacing="off"/>
        <w:jc w:val="both"/>
        <w:textAlignment w:val="baseline"/>
      </w:pPr>
      <w:r>
        <w:rPr>
          <w:rFonts w:ascii="Yu Mincho" w:hAnsi="Yu Mincho" w:eastAsia="Yu Mincho" w:cs="Yu Mincho"/>
          <w:sz w:val="21"/>
          <w:szCs w:val="21"/>
        </w:rPr>
        <w:t xml:space="preserve">表8.相関係数</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691"/>
        <w:gridCol w:w="1195"/>
        <w:gridCol w:w="1334"/>
        <w:gridCol w:w="884"/>
        <w:gridCol w:w="1195"/>
        <w:gridCol w:w="1691"/>
        <w:gridCol w:w="502"/>
      </w:tblGrid>
      <w:tr w:rsidR="31D3830E" w:rsidTr="31D3830E" w14:paraId="4AA58EF2">
        <w:trPr>
          <w:trHeight w:val="375"/>
        </w:trPr>
        <w:tc>
          <w:tcPr>
            <w:tcW w:w="1691" w:type="dxa"/>
            <w:tcMar>
              <w:top w:w="15" w:type="dxa"/>
              <w:left w:w="15" w:type="dxa"/>
              <w:right w:w="15" w:type="dxa"/>
            </w:tcMar>
            <w:vAlign w:val="center"/>
          </w:tcPr>
          <w:p w:rsidR="31D3830E" w:rsidP="31D3830E" w:rsidRDefault="31D3830E" w14:paraId="38DC882A" w14:textId="510C71B8">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FF"/>
                <w:sz w:val="22"/>
                <w:szCs w:val="22"/>
                <w:u w:val="none"/>
              </w:rPr>
              <w:t>相関係数</w:t>
            </w:r>
          </w:p>
        </w:tc>
        <w:tc>
          <w:tcPr>
            <w:tcW w:w="1195" w:type="dxa"/>
            <w:tcMar>
              <w:top w:w="15" w:type="dxa"/>
              <w:left w:w="15" w:type="dxa"/>
              <w:right w:w="15" w:type="dxa"/>
            </w:tcMar>
            <w:vAlign w:val="center"/>
          </w:tcPr>
          <w:p w:rsidR="31D3830E" w:rsidP="31D3830E" w:rsidRDefault="31D3830E" w14:paraId="6E46D2F9" w14:textId="423B664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国別の日本人出国者数</w:t>
            </w:r>
          </w:p>
        </w:tc>
        <w:tc>
          <w:tcPr>
            <w:tcW w:w="1334" w:type="dxa"/>
            <w:tcMar>
              <w:top w:w="15" w:type="dxa"/>
              <w:left w:w="15" w:type="dxa"/>
              <w:right w:w="15" w:type="dxa"/>
            </w:tcMar>
            <w:vAlign w:val="center"/>
          </w:tcPr>
          <w:p w:rsidR="31D3830E" w:rsidP="31D3830E" w:rsidRDefault="31D3830E" w14:paraId="6C7C701C" w14:textId="312BC50C">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884" w:type="dxa"/>
            <w:tcMar>
              <w:top w:w="15" w:type="dxa"/>
              <w:left w:w="15" w:type="dxa"/>
              <w:right w:w="15" w:type="dxa"/>
            </w:tcMar>
            <w:vAlign w:val="center"/>
          </w:tcPr>
          <w:p w:rsidR="31D3830E" w:rsidP="31D3830E" w:rsidRDefault="31D3830E" w14:paraId="3C8D0020" w14:textId="4B2E3E9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449B797D" w14:textId="7A50DA55">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691" w:type="dxa"/>
            <w:tcMar>
              <w:top w:w="15" w:type="dxa"/>
              <w:left w:w="15" w:type="dxa"/>
              <w:right w:w="15" w:type="dxa"/>
            </w:tcMar>
            <w:vAlign w:val="center"/>
          </w:tcPr>
          <w:p w:rsidR="31D3830E" w:rsidP="31D3830E" w:rsidRDefault="31D3830E" w14:paraId="7FCD0547" w14:textId="74C5CD12">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502" w:type="dxa"/>
            <w:tcMar>
              <w:top w:w="15" w:type="dxa"/>
              <w:left w:w="15" w:type="dxa"/>
              <w:right w:w="15" w:type="dxa"/>
            </w:tcMar>
            <w:vAlign w:val="center"/>
          </w:tcPr>
          <w:p w:rsidR="31D3830E" w:rsidP="31D3830E" w:rsidRDefault="31D3830E" w14:paraId="3EA5BF63" w14:textId="013ED71D">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r>
      <w:tr w:rsidR="31D3830E" w:rsidTr="31D3830E" w14:paraId="2A3CEE28">
        <w:trPr>
          <w:trHeight w:val="390"/>
        </w:trPr>
        <w:tc>
          <w:tcPr>
            <w:tcW w:w="1691" w:type="dxa"/>
            <w:tcMar>
              <w:top w:w="15" w:type="dxa"/>
              <w:left w:w="15" w:type="dxa"/>
              <w:right w:w="15" w:type="dxa"/>
            </w:tcMar>
            <w:vAlign w:val="center"/>
          </w:tcPr>
          <w:p w:rsidR="31D3830E" w:rsidP="31D3830E" w:rsidRDefault="31D3830E" w14:paraId="52566A66" w14:textId="6DD05352">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国別の日本人出国者数</w:t>
            </w:r>
          </w:p>
        </w:tc>
        <w:tc>
          <w:tcPr>
            <w:tcW w:w="1195" w:type="dxa"/>
            <w:tcMar>
              <w:top w:w="15" w:type="dxa"/>
              <w:left w:w="15" w:type="dxa"/>
              <w:right w:w="15" w:type="dxa"/>
            </w:tcMar>
            <w:vAlign w:val="center"/>
          </w:tcPr>
          <w:p w:rsidR="31D3830E" w:rsidP="31D3830E" w:rsidRDefault="31D3830E" w14:paraId="02571FB6" w14:textId="28A47645">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334" w:type="dxa"/>
            <w:tcMar>
              <w:top w:w="15" w:type="dxa"/>
              <w:left w:w="15" w:type="dxa"/>
              <w:right w:w="15" w:type="dxa"/>
            </w:tcMar>
            <w:vAlign w:val="center"/>
          </w:tcPr>
          <w:p w:rsidR="31D3830E" w:rsidRDefault="31D3830E" w14:paraId="6FDACCBB" w14:textId="1E29AFC5"/>
        </w:tc>
        <w:tc>
          <w:tcPr>
            <w:tcW w:w="884" w:type="dxa"/>
            <w:tcMar>
              <w:top w:w="15" w:type="dxa"/>
              <w:left w:w="15" w:type="dxa"/>
              <w:right w:w="15" w:type="dxa"/>
            </w:tcMar>
            <w:vAlign w:val="center"/>
          </w:tcPr>
          <w:p w:rsidR="31D3830E" w:rsidRDefault="31D3830E" w14:paraId="1AED6877" w14:textId="66392B1B"/>
        </w:tc>
        <w:tc>
          <w:tcPr>
            <w:tcW w:w="1195" w:type="dxa"/>
            <w:tcMar>
              <w:top w:w="15" w:type="dxa"/>
              <w:left w:w="15" w:type="dxa"/>
              <w:right w:w="15" w:type="dxa"/>
            </w:tcMar>
            <w:vAlign w:val="center"/>
          </w:tcPr>
          <w:p w:rsidR="31D3830E" w:rsidRDefault="31D3830E" w14:paraId="12F878B6" w14:textId="247E2AAD"/>
        </w:tc>
        <w:tc>
          <w:tcPr>
            <w:tcW w:w="1691" w:type="dxa"/>
            <w:tcMar>
              <w:top w:w="15" w:type="dxa"/>
              <w:left w:w="15" w:type="dxa"/>
              <w:right w:w="15" w:type="dxa"/>
            </w:tcMar>
            <w:vAlign w:val="center"/>
          </w:tcPr>
          <w:p w:rsidR="31D3830E" w:rsidRDefault="31D3830E" w14:paraId="6E690AEB" w14:textId="2D90104D"/>
        </w:tc>
        <w:tc>
          <w:tcPr>
            <w:tcW w:w="502" w:type="dxa"/>
            <w:tcMar>
              <w:top w:w="15" w:type="dxa"/>
              <w:left w:w="15" w:type="dxa"/>
              <w:right w:w="15" w:type="dxa"/>
            </w:tcMar>
            <w:vAlign w:val="center"/>
          </w:tcPr>
          <w:p w:rsidR="31D3830E" w:rsidRDefault="31D3830E" w14:paraId="60B4FF93" w14:textId="27FE9B0B"/>
        </w:tc>
      </w:tr>
      <w:tr w:rsidR="31D3830E" w:rsidTr="31D3830E" w14:paraId="5A78FCDA">
        <w:trPr>
          <w:trHeight w:val="375"/>
        </w:trPr>
        <w:tc>
          <w:tcPr>
            <w:tcW w:w="1691" w:type="dxa"/>
            <w:tcMar>
              <w:top w:w="15" w:type="dxa"/>
              <w:left w:w="15" w:type="dxa"/>
              <w:right w:w="15" w:type="dxa"/>
            </w:tcMar>
            <w:vAlign w:val="center"/>
          </w:tcPr>
          <w:p w:rsidR="31D3830E" w:rsidP="31D3830E" w:rsidRDefault="31D3830E" w14:paraId="53CEF3C7" w14:textId="15CE200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1195" w:type="dxa"/>
            <w:tcMar>
              <w:top w:w="15" w:type="dxa"/>
              <w:left w:w="15" w:type="dxa"/>
              <w:right w:w="15" w:type="dxa"/>
            </w:tcMar>
            <w:vAlign w:val="center"/>
          </w:tcPr>
          <w:p w:rsidR="31D3830E" w:rsidP="31D3830E" w:rsidRDefault="31D3830E" w14:paraId="50B96443" w14:textId="2B757C6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0.023</w:t>
            </w:r>
          </w:p>
        </w:tc>
        <w:tc>
          <w:tcPr>
            <w:tcW w:w="1334" w:type="dxa"/>
            <w:tcMar>
              <w:top w:w="15" w:type="dxa"/>
              <w:left w:w="15" w:type="dxa"/>
              <w:right w:w="15" w:type="dxa"/>
            </w:tcMar>
            <w:vAlign w:val="center"/>
          </w:tcPr>
          <w:p w:rsidR="31D3830E" w:rsidP="31D3830E" w:rsidRDefault="31D3830E" w14:paraId="616AC5A1" w14:textId="3C674D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884" w:type="dxa"/>
            <w:tcMar>
              <w:top w:w="15" w:type="dxa"/>
              <w:left w:w="15" w:type="dxa"/>
              <w:right w:w="15" w:type="dxa"/>
            </w:tcMar>
            <w:vAlign w:val="center"/>
          </w:tcPr>
          <w:p w:rsidR="31D3830E" w:rsidRDefault="31D3830E" w14:paraId="40D3D2CF" w14:textId="4FE012B7"/>
        </w:tc>
        <w:tc>
          <w:tcPr>
            <w:tcW w:w="1195" w:type="dxa"/>
            <w:tcMar>
              <w:top w:w="15" w:type="dxa"/>
              <w:left w:w="15" w:type="dxa"/>
              <w:right w:w="15" w:type="dxa"/>
            </w:tcMar>
            <w:vAlign w:val="center"/>
          </w:tcPr>
          <w:p w:rsidR="31D3830E" w:rsidRDefault="31D3830E" w14:paraId="3C9B0F38" w14:textId="586FC9CD"/>
        </w:tc>
        <w:tc>
          <w:tcPr>
            <w:tcW w:w="1691" w:type="dxa"/>
            <w:tcMar>
              <w:top w:w="15" w:type="dxa"/>
              <w:left w:w="15" w:type="dxa"/>
              <w:right w:w="15" w:type="dxa"/>
            </w:tcMar>
            <w:vAlign w:val="center"/>
          </w:tcPr>
          <w:p w:rsidR="31D3830E" w:rsidRDefault="31D3830E" w14:paraId="00902CBF" w14:textId="26EB5865"/>
        </w:tc>
        <w:tc>
          <w:tcPr>
            <w:tcW w:w="502" w:type="dxa"/>
            <w:tcMar>
              <w:top w:w="15" w:type="dxa"/>
              <w:left w:w="15" w:type="dxa"/>
              <w:right w:w="15" w:type="dxa"/>
            </w:tcMar>
            <w:vAlign w:val="center"/>
          </w:tcPr>
          <w:p w:rsidR="31D3830E" w:rsidRDefault="31D3830E" w14:paraId="4F8382A9" w14:textId="2F7FFB25"/>
        </w:tc>
      </w:tr>
      <w:tr w:rsidR="31D3830E" w:rsidTr="31D3830E" w14:paraId="4D879B8D">
        <w:trPr>
          <w:trHeight w:val="375"/>
        </w:trPr>
        <w:tc>
          <w:tcPr>
            <w:tcW w:w="1691" w:type="dxa"/>
            <w:tcMar>
              <w:top w:w="15" w:type="dxa"/>
              <w:left w:w="15" w:type="dxa"/>
              <w:right w:w="15" w:type="dxa"/>
            </w:tcMar>
            <w:vAlign w:val="center"/>
          </w:tcPr>
          <w:p w:rsidR="31D3830E" w:rsidP="31D3830E" w:rsidRDefault="31D3830E" w14:paraId="36AFCC5B" w14:textId="5C260F80">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3A3CA671" w14:textId="3AE16409">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0.489</w:t>
            </w:r>
          </w:p>
        </w:tc>
        <w:tc>
          <w:tcPr>
            <w:tcW w:w="1334" w:type="dxa"/>
            <w:tcMar>
              <w:top w:w="15" w:type="dxa"/>
              <w:left w:w="15" w:type="dxa"/>
              <w:right w:w="15" w:type="dxa"/>
            </w:tcMar>
            <w:vAlign w:val="center"/>
          </w:tcPr>
          <w:p w:rsidR="31D3830E" w:rsidP="31D3830E" w:rsidRDefault="31D3830E" w14:paraId="4B8699E1" w14:textId="4B72A45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-0.406</w:t>
            </w:r>
          </w:p>
        </w:tc>
        <w:tc>
          <w:tcPr>
            <w:tcW w:w="884" w:type="dxa"/>
            <w:tcMar>
              <w:top w:w="15" w:type="dxa"/>
              <w:left w:w="15" w:type="dxa"/>
              <w:right w:w="15" w:type="dxa"/>
            </w:tcMar>
            <w:vAlign w:val="center"/>
          </w:tcPr>
          <w:p w:rsidR="31D3830E" w:rsidP="31D3830E" w:rsidRDefault="31D3830E" w14:paraId="66AC29C2" w14:textId="0CCC53D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195" w:type="dxa"/>
            <w:tcMar>
              <w:top w:w="15" w:type="dxa"/>
              <w:left w:w="15" w:type="dxa"/>
              <w:right w:w="15" w:type="dxa"/>
            </w:tcMar>
            <w:vAlign w:val="center"/>
          </w:tcPr>
          <w:p w:rsidR="31D3830E" w:rsidRDefault="31D3830E" w14:paraId="0433CA9F" w14:textId="44C00002"/>
        </w:tc>
        <w:tc>
          <w:tcPr>
            <w:tcW w:w="1691" w:type="dxa"/>
            <w:tcMar>
              <w:top w:w="15" w:type="dxa"/>
              <w:left w:w="15" w:type="dxa"/>
              <w:right w:w="15" w:type="dxa"/>
            </w:tcMar>
            <w:vAlign w:val="center"/>
          </w:tcPr>
          <w:p w:rsidR="31D3830E" w:rsidRDefault="31D3830E" w14:paraId="4A080C26" w14:textId="2CF0E41F"/>
        </w:tc>
        <w:tc>
          <w:tcPr>
            <w:tcW w:w="502" w:type="dxa"/>
            <w:tcMar>
              <w:top w:w="15" w:type="dxa"/>
              <w:left w:w="15" w:type="dxa"/>
              <w:right w:w="15" w:type="dxa"/>
            </w:tcMar>
            <w:vAlign w:val="center"/>
          </w:tcPr>
          <w:p w:rsidR="31D3830E" w:rsidRDefault="31D3830E" w14:paraId="719DCC57" w14:textId="5F414D31"/>
        </w:tc>
      </w:tr>
      <w:tr w:rsidR="31D3830E" w:rsidTr="31D3830E" w14:paraId="6404611F">
        <w:trPr>
          <w:trHeight w:val="375"/>
        </w:trPr>
        <w:tc>
          <w:tcPr>
            <w:tcW w:w="1691" w:type="dxa"/>
            <w:tcMar>
              <w:top w:w="15" w:type="dxa"/>
              <w:left w:w="15" w:type="dxa"/>
              <w:right w:w="15" w:type="dxa"/>
            </w:tcMar>
            <w:vAlign w:val="center"/>
          </w:tcPr>
          <w:p w:rsidR="31D3830E" w:rsidP="31D3830E" w:rsidRDefault="31D3830E" w14:paraId="7D91B606" w14:textId="192DB53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195" w:type="dxa"/>
            <w:tcMar>
              <w:top w:w="15" w:type="dxa"/>
              <w:left w:w="15" w:type="dxa"/>
              <w:right w:w="15" w:type="dxa"/>
            </w:tcMar>
            <w:vAlign w:val="center"/>
          </w:tcPr>
          <w:p w:rsidR="31D3830E" w:rsidP="31D3830E" w:rsidRDefault="31D3830E" w14:paraId="0351EC23" w14:textId="10E03F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0.437</w:t>
            </w:r>
          </w:p>
        </w:tc>
        <w:tc>
          <w:tcPr>
            <w:tcW w:w="1334" w:type="dxa"/>
            <w:tcMar>
              <w:top w:w="15" w:type="dxa"/>
              <w:left w:w="15" w:type="dxa"/>
              <w:right w:w="15" w:type="dxa"/>
            </w:tcMar>
            <w:vAlign w:val="center"/>
          </w:tcPr>
          <w:p w:rsidR="31D3830E" w:rsidP="31D3830E" w:rsidRDefault="31D3830E" w14:paraId="3EAC955D" w14:textId="2F26045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-0.303</w:t>
            </w:r>
          </w:p>
        </w:tc>
        <w:tc>
          <w:tcPr>
            <w:tcW w:w="884" w:type="dxa"/>
            <w:tcMar>
              <w:top w:w="15" w:type="dxa"/>
              <w:left w:w="15" w:type="dxa"/>
              <w:right w:w="15" w:type="dxa"/>
            </w:tcMar>
            <w:vAlign w:val="center"/>
          </w:tcPr>
          <w:p w:rsidR="31D3830E" w:rsidP="31D3830E" w:rsidRDefault="31D3830E" w14:paraId="13BD267D" w14:textId="1B57FB83">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0.676</w:t>
            </w:r>
          </w:p>
        </w:tc>
        <w:tc>
          <w:tcPr>
            <w:tcW w:w="1195" w:type="dxa"/>
            <w:tcMar>
              <w:top w:w="15" w:type="dxa"/>
              <w:left w:w="15" w:type="dxa"/>
              <w:right w:w="15" w:type="dxa"/>
            </w:tcMar>
            <w:vAlign w:val="center"/>
          </w:tcPr>
          <w:p w:rsidR="31D3830E" w:rsidP="31D3830E" w:rsidRDefault="31D3830E" w14:paraId="5D96733F" w14:textId="2FBCD3B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691" w:type="dxa"/>
            <w:tcMar>
              <w:top w:w="15" w:type="dxa"/>
              <w:left w:w="15" w:type="dxa"/>
              <w:right w:w="15" w:type="dxa"/>
            </w:tcMar>
            <w:vAlign w:val="center"/>
          </w:tcPr>
          <w:p w:rsidR="31D3830E" w:rsidRDefault="31D3830E" w14:paraId="4D69895C" w14:textId="612FD755"/>
        </w:tc>
        <w:tc>
          <w:tcPr>
            <w:tcW w:w="502" w:type="dxa"/>
            <w:tcMar>
              <w:top w:w="15" w:type="dxa"/>
              <w:left w:w="15" w:type="dxa"/>
              <w:right w:w="15" w:type="dxa"/>
            </w:tcMar>
            <w:vAlign w:val="center"/>
          </w:tcPr>
          <w:p w:rsidR="31D3830E" w:rsidRDefault="31D3830E" w14:paraId="5A3454A7" w14:textId="061014D3"/>
        </w:tc>
      </w:tr>
      <w:tr w:rsidR="31D3830E" w:rsidTr="31D3830E" w14:paraId="4FF7F684">
        <w:trPr>
          <w:trHeight w:val="375"/>
        </w:trPr>
        <w:tc>
          <w:tcPr>
            <w:tcW w:w="1691" w:type="dxa"/>
            <w:tcMar>
              <w:top w:w="15" w:type="dxa"/>
              <w:left w:w="15" w:type="dxa"/>
              <w:right w:w="15" w:type="dxa"/>
            </w:tcMar>
            <w:vAlign w:val="center"/>
          </w:tcPr>
          <w:p w:rsidR="31D3830E" w:rsidP="31D3830E" w:rsidRDefault="31D3830E" w14:paraId="6FBF5105" w14:textId="1ADE8D0C">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1195" w:type="dxa"/>
            <w:tcMar>
              <w:top w:w="15" w:type="dxa"/>
              <w:left w:w="15" w:type="dxa"/>
              <w:right w:w="15" w:type="dxa"/>
            </w:tcMar>
            <w:vAlign w:val="center"/>
          </w:tcPr>
          <w:p w:rsidR="31D3830E" w:rsidP="31D3830E" w:rsidRDefault="31D3830E" w14:paraId="0A79B951" w14:textId="110B76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0.529</w:t>
            </w:r>
          </w:p>
        </w:tc>
        <w:tc>
          <w:tcPr>
            <w:tcW w:w="1334" w:type="dxa"/>
            <w:tcMar>
              <w:top w:w="15" w:type="dxa"/>
              <w:left w:w="15" w:type="dxa"/>
              <w:right w:w="15" w:type="dxa"/>
            </w:tcMar>
            <w:vAlign w:val="center"/>
          </w:tcPr>
          <w:p w:rsidR="31D3830E" w:rsidP="31D3830E" w:rsidRDefault="31D3830E" w14:paraId="3C1EB931" w14:textId="431749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-0.255</w:t>
            </w:r>
          </w:p>
        </w:tc>
        <w:tc>
          <w:tcPr>
            <w:tcW w:w="884" w:type="dxa"/>
            <w:tcMar>
              <w:top w:w="15" w:type="dxa"/>
              <w:left w:w="15" w:type="dxa"/>
              <w:right w:w="15" w:type="dxa"/>
            </w:tcMar>
            <w:vAlign w:val="center"/>
          </w:tcPr>
          <w:p w:rsidR="31D3830E" w:rsidP="31D3830E" w:rsidRDefault="31D3830E" w14:paraId="13BC4BEE" w14:textId="69E3FCD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0.754</w:t>
            </w:r>
          </w:p>
        </w:tc>
        <w:tc>
          <w:tcPr>
            <w:tcW w:w="1195" w:type="dxa"/>
            <w:tcMar>
              <w:top w:w="15" w:type="dxa"/>
              <w:left w:w="15" w:type="dxa"/>
              <w:right w:w="15" w:type="dxa"/>
            </w:tcMar>
            <w:vAlign w:val="center"/>
          </w:tcPr>
          <w:p w:rsidR="31D3830E" w:rsidP="31D3830E" w:rsidRDefault="31D3830E" w14:paraId="027FA2C6" w14:textId="3DF8DF9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0.253</w:t>
            </w:r>
          </w:p>
        </w:tc>
        <w:tc>
          <w:tcPr>
            <w:tcW w:w="1691" w:type="dxa"/>
            <w:tcMar>
              <w:top w:w="15" w:type="dxa"/>
              <w:left w:w="15" w:type="dxa"/>
              <w:right w:w="15" w:type="dxa"/>
            </w:tcMar>
            <w:vAlign w:val="center"/>
          </w:tcPr>
          <w:p w:rsidR="31D3830E" w:rsidP="31D3830E" w:rsidRDefault="31D3830E" w14:paraId="04BAC022" w14:textId="40398BA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502" w:type="dxa"/>
            <w:tcMar>
              <w:top w:w="15" w:type="dxa"/>
              <w:left w:w="15" w:type="dxa"/>
              <w:right w:w="15" w:type="dxa"/>
            </w:tcMar>
            <w:vAlign w:val="center"/>
          </w:tcPr>
          <w:p w:rsidR="31D3830E" w:rsidRDefault="31D3830E" w14:paraId="31C23181" w14:textId="6444CDE2"/>
        </w:tc>
      </w:tr>
      <w:tr w:rsidR="31D3830E" w:rsidTr="31D3830E" w14:paraId="7C6219C0">
        <w:trPr>
          <w:trHeight w:val="390"/>
        </w:trPr>
        <w:tc>
          <w:tcPr>
            <w:tcW w:w="1691" w:type="dxa"/>
            <w:tcMar>
              <w:top w:w="15" w:type="dxa"/>
              <w:left w:w="15" w:type="dxa"/>
              <w:right w:w="15" w:type="dxa"/>
            </w:tcMar>
            <w:vAlign w:val="center"/>
          </w:tcPr>
          <w:p w:rsidR="31D3830E" w:rsidP="31D3830E" w:rsidRDefault="31D3830E" w14:paraId="7414C1E0" w14:textId="3535698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c>
          <w:tcPr>
            <w:tcW w:w="1195" w:type="dxa"/>
            <w:tcMar>
              <w:top w:w="15" w:type="dxa"/>
              <w:left w:w="15" w:type="dxa"/>
              <w:right w:w="15" w:type="dxa"/>
            </w:tcMar>
            <w:vAlign w:val="center"/>
          </w:tcPr>
          <w:p w:rsidR="31D3830E" w:rsidP="31D3830E" w:rsidRDefault="31D3830E" w14:paraId="7ECE53E0" w14:textId="595A8B1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0.899</w:t>
            </w:r>
          </w:p>
        </w:tc>
        <w:tc>
          <w:tcPr>
            <w:tcW w:w="1334" w:type="dxa"/>
            <w:tcMar>
              <w:top w:w="15" w:type="dxa"/>
              <w:left w:w="15" w:type="dxa"/>
              <w:right w:w="15" w:type="dxa"/>
            </w:tcMar>
            <w:vAlign w:val="center"/>
          </w:tcPr>
          <w:p w:rsidR="31D3830E" w:rsidP="31D3830E" w:rsidRDefault="31D3830E" w14:paraId="4EBE29F1" w14:textId="1684BD8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-0.250</w:t>
            </w:r>
          </w:p>
        </w:tc>
        <w:tc>
          <w:tcPr>
            <w:tcW w:w="884" w:type="dxa"/>
            <w:tcMar>
              <w:top w:w="15" w:type="dxa"/>
              <w:left w:w="15" w:type="dxa"/>
              <w:right w:w="15" w:type="dxa"/>
            </w:tcMar>
            <w:vAlign w:val="center"/>
          </w:tcPr>
          <w:p w:rsidR="31D3830E" w:rsidP="31D3830E" w:rsidRDefault="31D3830E" w14:paraId="0BACE16F" w14:textId="5557B76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0.763</w:t>
            </w:r>
          </w:p>
        </w:tc>
        <w:tc>
          <w:tcPr>
            <w:tcW w:w="1195" w:type="dxa"/>
            <w:tcMar>
              <w:top w:w="15" w:type="dxa"/>
              <w:left w:w="15" w:type="dxa"/>
              <w:right w:w="15" w:type="dxa"/>
            </w:tcMar>
            <w:vAlign w:val="center"/>
          </w:tcPr>
          <w:p w:rsidR="31D3830E" w:rsidP="31D3830E" w:rsidRDefault="31D3830E" w14:paraId="1F760D81" w14:textId="2FF3898D">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0.633</w:t>
            </w:r>
          </w:p>
        </w:tc>
        <w:tc>
          <w:tcPr>
            <w:tcW w:w="1691" w:type="dxa"/>
            <w:tcMar>
              <w:top w:w="15" w:type="dxa"/>
              <w:left w:w="15" w:type="dxa"/>
              <w:right w:w="15" w:type="dxa"/>
            </w:tcMar>
            <w:vAlign w:val="center"/>
          </w:tcPr>
          <w:p w:rsidR="31D3830E" w:rsidP="31D3830E" w:rsidRDefault="31D3830E" w14:paraId="5C4D9D15" w14:textId="75CFF2F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0.722</w:t>
            </w:r>
          </w:p>
        </w:tc>
        <w:tc>
          <w:tcPr>
            <w:tcW w:w="502" w:type="dxa"/>
            <w:tcMar>
              <w:top w:w="15" w:type="dxa"/>
              <w:left w:w="15" w:type="dxa"/>
              <w:right w:w="15" w:type="dxa"/>
            </w:tcMar>
            <w:vAlign w:val="center"/>
          </w:tcPr>
          <w:p w:rsidR="31D3830E" w:rsidP="31D3830E" w:rsidRDefault="31D3830E" w14:paraId="538FB70E" w14:textId="0F4D2632">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8から、国別の日本人出国者数と最も強い相関があるのは貿易額（0.899）であり、次いで1人あたりGDP（0.529）、距離（0.489）、世界遺産数（0.437）の順に、いずれも正の相関が見られる。一方、為替との相関係数は0.023であり、ほとんど相関が見られない。これは、為替の値が国ごとに通貨の単位が異なり（1ドル＝約100〜145円、1ウォン＝約0.1〜0.2円）、国をまたいで値の大小を比べられないことが一因と考えられる。また、説明変数どうしの間でも、距離と貿易額（0.763）、距離と1人あたりGDP（0.754）、1人あたりGDPと貿易額（0.722）の相関が高い。このように説明変数どうしの相関が高い場合、回帰分析では多重共線性によって個々の係数が不安定になるおそれがあるため、5章の結果を読む際には注意が必要である。</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なお、表8では貿易額（輸入額と輸出額の合計）を用いているが、5章の回帰分析では輸入額と輸出額を分けて用いている。</w:t>
      </w:r>
    </w:p>
    <w:p w:rsidR="7FF6FD9D" w:rsidRDefault="7FF6FD9D"/>
    <w:p w:rsidR="00DE2354" w:rsidRDefault="3D3480FA">
      <w:r>
        <w:t xml:space="preserve">4.2　相関図</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節の相関図では、相関係数の一般的な目安（|r|≧0.7で強い相関、0.4≦|r|＜0.7で中程度の相関、0.2≦|r|＜0.4で弱い相関、|r|＜0.2でほとんど相関なし）を決定係数（R²）に換算し、次の基準で判断する。R²≧0.49であれば「関係は強い」、0.16≦R²＜0.49であれば「ある程度の関係が見られる」、0.04≦R²＜0.16であれば「関係は弱い」、R²＜0.04であれば「関係はほとんど見られない」とする。関係が弱い、またはほとんど見られない場合は、近似直線の傾きの符号から結論を出さない。なお、各相関図は5時点（1990年・1992年・1994年・1996年・1998年）のデータであり、縦軸の単位は万人であ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(1) アメリカ合衆国</w:t>
      </w:r>
    </w:p>
    <w:p w:rsidR="004E5E36" w:rsidP="58B227CA" w:rsidRDefault="399F96A3" w14:paraId="75A8501D" w14:textId="03CF69B6">
      <w:pPr>
        <w:pStyle w:val="paragraph"/>
        <w:spacing w:beforeAutospacing="0" w:afterAutospacing="0"/>
        <w:textAlignment w:val="baseline"/>
        <w:rPr>
          <w:rStyle w:val="eop"/>
          <w:rFonts w:ascii="Yu Mincho" w:hAnsi="Yu Mincho" w:eastAsia="Yu Mincho"/>
          <w:sz w:val="21"/>
          <w:szCs w:val="21"/>
        </w:rPr>
      </w:pPr>
      <w:r>
        <w:rPr>
          <w:rStyle w:val="eop"/>
          <w:rFonts w:ascii="Yu Mincho" w:hAnsi="Yu Mincho" w:eastAsia="Yu Mincho"/>
          <w:sz w:val="21"/>
          <w:szCs w:val="21"/>
        </w:rPr>
        <w:t xml:space="preserve">図2.アメリカへの日本人出国者総数と為替の相関図</w:t>
      </w:r>
    </w:p>
    <w:p w:rsidR="004E5E36" w:rsidP="5B2C3153" w:rsidRDefault="5536DDAB" w14:paraId="036F4879" w14:textId="04A81645">
      <w:pPr>
        <w:jc w:val="center"/>
        <w:textAlignment w:val="baseline"/>
      </w:pPr>
      <w:r>
        <w:rPr>
          <w:noProof/>
        </w:rPr>
        <w:drawing>
          <wp:inline distT="0" distB="0" distL="0" distR="0" wp14:anchorId="4AF5E658" wp14:editId="245CD874">
            <wp:extent cx="4786761" cy="2880000"/>
            <wp:effectExtent l="0" t="0" r="0" b="0"/>
            <wp:docPr id="328767648" name="drawing"/>
            <wp:cNvGraphicFramePr>
              <a:graphicFrameLocks noChangeAspect="1"/>
            </wp:cNvGraphicFramePr>
            <a:graphic>
              <a:graphicData uri="http://schemas.openxmlformats.org/drawingml/2006/picture">
                <pic:pic>
                  <pic:nvPicPr>
                    <pic:cNvPr id="328767648" name="Picture 328767648"/>
                    <pic:cNvPicPr/>
                  </pic:nvPicPr>
                  <pic:blipFill>
                    <a:blip r:embed="rId14">
                      <a:extLst>
                        <a:ext uri="{28A0092B-C50C-407E-A947-70E740481C1C}">
                          <a14:useLocalDpi/>
                        </a:ext>
                      </a:extLst>
                    </a:blip>
                    <a:stretch>
                      <a:fillRect/>
                    </a:stretch>
                  </pic:blipFill>
                  <pic:spPr>
                    <a:xfrm>
                      <a:off x="0" y="0"/>
                      <a:ext cx="4786761"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004E5E36" w:rsidP="50BDE519" w:rsidRDefault="004E5E36" w14:paraId="39C9CFB0" w14:textId="2E8DD131">
      <w:pPr>
        <w:pStyle w:val="paragraph"/>
        <w:spacing w:beforeAutospacing="0" w:afterAutospacing="0"/>
        <w:jc w:val="center"/>
        <w:textAlignment w:val="baseline"/>
      </w:pPr>
    </w:p>
    <w:p w:rsidR="004E5E36" w:rsidP="34869B6B" w:rsidRDefault="76E6897B" w14:paraId="3537031B" w14:textId="2D1068AB">
      <w:r>
        <w:rPr/>
        <w:t xml:space="preserve">図2は、アメリカへの日本人出国者総数と為替の値動きを比較した相関図である。R²値は0.127と低く、関係は弱い。近似直線の傾きは-1.4831であるが、関係が弱いため、この傾きから為替と出国者数の関係について結論を出すことはできない。</w:t>
      </w:r>
    </w:p>
    <w:p w:rsidR="004E5E36" w:rsidP="34209DB4" w:rsidRDefault="004E5E36" w14:paraId="3C4DECE8" w14:textId="7650E81A">
      <w:pPr>
        <w:pStyle w:val="paragraph"/>
        <w:spacing w:beforeAutospacing="0" w:afterAutospacing="0"/>
        <w:textAlignment w:val="baseline"/>
        <w:rPr>
          <w:rFonts w:ascii="Yu Mincho" w:hAnsi="Yu Mincho" w:eastAsia="Yu Mincho" w:cs="Yu Mincho"/>
        </w:rPr>
      </w:pPr>
    </w:p>
    <w:p w:rsidR="004E5E36" w:rsidP="58B227CA" w:rsidRDefault="35F96710" w14:paraId="7755C32D" w14:textId="6EB6BA7C">
      <w:pPr>
        <w:pStyle w:val="paragraph"/>
        <w:spacing w:beforeAutospacing="0" w:afterAutospacing="0"/>
        <w:textAlignment w:val="baseline"/>
        <w:rPr>
          <w:rFonts w:ascii="Yu Mincho" w:hAnsi="Yu Mincho" w:eastAsia="Yu Mincho" w:cs="Yu Mincho"/>
          <w:sz w:val="21"/>
          <w:szCs w:val="21"/>
        </w:rPr>
      </w:pPr>
      <w:r>
        <w:rPr>
          <w:rFonts w:ascii="Yu Mincho" w:hAnsi="Yu Mincho" w:eastAsia="Yu Mincho" w:cs="Yu Mincho"/>
          <w:sz w:val="21"/>
          <w:szCs w:val="21"/>
        </w:rPr>
        <w:t xml:space="preserve">図3.アメリカへの日本人出国者総数とアメリカの世界遺産数の相関図</w:t>
      </w:r>
    </w:p>
    <w:p w:rsidR="34209DB4" w:rsidP="58B227CA" w:rsidRDefault="35F96710" w14:paraId="3E2F7E5C" w14:textId="6309719C">
      <w:pPr>
        <w:jc w:val="center"/>
      </w:pPr>
      <w:r>
        <w:rPr>
          <w:noProof/>
        </w:rPr>
        <w:drawing>
          <wp:inline distT="0" distB="0" distL="0" distR="0" wp14:anchorId="417E088D" wp14:editId="4339AF09">
            <wp:extent cx="4786757" cy="2880000"/>
            <wp:effectExtent l="0" t="0" r="0" b="0"/>
            <wp:docPr id="899643211" name="drawing"/>
            <wp:cNvGraphicFramePr>
              <a:graphicFrameLocks noChangeAspect="1"/>
            </wp:cNvGraphicFramePr>
            <a:graphic>
              <a:graphicData uri="http://schemas.openxmlformats.org/drawingml/2006/picture">
                <pic:pic>
                  <pic:nvPicPr>
                    <pic:cNvPr id="899643211" name="Picture 899643211"/>
                    <pic:cNvPicPr/>
                  </pic:nvPicPr>
                  <pic:blipFill>
                    <a:blip r:embed="rId15">
                      <a:extLst>
                        <a:ext uri="{28A0092B-C50C-407E-A947-70E740481C1C}">
                          <a14:useLocalDpi/>
                        </a:ext>
                      </a:extLst>
                    </a:blip>
                    <a:stretch>
                      <a:fillRect/>
                    </a:stretch>
                  </pic:blipFill>
                  <pic:spPr>
                    <a:xfrm>
                      <a:off x="0" y="0"/>
                      <a:ext cx="4786757"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55852DE8" w14:textId="0D44087E">
      <w:pPr>
        <w:jc w:val="left"/>
      </w:pPr>
    </w:p>
    <w:p w:rsidR="2F6B05C5" w:rsidP="5B2C3153" w:rsidRDefault="1839CBAE" w14:paraId="02A6A6F5" w14:textId="3E5261BD">
      <w:pPr>
        <w:jc w:val="left"/>
      </w:pPr>
      <w:r>
        <w:rPr/>
        <w:t xml:space="preserve">図3は、アメリカへの日本人出国者総数とアメリカの世界遺産数を比較した相関図である。R²値は0.914であり、関係は強い。近似直線の傾きは51.028であり、世界遺産が1件増えると、アメリカへの日本人出国者数は約51万人増えることを示している。</w:t>
      </w:r>
    </w:p>
    <w:p w:rsidR="58B227CA" w:rsidP="58B227CA" w:rsidRDefault="58B227CA" w14:paraId="6846D7B5" w14:textId="43765A1B">
      <w:pPr>
        <w:jc w:val="left"/>
      </w:pPr>
    </w:p>
    <w:p w:rsidR="19EFE0D0" w:rsidP="58B227CA" w:rsidRDefault="35F96710" w14:paraId="5C31C464" w14:textId="11F1B19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図4. アメリカへの日本人出国者総数とアメリカの1人当たりGDPの相関図</w:t>
      </w:r>
    </w:p>
    <w:p w:rsidR="19EFE0D0" w:rsidP="34209DB4" w:rsidRDefault="35F96710" w14:paraId="068DA342" w14:textId="3F4F76F3">
      <w:pPr>
        <w:jc w:val="center"/>
      </w:pPr>
      <w:r>
        <w:rPr>
          <w:noProof/>
        </w:rPr>
        <w:drawing>
          <wp:inline distT="0" distB="0" distL="0" distR="0" wp14:anchorId="08176190" wp14:editId="067C2A12">
            <wp:extent cx="4786759" cy="2880000"/>
            <wp:effectExtent l="0" t="0" r="0" b="0"/>
            <wp:docPr id="1823940759" name="drawing"/>
            <wp:cNvGraphicFramePr>
              <a:graphicFrameLocks noChangeAspect="1"/>
            </wp:cNvGraphicFramePr>
            <a:graphic>
              <a:graphicData uri="http://schemas.openxmlformats.org/drawingml/2006/picture">
                <pic:pic>
                  <pic:nvPicPr>
                    <pic:cNvPr id="1823940759" name="Picture 1823940759"/>
                    <pic:cNvPicPr/>
                  </pic:nvPicPr>
                  <pic:blipFill>
                    <a:blip r:embed="rId1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35EF2E5C" w14:textId="12B690DB">
      <w:pPr>
        <w:pStyle w:val="paragraph"/>
        <w:spacing w:beforeAutospacing="0" w:afterAutospacing="0"/>
        <w:rPr>
          <w:rFonts w:ascii="Yu Mincho" w:hAnsi="Yu Mincho" w:eastAsia="Yu Mincho" w:cs="Yu Mincho"/>
          <w:sz w:val="21"/>
          <w:szCs w:val="21"/>
        </w:rPr>
      </w:pPr>
    </w:p>
    <w:p w:rsidR="34209DB4" w:rsidP="31D3830E" w:rsidRDefault="5783EA42" w14:paraId="694AC5EB" w14:textId="0BA391A6">
      <w:pPr>
        <w:pStyle w:val="paragraph"/>
        <w:spacing w:beforeAutospacing="off" w:afterAutospacing="off"/>
      </w:pPr>
      <w:r>
        <w:rPr>
          <w:rFonts w:ascii="Yu Mincho" w:hAnsi="Yu Mincho" w:eastAsia="Yu Mincho" w:cs="Yu Mincho"/>
          <w:sz w:val="21"/>
          <w:szCs w:val="21"/>
        </w:rPr>
        <w:t xml:space="preserve">図4は、アメリカへの日本人出国者総数とアメリカの1人当たりGDPを比較した相関図である。R²値は0.7979であり、関係は強い。近似直線の傾きは0.0179であり、1人当たりGDPが1,000USドル増えると、アメリカへの日本人出国者数は約17.9万人増えることを示している。</w:t>
      </w:r>
    </w:p>
    <w:p w:rsidR="34209DB4" w:rsidP="5B2C3153" w:rsidRDefault="1F210630" w14:paraId="531D05EB" w14:textId="694DF90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  </w:t>
      </w:r>
    </w:p>
    <w:p w:rsidR="19EFE0D0" w:rsidP="58B227CA" w:rsidRDefault="35F96710" w14:paraId="3A926E91" w14:textId="3AF3997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図5. アメリカへの日本人出国者総数とアメリカの輸入額の相関図</w:t>
      </w:r>
    </w:p>
    <w:p w:rsidR="19EFE0D0" w:rsidP="34209DB4" w:rsidRDefault="35F96710" w14:paraId="4A66B671" w14:textId="31A533E8">
      <w:pPr>
        <w:jc w:val="center"/>
      </w:pPr>
      <w:r>
        <w:rPr>
          <w:noProof/>
        </w:rPr>
        <w:drawing>
          <wp:inline distT="0" distB="0" distL="0" distR="0" wp14:anchorId="1BFD4876" wp14:editId="53727955">
            <wp:extent cx="4786759" cy="2880000"/>
            <wp:effectExtent l="0" t="0" r="0" b="0"/>
            <wp:docPr id="237800561" name="drawing"/>
            <wp:cNvGraphicFramePr>
              <a:graphicFrameLocks noChangeAspect="1"/>
            </wp:cNvGraphicFramePr>
            <a:graphic>
              <a:graphicData uri="http://schemas.openxmlformats.org/drawingml/2006/picture">
                <pic:pic>
                  <pic:nvPicPr>
                    <pic:cNvPr id="237800561" name="Picture 237800561"/>
                    <pic:cNvPicPr/>
                  </pic:nvPicPr>
                  <pic:blipFill>
                    <a:blip r:embed="rId1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20148096" w14:textId="2D565C51">
      <w:pPr>
        <w:pStyle w:val="paragraph"/>
        <w:spacing w:beforeAutospacing="0" w:afterAutospacing="0"/>
        <w:rPr>
          <w:rFonts w:ascii="Yu Mincho" w:hAnsi="Yu Mincho" w:eastAsia="Yu Mincho" w:cs="Yu Mincho"/>
          <w:sz w:val="21"/>
          <w:szCs w:val="21"/>
        </w:rPr>
      </w:pPr>
    </w:p>
    <w:p w:rsidR="34209DB4" w:rsidP="31D3830E" w:rsidRDefault="12E96B0D" w14:paraId="07AC2F67" w14:textId="0C2180E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5は、アメリカへの日本人出国者総数とアメリカの輸入額を比較した相関図である。R²値は0.8485であり、関係は強い。近似直線の傾きは0.3667であり、輸入額が10億USドル増えると、アメリカへの日本人出国者数は約3,700人増えることを示している。</w:t>
      </w:r>
    </w:p>
    <w:p w:rsidR="34869B6B" w:rsidP="34869B6B" w:rsidRDefault="34869B6B" w14:paraId="679D62F6" w14:textId="1212506B">
      <w:pPr>
        <w:pStyle w:val="paragraph"/>
        <w:spacing w:beforeAutospacing="0" w:afterAutospacing="0"/>
        <w:rPr>
          <w:rFonts w:ascii="Yu Mincho" w:hAnsi="Yu Mincho" w:eastAsia="Yu Mincho" w:cs="Yu Mincho"/>
          <w:sz w:val="21"/>
          <w:szCs w:val="21"/>
        </w:rPr>
      </w:pPr>
    </w:p>
    <w:p w:rsidR="19EFE0D0" w:rsidP="58B227CA" w:rsidRDefault="35F96710" w14:paraId="79302728" w14:textId="0E7398F1">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図6. アメリカへの日本人出国者総数とアメリカの輸出額の相関図</w:t>
      </w:r>
    </w:p>
    <w:p w:rsidR="19EFE0D0" w:rsidP="34209DB4" w:rsidRDefault="35F96710" w14:paraId="29A47FAC" w14:textId="6424A1F1">
      <w:pPr>
        <w:jc w:val="center"/>
      </w:pPr>
      <w:r>
        <w:rPr>
          <w:noProof/>
        </w:rPr>
        <w:drawing>
          <wp:inline distT="0" distB="0" distL="0" distR="0" wp14:anchorId="5AD77D18" wp14:editId="27B9CED6">
            <wp:extent cx="4786759" cy="2880000"/>
            <wp:effectExtent l="0" t="0" r="0" b="0"/>
            <wp:docPr id="152166922" name="drawing"/>
            <wp:cNvGraphicFramePr>
              <a:graphicFrameLocks noChangeAspect="1"/>
            </wp:cNvGraphicFramePr>
            <a:graphic>
              <a:graphicData uri="http://schemas.openxmlformats.org/drawingml/2006/picture">
                <pic:pic>
                  <pic:nvPicPr>
                    <pic:cNvPr id="152166922" name="Picture 152166922"/>
                    <pic:cNvPicPr/>
                  </pic:nvPicPr>
                  <pic:blipFill>
                    <a:blip r:embed="rId1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649A3467" w14:textId="44F430C6">
      <w:pPr>
        <w:pStyle w:val="paragraph"/>
        <w:spacing w:beforeAutospacing="0" w:afterAutospacing="0"/>
        <w:rPr>
          <w:rFonts w:ascii="Yu Mincho" w:hAnsi="Yu Mincho" w:eastAsia="Yu Mincho" w:cs="Yu Mincho"/>
          <w:sz w:val="21"/>
          <w:szCs w:val="21"/>
        </w:rPr>
      </w:pPr>
    </w:p>
    <w:p w:rsidR="34209DB4" w:rsidP="31D3830E" w:rsidRDefault="27FA1E87" w14:paraId="462583B3" w14:textId="324AD96D">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6は、アメリカへの日本人出国者総数とアメリカの輸出額を比較した相関図である。R²値は0.8825であり、関係は強い。近似直線の傾きは0.5598であり、輸出額が10億USドル増えると、アメリカへの日本人出国者数は約5,600人増えることを示してい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(2) 韓国</w:t>
      </w:r>
    </w:p>
    <w:p w:rsidR="34209DB4" w:rsidP="5B2C3153" w:rsidRDefault="34209DB4" w14:paraId="417EFE63" w14:textId="08B4F3D6">
      <w:pPr>
        <w:pStyle w:val="paragraph"/>
        <w:spacing w:beforeAutospacing="0" w:afterAutospacing="0"/>
        <w:jc w:val="both"/>
        <w:rPr>
          <w:rFonts w:ascii="Yu Mincho" w:hAnsi="Yu Mincho" w:eastAsia="Yu Mincho" w:cs="Yu Mincho"/>
          <w:sz w:val="21"/>
          <w:szCs w:val="21"/>
        </w:rPr>
      </w:pPr>
    </w:p>
    <w:p w:rsidR="58B227CA" w:rsidP="58B227CA" w:rsidRDefault="58B227CA" w14:paraId="1D23AC7B" w14:textId="6CEABA66">
      <w:pPr>
        <w:pStyle w:val="paragraph"/>
        <w:spacing w:beforeAutospacing="0" w:afterAutospacing="0"/>
        <w:jc w:val="center"/>
        <w:rPr>
          <w:rStyle w:val="eop"/>
          <w:rFonts w:ascii="Yu Mincho" w:hAnsi="Yu Mincho" w:eastAsia="Yu Mincho"/>
          <w:sz w:val="21"/>
          <w:szCs w:val="21"/>
        </w:rPr>
      </w:pPr>
    </w:p>
    <w:p w:rsidR="290732D2" w:rsidP="58B227CA" w:rsidRDefault="2C11F156" w14:paraId="45CED018" w14:textId="44883460">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図7.韓国への日本人出国者総数と為替の相関図</w:t>
      </w:r>
    </w:p>
    <w:p w:rsidR="689C778C" w:rsidP="34209DB4" w:rsidRDefault="67C75A33" w14:paraId="3E05E3A0" w14:textId="3646432F">
      <w:pPr>
        <w:jc w:val="center"/>
      </w:pPr>
      <w:r>
        <w:rPr>
          <w:noProof/>
        </w:rPr>
        <w:drawing>
          <wp:inline distT="0" distB="0" distL="0" distR="0" wp14:anchorId="7977625B" wp14:editId="76F6BDF2">
            <wp:extent cx="4786759" cy="2880000"/>
            <wp:effectExtent l="0" t="0" r="0" b="0"/>
            <wp:docPr id="1486257502" name="drawing"/>
            <wp:cNvGraphicFramePr>
              <a:graphicFrameLocks noChangeAspect="1"/>
            </wp:cNvGraphicFramePr>
            <a:graphic>
              <a:graphicData uri="http://schemas.openxmlformats.org/drawingml/2006/picture">
                <pic:pic>
                  <pic:nvPicPr>
                    <pic:cNvPr id="1486257502" name="Picture 1486257502"/>
                    <pic:cNvPicPr/>
                  </pic:nvPicPr>
                  <pic:blipFill>
                    <a:blip r:embed="rId1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0181C773" w14:textId="71D3D406"/>
    <w:p w:rsidR="34209DB4" w:rsidP="34869B6B" w:rsidRDefault="5FEA17EE" w14:paraId="533786B5" w14:textId="29F86714">
      <w:r>
        <w:rPr/>
        <w:t xml:space="preserve">図7は、韓国への日本人出国者総数と為替の値動きを比較した相関図である。R²値は0.6703であり、関係は強い。近似直線の傾きは-461.31であり、為替が1ウォンあたり0.01円上がる（円安になる）と、韓国への日本人出国者数は約4.6万人減ることを示している。為替の値が大きいほど円安であるため、円高の年ほど出国者数が多いことになる。</w:t>
      </w:r>
    </w:p>
    <w:p w:rsidR="34869B6B" w:rsidRDefault="34869B6B" w14:paraId="59BAC2E5" w14:textId="48692CFB"/>
    <w:p w:rsidR="290732D2" w:rsidP="58B227CA" w:rsidRDefault="2C11F156" w14:paraId="3C8B7974" w14:textId="2DAB087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図8. 韓国への日本人出国者総数と韓国の世界遺産数の相関図</w:t>
      </w:r>
    </w:p>
    <w:p w:rsidR="41F617A4" w:rsidP="34209DB4" w:rsidRDefault="5DBB0885" w14:paraId="6DB26F26" w14:textId="780CF812">
      <w:pPr>
        <w:jc w:val="center"/>
      </w:pPr>
      <w:r>
        <w:rPr>
          <w:noProof/>
        </w:rPr>
        <w:drawing>
          <wp:inline distT="0" distB="0" distL="0" distR="0" wp14:anchorId="20A5B616" wp14:editId="303769AE">
            <wp:extent cx="4786759" cy="2880000"/>
            <wp:effectExtent l="0" t="0" r="0" b="0"/>
            <wp:docPr id="1306280747" name="drawing"/>
            <wp:cNvGraphicFramePr>
              <a:graphicFrameLocks noChangeAspect="1"/>
            </wp:cNvGraphicFramePr>
            <a:graphic>
              <a:graphicData uri="http://schemas.openxmlformats.org/drawingml/2006/picture">
                <pic:pic>
                  <pic:nvPicPr>
                    <pic:cNvPr id="1306280747" name="Picture 1306280747"/>
                    <pic:cNvPicPr/>
                  </pic:nvPicPr>
                  <pic:blipFill>
                    <a:blip r:embed="rId2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2DC7C53" w14:textId="08D214E1">
      <w:pPr>
        <w:jc w:val="left"/>
      </w:pPr>
    </w:p>
    <w:p w:rsidR="34209DB4" w:rsidP="5B2C3153" w:rsidRDefault="0A9EB4A0" w14:paraId="48DBDDED" w14:textId="78A5502C">
      <w:pPr>
        <w:jc w:val="left"/>
      </w:pPr>
      <w:r>
        <w:rPr/>
        <w:t xml:space="preserve">図8は、韓国への日本人出国者総数と韓国の世界遺産数を比較した相関図である。R²値は0.6309であり、関係は強い。近似直線の傾きは8.0566であり、世界遺産が1件増えると、韓国への日本人出国者数は約8.1万人増えることを示している。</w:t>
      </w:r>
    </w:p>
    <w:p w:rsidR="34209DB4" w:rsidP="5B2C3153" w:rsidRDefault="34209DB4" w14:paraId="1F06A306" w14:textId="62B5C871">
      <w:pPr>
        <w:jc w:val="left"/>
      </w:pPr>
    </w:p>
    <w:p w:rsidR="34209DB4" w:rsidP="34209DB4" w:rsidRDefault="34209DB4" w14:paraId="3CA41D88" w14:textId="2A5169E2">
      <w:pPr>
        <w:pStyle w:val="paragraph"/>
        <w:spacing w:beforeAutospacing="0" w:afterAutospacing="0"/>
        <w:jc w:val="center"/>
        <w:rPr>
          <w:rFonts w:ascii="Yu Mincho" w:hAnsi="Yu Mincho" w:eastAsia="Yu Mincho" w:cs="Yu Mincho"/>
          <w:sz w:val="21"/>
          <w:szCs w:val="21"/>
        </w:rPr>
      </w:pPr>
    </w:p>
    <w:p w:rsidR="290732D2" w:rsidP="58B227CA" w:rsidRDefault="2C11F156" w14:paraId="148D875D" w14:textId="3A89136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図9. 韓国への日本人出国者総数と韓国の1人当たりGDPの相関図</w:t>
      </w:r>
    </w:p>
    <w:p w:rsidR="191DF218" w:rsidP="34209DB4" w:rsidRDefault="4C390C30" w14:paraId="5E84DE10" w14:textId="2C440F35">
      <w:pPr>
        <w:jc w:val="center"/>
      </w:pPr>
      <w:r>
        <w:rPr>
          <w:noProof/>
        </w:rPr>
        <w:drawing>
          <wp:inline distT="0" distB="0" distL="0" distR="0" wp14:anchorId="38EFDB63" wp14:editId="35959C14">
            <wp:extent cx="4786759" cy="2880000"/>
            <wp:effectExtent l="0" t="0" r="0" b="0"/>
            <wp:docPr id="1658101754" name="drawing"/>
            <wp:cNvGraphicFramePr>
              <a:graphicFrameLocks noChangeAspect="1"/>
            </wp:cNvGraphicFramePr>
            <a:graphic>
              <a:graphicData uri="http://schemas.openxmlformats.org/drawingml/2006/picture">
                <pic:pic>
                  <pic:nvPicPr>
                    <pic:cNvPr id="1658101754" name="Picture 1658101754"/>
                    <pic:cNvPicPr/>
                  </pic:nvPicPr>
                  <pic:blipFill>
                    <a:blip r:embed="rId2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5760D090" w14:textId="70C80042">
      <w:pPr>
        <w:pStyle w:val="paragraph"/>
        <w:spacing w:beforeAutospacing="0" w:afterAutospacing="0"/>
        <w:rPr>
          <w:rFonts w:ascii="Yu Mincho" w:hAnsi="Yu Mincho" w:eastAsia="Yu Mincho" w:cs="Yu Mincho"/>
          <w:sz w:val="21"/>
          <w:szCs w:val="21"/>
        </w:rPr>
      </w:pPr>
    </w:p>
    <w:p w:rsidR="34209DB4" w:rsidP="31D3830E" w:rsidRDefault="1884CD8F" w14:paraId="555A9A5A" w14:textId="7F08178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9は、韓国の日本人出国者総数と韓国の1人当たりGDPを比較した相関図である。R²値は0.00008と非常に低く、関係はほとんど見られない。近似直線の傾きは-0.00008であるが、関係が弱いため、この傾きから1人当たりGDPと出国者数の関係について結論を出すことはできない。</w:t>
      </w:r>
    </w:p>
    <w:p w:rsidR="34209DB4" w:rsidP="34869B6B" w:rsidRDefault="34209DB4" w14:paraId="004651F0" w14:textId="4FAE566F">
      <w:pPr>
        <w:pStyle w:val="paragraph"/>
        <w:spacing w:beforeAutospacing="0" w:afterAutospacing="0"/>
        <w:jc w:val="center"/>
        <w:rPr>
          <w:rFonts w:ascii="Yu Mincho" w:hAnsi="Yu Mincho" w:eastAsia="Yu Mincho" w:cs="Yu Mincho"/>
          <w:sz w:val="21"/>
          <w:szCs w:val="21"/>
        </w:rPr>
      </w:pPr>
    </w:p>
    <w:p w:rsidR="290732D2" w:rsidP="58B227CA" w:rsidRDefault="2C11F156" w14:paraId="77F61BAC" w14:textId="1A9FA5A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図10. 韓国への日本人出国者総数と韓国の輸入額の相関図</w:t>
      </w:r>
    </w:p>
    <w:p w:rsidR="502EF8BC" w:rsidP="34209DB4" w:rsidRDefault="0FA9B6C9" w14:paraId="4FCCA160" w14:textId="403A725E">
      <w:pPr>
        <w:jc w:val="center"/>
      </w:pPr>
      <w:r>
        <w:rPr>
          <w:noProof/>
        </w:rPr>
        <w:drawing>
          <wp:inline distT="0" distB="0" distL="0" distR="0" wp14:anchorId="563C2384" wp14:editId="42D3FBE1">
            <wp:extent cx="4786759" cy="2880000"/>
            <wp:effectExtent l="0" t="0" r="0" b="0"/>
            <wp:docPr id="67936185" name="drawing"/>
            <wp:cNvGraphicFramePr>
              <a:graphicFrameLocks noChangeAspect="1"/>
            </wp:cNvGraphicFramePr>
            <a:graphic>
              <a:graphicData uri="http://schemas.openxmlformats.org/drawingml/2006/picture">
                <pic:pic>
                  <pic:nvPicPr>
                    <pic:cNvPr id="67936185" name="Picture 67936185"/>
                    <pic:cNvPicPr/>
                  </pic:nvPicPr>
                  <pic:blipFill>
                    <a:blip r:embed="rId2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665A85E3" w14:textId="230F2D30">
      <w:pPr>
        <w:pStyle w:val="paragraph"/>
        <w:spacing w:beforeAutospacing="0" w:afterAutospacing="0"/>
        <w:rPr>
          <w:rFonts w:ascii="Yu Mincho" w:hAnsi="Yu Mincho" w:eastAsia="Yu Mincho" w:cs="Yu Mincho"/>
          <w:sz w:val="21"/>
          <w:szCs w:val="21"/>
        </w:rPr>
      </w:pPr>
    </w:p>
    <w:p w:rsidR="34209DB4" w:rsidP="31D3830E" w:rsidRDefault="6DB3848D" w14:paraId="625CA841" w14:textId="2F485E24">
      <w:pPr>
        <w:pStyle w:val="paragraph"/>
        <w:spacing w:beforeAutospacing="off" w:afterAutospacing="off"/>
      </w:pPr>
      <w:r>
        <w:rPr>
          <w:rFonts w:ascii="Yu Mincho" w:hAnsi="Yu Mincho" w:eastAsia="Yu Mincho" w:cs="Yu Mincho"/>
          <w:sz w:val="21"/>
          <w:szCs w:val="21"/>
        </w:rPr>
        <w:t xml:space="preserve">図10は、韓国への日本人出国者総数と韓国の輸入額を比較した相関図である。R²値は0.004と非常に低く、関係はほとんど見られない。近似直線の傾きは0.0477であるが、関係が弱いため、この傾きから輸入額と出国者数の関係について結論を出すことはできない。</w:t>
      </w:r>
    </w:p>
    <w:p w:rsidR="58B227CA" w:rsidP="58B227CA" w:rsidRDefault="58B227CA" w14:paraId="51E728DC" w14:textId="0D686A94">
      <w:pPr>
        <w:pStyle w:val="paragraph"/>
        <w:spacing w:beforeAutospacing="0" w:afterAutospacing="0"/>
        <w:rPr>
          <w:rFonts w:ascii="Yu Mincho" w:hAnsi="Yu Mincho" w:eastAsia="Yu Mincho" w:cs="Yu Mincho"/>
          <w:sz w:val="21"/>
          <w:szCs w:val="21"/>
        </w:rPr>
      </w:pPr>
    </w:p>
    <w:p w:rsidR="290732D2" w:rsidP="58B227CA" w:rsidRDefault="2C11F156" w14:paraId="0B7000C5" w14:textId="134F0DB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図11. 韓国への日本人出国者総数と韓国の輸出額の相関図</w:t>
      </w:r>
    </w:p>
    <w:p w:rsidR="744EB93B" w:rsidP="34209DB4" w:rsidRDefault="5E0F0439" w14:paraId="6B8FFEDA" w14:textId="5520214D">
      <w:pPr>
        <w:jc w:val="center"/>
      </w:pPr>
      <w:r>
        <w:rPr>
          <w:noProof/>
        </w:rPr>
        <w:drawing>
          <wp:inline distT="0" distB="0" distL="0" distR="0" wp14:anchorId="2372E512" wp14:editId="2C194C02">
            <wp:extent cx="4786759" cy="2880000"/>
            <wp:effectExtent l="0" t="0" r="0" b="0"/>
            <wp:docPr id="363661145" name="drawing"/>
            <wp:cNvGraphicFramePr>
              <a:graphicFrameLocks noChangeAspect="1"/>
            </wp:cNvGraphicFramePr>
            <a:graphic>
              <a:graphicData uri="http://schemas.openxmlformats.org/drawingml/2006/picture">
                <pic:pic>
                  <pic:nvPicPr>
                    <pic:cNvPr id="363661145" name="Picture 363661145"/>
                    <pic:cNvPicPr/>
                  </pic:nvPicPr>
                  <pic:blipFill>
                    <a:blip r:embed="rId2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36672BC7" w14:textId="387DA8B8">
      <w:pPr>
        <w:pStyle w:val="paragraph"/>
        <w:spacing w:beforeAutospacing="0" w:afterAutospacing="0"/>
        <w:rPr>
          <w:rFonts w:ascii="Yu Mincho" w:hAnsi="Yu Mincho" w:eastAsia="Yu Mincho" w:cs="Yu Mincho"/>
          <w:sz w:val="21"/>
          <w:szCs w:val="21"/>
        </w:rPr>
      </w:pPr>
    </w:p>
    <w:p w:rsidR="34209DB4" w:rsidP="31D3830E" w:rsidRDefault="61CDBAB0" w14:paraId="3CF14BD2" w14:textId="11FAAF88">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11は、韓国への日本人出国者総数と韓国の輸出額を比較した相関図である。R²値は0.4906であり、関係は強い。近似直線の傾きは0.5369であり、輸出額が10億USドル増えると、韓国への日本人出国者数は約5,400人増えることを示している。</w:t>
      </w: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(3) 中国</w:t>
      </w:r>
    </w:p>
    <w:p w:rsidR="34869B6B" w:rsidP="34869B6B" w:rsidRDefault="34869B6B" w14:paraId="344D5DCB" w14:textId="19C2532F">
      <w:pPr>
        <w:pStyle w:val="paragraph"/>
        <w:spacing w:beforeAutospacing="0" w:afterAutospacing="0"/>
        <w:jc w:val="both"/>
        <w:rPr>
          <w:rFonts w:ascii="Yu Mincho" w:hAnsi="Yu Mincho" w:eastAsia="Yu Mincho" w:cs="Yu Mincho"/>
          <w:sz w:val="21"/>
          <w:szCs w:val="21"/>
        </w:rPr>
      </w:pPr>
    </w:p>
    <w:p w:rsidR="58B227CA" w:rsidP="58B227CA" w:rsidRDefault="58B227CA" w14:paraId="1DDE1536" w14:textId="37E6CFCD">
      <w:pPr>
        <w:pStyle w:val="paragraph"/>
        <w:spacing w:beforeAutospacing="0" w:afterAutospacing="0"/>
        <w:jc w:val="center"/>
        <w:rPr>
          <w:rStyle w:val="eop"/>
          <w:rFonts w:ascii="Yu Mincho" w:hAnsi="Yu Mincho" w:eastAsia="Yu Mincho"/>
          <w:sz w:val="21"/>
          <w:szCs w:val="21"/>
        </w:rPr>
      </w:pPr>
    </w:p>
    <w:p w:rsidR="35F39372" w:rsidP="58B227CA" w:rsidRDefault="6E6A86FF" w14:paraId="3AE67155" w14:textId="542C2BE6">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図12. 中国への日本人出国者総数と為替の相関図</w:t>
      </w:r>
    </w:p>
    <w:p w:rsidR="23CACC41" w:rsidP="34209DB4" w:rsidRDefault="231DD57C" w14:paraId="07CAF416" w14:textId="0EE2EEE2">
      <w:pPr>
        <w:jc w:val="center"/>
      </w:pPr>
      <w:r>
        <w:rPr>
          <w:noProof/>
        </w:rPr>
        <w:drawing>
          <wp:inline distT="0" distB="0" distL="0" distR="0" wp14:anchorId="193B4993" wp14:editId="4D907815">
            <wp:extent cx="4786759" cy="2880000"/>
            <wp:effectExtent l="0" t="0" r="0" b="0"/>
            <wp:docPr id="1054298195" name="drawing"/>
            <wp:cNvGraphicFramePr>
              <a:graphicFrameLocks noChangeAspect="1"/>
            </wp:cNvGraphicFramePr>
            <a:graphic>
              <a:graphicData uri="http://schemas.openxmlformats.org/drawingml/2006/picture">
                <pic:pic>
                  <pic:nvPicPr>
                    <pic:cNvPr id="1054298195" name="Picture 1054298195"/>
                    <pic:cNvPicPr/>
                  </pic:nvPicPr>
                  <pic:blipFill>
                    <a:blip r:embed="rId2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39DB0A33" w14:textId="1E6D0026"/>
    <w:p w:rsidR="34209DB4" w:rsidP="34869B6B" w:rsidRDefault="553476FF" w14:paraId="1E185695" w14:textId="4D5BA4F4">
      <w:r>
        <w:rPr/>
        <w:t xml:space="preserve">図12は、中国への日本人出国者総数と為替の値動きを比較した相関図である。R²値は0.7618であり、関係は強い。近似直線の傾きは-3.131であり、為替が1元あたり1円上がる（円安になる）と、中国への日本人出国者数は約3.1万人減ることを示している。為替の値が大きいほど円安であるため、円高の年ほど出国者数が多いことになる。</w:t>
      </w:r>
    </w:p>
    <w:p w:rsidR="34209DB4" w:rsidP="34869B6B" w:rsidRDefault="34209DB4" w14:paraId="4D86CE61" w14:textId="48692CFB"/>
    <w:p w:rsidR="34209DB4" w:rsidP="34869B6B" w:rsidRDefault="34209DB4" w14:paraId="3376AFA0" w14:textId="0954B562"/>
    <w:p w:rsidR="34209DB4" w:rsidP="34869B6B" w:rsidRDefault="34209DB4" w14:paraId="12834FE4" w14:textId="25B26A05">
      <w:pPr>
        <w:pStyle w:val="paragraph"/>
        <w:spacing w:beforeAutospacing="0" w:afterAutospacing="0"/>
        <w:jc w:val="center"/>
        <w:rPr>
          <w:rStyle w:val="eop"/>
          <w:rFonts w:ascii="Yu Mincho" w:hAnsi="Yu Mincho" w:eastAsia="Yu Mincho"/>
          <w:sz w:val="21"/>
          <w:szCs w:val="21"/>
        </w:rPr>
      </w:pPr>
    </w:p>
    <w:p w:rsidR="35F39372" w:rsidP="58B227CA" w:rsidRDefault="6E6A86FF" w14:paraId="49B68774" w14:textId="3BE75B7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図13. 中国への日本人出国者総数と中国の世界遺産数の相関図</w:t>
      </w:r>
    </w:p>
    <w:p w:rsidR="00676D0B" w:rsidP="34209DB4" w:rsidRDefault="32EA30E0" w14:paraId="4D8F771E" w14:textId="13838DF6">
      <w:pPr>
        <w:jc w:val="center"/>
      </w:pPr>
      <w:r>
        <w:rPr>
          <w:noProof/>
        </w:rPr>
        <w:drawing>
          <wp:inline distT="0" distB="0" distL="0" distR="0" wp14:anchorId="13F39F60" wp14:editId="7BAB4C32">
            <wp:extent cx="4786759" cy="2880000"/>
            <wp:effectExtent l="0" t="0" r="0" b="0"/>
            <wp:docPr id="682817819" name="drawing"/>
            <wp:cNvGraphicFramePr>
              <a:graphicFrameLocks noChangeAspect="1"/>
            </wp:cNvGraphicFramePr>
            <a:graphic>
              <a:graphicData uri="http://schemas.openxmlformats.org/drawingml/2006/picture">
                <pic:pic>
                  <pic:nvPicPr>
                    <pic:cNvPr id="682817819" name="Picture 682817819"/>
                    <pic:cNvPicPr/>
                  </pic:nvPicPr>
                  <pic:blipFill>
                    <a:blip r:embed="rId25">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3CDAA4D" w14:textId="0C20339C">
      <w:pPr>
        <w:jc w:val="left"/>
      </w:pPr>
    </w:p>
    <w:p w:rsidR="34209DB4" w:rsidP="34869B6B" w:rsidRDefault="7DFD0005" w14:paraId="323DAA5B" w14:textId="1A99E913">
      <w:pPr>
        <w:jc w:val="left"/>
      </w:pPr>
      <w:r>
        <w:rPr/>
        <w:t xml:space="preserve">図13は、中国への日本人出国者総数と中国の世界遺産数を比較した相関図である。R²値は0.8738であり、関係は強い。近似直線の傾きは4.8003であり、世界遺産が1件増えると、中国への日本人出国者数は約4.8万人増えることを示している。</w:t>
      </w:r>
    </w:p>
    <w:p w:rsidR="34209DB4" w:rsidP="34869B6B" w:rsidRDefault="34209DB4" w14:paraId="1AB3E013" w14:textId="36AAD3FA">
      <w:pPr>
        <w:pStyle w:val="paragraph"/>
        <w:spacing w:beforeAutospacing="0" w:afterAutospacing="0"/>
        <w:jc w:val="center"/>
        <w:rPr>
          <w:rFonts w:ascii="Yu Mincho" w:hAnsi="Yu Mincho" w:eastAsia="Yu Mincho" w:cs="Yu Mincho"/>
          <w:sz w:val="21"/>
          <w:szCs w:val="21"/>
        </w:rPr>
      </w:pPr>
    </w:p>
    <w:p w:rsidR="35F39372" w:rsidP="58B227CA" w:rsidRDefault="6E6A86FF" w14:paraId="5DE998C5" w14:textId="1D39DD2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図14. 中国への日本人出国者総数と中国の1人当たりGDPの相関図</w:t>
      </w:r>
    </w:p>
    <w:p w:rsidR="22DDDFCF" w:rsidP="34209DB4" w:rsidRDefault="4113EFA5" w14:paraId="4F7D9955" w14:textId="2512AC96">
      <w:pPr>
        <w:jc w:val="center"/>
      </w:pPr>
      <w:r>
        <w:rPr>
          <w:noProof/>
        </w:rPr>
        <w:drawing>
          <wp:inline distT="0" distB="0" distL="0" distR="0" wp14:anchorId="7FA1C698" wp14:editId="56001DC6">
            <wp:extent cx="4786759" cy="2880000"/>
            <wp:effectExtent l="0" t="0" r="0" b="0"/>
            <wp:docPr id="890348295" name="drawing"/>
            <wp:cNvGraphicFramePr>
              <a:graphicFrameLocks noChangeAspect="1"/>
            </wp:cNvGraphicFramePr>
            <a:graphic>
              <a:graphicData uri="http://schemas.openxmlformats.org/drawingml/2006/picture">
                <pic:pic>
                  <pic:nvPicPr>
                    <pic:cNvPr id="890348295" name="Picture 890348295"/>
                    <pic:cNvPicPr/>
                  </pic:nvPicPr>
                  <pic:blipFill>
                    <a:blip r:embed="rId2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3ADD0729" w14:textId="74CEB99F">
      <w:pPr>
        <w:pStyle w:val="paragraph"/>
        <w:spacing w:beforeAutospacing="0" w:afterAutospacing="0"/>
        <w:rPr>
          <w:rFonts w:ascii="Yu Mincho" w:hAnsi="Yu Mincho" w:eastAsia="Yu Mincho" w:cs="Yu Mincho"/>
          <w:sz w:val="21"/>
          <w:szCs w:val="21"/>
        </w:rPr>
      </w:pPr>
    </w:p>
    <w:p w:rsidR="34209DB4" w:rsidP="31D3830E" w:rsidRDefault="34D12E1E" w14:paraId="5909884E" w14:textId="27972E87">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14は、中国への日本人出国者総数と中国の1人当たりGDPを比較した相関図である。R²値は0.8567であり、関係は強い。近似直線の傾きは0.126であり、1人当たりGDPが100USドル増えると、中国への日本人出国者数は約12.6万人増えることを示している。</w:t>
      </w:r>
    </w:p>
    <w:p w:rsidR="34209DB4" w:rsidP="34869B6B" w:rsidRDefault="34209DB4" w14:paraId="446BFFD4" w14:textId="5CC86C8A">
      <w:pPr>
        <w:pStyle w:val="paragraph"/>
        <w:spacing w:beforeAutospacing="0" w:afterAutospacing="0"/>
        <w:jc w:val="center"/>
        <w:rPr>
          <w:rFonts w:ascii="Yu Mincho" w:hAnsi="Yu Mincho" w:eastAsia="Yu Mincho" w:cs="Yu Mincho"/>
          <w:sz w:val="21"/>
          <w:szCs w:val="21"/>
        </w:rPr>
      </w:pPr>
    </w:p>
    <w:p w:rsidR="35F39372" w:rsidP="58B227CA" w:rsidRDefault="6E6A86FF" w14:paraId="4C3AA95C" w14:textId="6892885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図15. 中国への日本人出国者総数と中国の輸入額の相関図</w:t>
      </w:r>
    </w:p>
    <w:p w:rsidR="05E2A65F" w:rsidP="34209DB4" w:rsidRDefault="356D52C4" w14:paraId="038F7CFA" w14:textId="415EB321">
      <w:pPr>
        <w:jc w:val="center"/>
      </w:pPr>
      <w:r>
        <w:rPr>
          <w:noProof/>
        </w:rPr>
        <w:drawing>
          <wp:inline distT="0" distB="0" distL="0" distR="0" wp14:anchorId="4CF825BA" wp14:editId="6C572D65">
            <wp:extent cx="4786759" cy="2880000"/>
            <wp:effectExtent l="0" t="0" r="0" b="0"/>
            <wp:docPr id="1594819442" name="drawing"/>
            <wp:cNvGraphicFramePr>
              <a:graphicFrameLocks noChangeAspect="1"/>
            </wp:cNvGraphicFramePr>
            <a:graphic>
              <a:graphicData uri="http://schemas.openxmlformats.org/drawingml/2006/picture">
                <pic:pic>
                  <pic:nvPicPr>
                    <pic:cNvPr id="1594819442" name="Picture 1594819442"/>
                    <pic:cNvPicPr/>
                  </pic:nvPicPr>
                  <pic:blipFill>
                    <a:blip r:embed="rId2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440AC707" w14:textId="768C901E">
      <w:pPr>
        <w:pStyle w:val="paragraph"/>
        <w:spacing w:beforeAutospacing="0" w:afterAutospacing="0"/>
        <w:rPr>
          <w:rFonts w:ascii="Yu Mincho" w:hAnsi="Yu Mincho" w:eastAsia="Yu Mincho" w:cs="Yu Mincho"/>
          <w:sz w:val="21"/>
          <w:szCs w:val="21"/>
        </w:rPr>
      </w:pPr>
    </w:p>
    <w:p w:rsidR="34209DB4" w:rsidP="31D3830E" w:rsidRDefault="01D43D85" w14:paraId="1F87528A" w14:textId="422C261E">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15は、中国への日本人出国者総数と中国の輸入額を比較した相関図である。R²値は0.9881であり、関係は強い。近似直線の傾きは0.7274であり、輸入額が10億USドル増えると、中国への日本人出国者数は約7,300人増えることを示している。</w:t>
      </w:r>
    </w:p>
    <w:p w:rsidR="34209DB4" w:rsidP="34869B6B" w:rsidRDefault="34209DB4" w14:paraId="729A83C9" w14:textId="5E29045D">
      <w:pPr>
        <w:pStyle w:val="paragraph"/>
        <w:spacing w:beforeAutospacing="0" w:afterAutospacing="0"/>
        <w:rPr>
          <w:rFonts w:ascii="Yu Mincho" w:hAnsi="Yu Mincho" w:eastAsia="Yu Mincho" w:cs="Yu Mincho"/>
          <w:sz w:val="21"/>
          <w:szCs w:val="21"/>
        </w:rPr>
      </w:pPr>
    </w:p>
    <w:p w:rsidR="35F39372" w:rsidP="58B227CA" w:rsidRDefault="6E6A86FF" w14:paraId="65511D4F" w14:textId="4722473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図16. 中国への日本人出国者総数と中国の輸出額の相関図</w:t>
      </w:r>
    </w:p>
    <w:p w:rsidR="70F13B48" w:rsidP="34209DB4" w:rsidRDefault="00DC7CC6" w14:paraId="6AF6BB09" w14:textId="35711DC9">
      <w:pPr>
        <w:jc w:val="center"/>
      </w:pPr>
      <w:r>
        <w:rPr>
          <w:noProof/>
        </w:rPr>
        <w:drawing>
          <wp:inline distT="0" distB="0" distL="0" distR="0" wp14:anchorId="08DE3AB1" wp14:editId="410AEF99">
            <wp:extent cx="4786759" cy="2880000"/>
            <wp:effectExtent l="0" t="0" r="0" b="0"/>
            <wp:docPr id="889749537" name="drawing"/>
            <wp:cNvGraphicFramePr>
              <a:graphicFrameLocks noChangeAspect="1"/>
            </wp:cNvGraphicFramePr>
            <a:graphic>
              <a:graphicData uri="http://schemas.openxmlformats.org/drawingml/2006/picture">
                <pic:pic>
                  <pic:nvPicPr>
                    <pic:cNvPr id="889749537" name="Picture 889749537"/>
                    <pic:cNvPicPr/>
                  </pic:nvPicPr>
                  <pic:blipFill>
                    <a:blip r:embed="rId2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5A033774" w14:textId="556984ED">
      <w:pPr>
        <w:pStyle w:val="paragraph"/>
        <w:spacing w:beforeAutospacing="0" w:afterAutospacing="0"/>
        <w:rPr>
          <w:rFonts w:ascii="Yu Mincho" w:hAnsi="Yu Mincho" w:eastAsia="Yu Mincho" w:cs="Yu Mincho"/>
          <w:sz w:val="21"/>
          <w:szCs w:val="21"/>
        </w:rPr>
      </w:pPr>
    </w:p>
    <w:p w:rsidR="34209DB4" w:rsidP="31D3830E" w:rsidRDefault="31FC8D8D" w14:paraId="026EBC6B" w14:textId="44C84C56">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16は、中国への日本人出国者総数と中国の輸出額を比較した相関図である。R²値は0.9214であり、関係は強い。近似直線の傾きは0.5445であり、輸出額が10億USドル増えると、中国への日本人出国者数は約5,400人増えることを示している。</w:t>
      </w:r>
    </w:p>
    <w:p w:rsidR="34209DB4" w:rsidP="34869B6B" w:rsidRDefault="34209DB4" w14:paraId="198FBCC2" w14:textId="5A3EEBE9">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(4) 香港</w:t>
      </w:r>
    </w:p>
    <w:p w:rsidR="5CB0D585" w:rsidP="58B227CA" w:rsidRDefault="3D3A66EF" w14:paraId="0C9890D6" w14:textId="1268A5BA">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図17. 香港への日本人出国者総数と為替の相関図</w:t>
      </w:r>
    </w:p>
    <w:p w:rsidR="05C76C9D" w:rsidP="34209DB4" w:rsidRDefault="3B9AB036" w14:paraId="08DEE493" w14:textId="4212E897">
      <w:pPr>
        <w:jc w:val="center"/>
      </w:pPr>
      <w:r>
        <w:rPr>
          <w:noProof/>
        </w:rPr>
        <w:drawing>
          <wp:inline distT="0" distB="0" distL="0" distR="0" wp14:anchorId="04CA8E29" wp14:editId="1AEEC994">
            <wp:extent cx="4786759" cy="2880000"/>
            <wp:effectExtent l="0" t="0" r="0" b="0"/>
            <wp:docPr id="96523082" name="drawing"/>
            <wp:cNvGraphicFramePr>
              <a:graphicFrameLocks noChangeAspect="1"/>
            </wp:cNvGraphicFramePr>
            <a:graphic>
              <a:graphicData uri="http://schemas.openxmlformats.org/drawingml/2006/picture">
                <pic:pic>
                  <pic:nvPicPr>
                    <pic:cNvPr id="96523082" name="Picture 96523082"/>
                    <pic:cNvPicPr/>
                  </pic:nvPicPr>
                  <pic:blipFill>
                    <a:blip r:embed="rId2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08F81F73" w14:textId="375DD378"/>
    <w:p w:rsidR="34209DB4" w:rsidP="34869B6B" w:rsidRDefault="7737FAB0" w14:paraId="6AD63315" w14:textId="0CC6F65C">
      <w:r>
        <w:rPr/>
        <w:t xml:space="preserve">図17は、香港への日本人出国者総数と為替の値動きを比較した相関図である。R²値は0.1974であり、ある程度の関係が見られる。近似直線の傾きは-6.3523であり、為替が1香港ドルあたり1円上がる（円安になる）と、香港への日本人出国者数は約6.4万人減ることを示している。為替の値が大きいほど円安であるため、円高の年ほど出国者数が多いことになる。ただし、R²値はそれほど高くないため、この傾向は参考程度にとどめる。</w:t>
      </w:r>
    </w:p>
    <w:p w:rsidR="34869B6B" w:rsidRDefault="34869B6B" w14:paraId="088AAE4A" w14:textId="7275217E"/>
    <w:p w:rsidR="5CB0D585" w:rsidP="58B227CA" w:rsidRDefault="3D3A66EF" w14:paraId="3F116D87" w14:textId="47CD033C">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図18. 香港への日本人出国者総数と香港の1人当たりGDPの相関図</w:t>
      </w:r>
    </w:p>
    <w:p w:rsidR="2321D600" w:rsidP="34209DB4" w:rsidRDefault="5CA9B240" w14:paraId="6B98E643" w14:textId="0AA03D80">
      <w:pPr>
        <w:jc w:val="center"/>
      </w:pPr>
      <w:r>
        <w:rPr>
          <w:noProof/>
        </w:rPr>
        <w:drawing>
          <wp:inline distT="0" distB="0" distL="0" distR="0" wp14:anchorId="18C5A0A1" wp14:editId="226835CE">
            <wp:extent cx="4786759" cy="2880000"/>
            <wp:effectExtent l="0" t="0" r="0" b="0"/>
            <wp:docPr id="917300420" name="drawing"/>
            <wp:cNvGraphicFramePr>
              <a:graphicFrameLocks noChangeAspect="1"/>
            </wp:cNvGraphicFramePr>
            <a:graphic>
              <a:graphicData uri="http://schemas.openxmlformats.org/drawingml/2006/picture">
                <pic:pic>
                  <pic:nvPicPr>
                    <pic:cNvPr id="917300420" name="Picture 917300420"/>
                    <pic:cNvPicPr/>
                  </pic:nvPicPr>
                  <pic:blipFill>
                    <a:blip r:embed="rId3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7C6F4A12" w14:textId="2FADFCC9">
      <w:pPr>
        <w:pStyle w:val="paragraph"/>
        <w:spacing w:beforeAutospacing="0" w:afterAutospacing="0"/>
        <w:rPr>
          <w:rFonts w:ascii="Yu Mincho" w:hAnsi="Yu Mincho" w:eastAsia="Yu Mincho" w:cs="Yu Mincho"/>
          <w:sz w:val="21"/>
          <w:szCs w:val="21"/>
        </w:rPr>
      </w:pPr>
    </w:p>
    <w:p w:rsidR="34209DB4" w:rsidP="31D3830E" w:rsidRDefault="242EBFCA" w14:paraId="70D56587" w14:textId="466E783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18は、香港への日本人出国者総数と香港の1人当たりGDPを比較した相関図である。R²値は0.0044と非常に低く、関係はほとんど見られない。近似直線の傾きは-0.00008であるが、関係が弱いため、この傾きから1人当たりGDPと出国者数の関係について結論を出すことはできない。</w:t>
      </w:r>
    </w:p>
    <w:p w:rsidR="34209DB4" w:rsidP="1EAB7B04" w:rsidRDefault="34209DB4" w14:paraId="0E20D573" w14:textId="46E8A661">
      <w:pPr>
        <w:pStyle w:val="paragraph"/>
        <w:spacing w:beforeAutospacing="0" w:afterAutospacing="0"/>
        <w:jc w:val="center"/>
        <w:rPr>
          <w:rFonts w:ascii="Yu Mincho" w:hAnsi="Yu Mincho" w:eastAsia="Yu Mincho" w:cs="Yu Mincho"/>
          <w:sz w:val="21"/>
          <w:szCs w:val="21"/>
        </w:rPr>
      </w:pPr>
    </w:p>
    <w:p w:rsidR="5CB0D585" w:rsidP="58B227CA" w:rsidRDefault="3D3A66EF" w14:paraId="657955D4" w14:textId="4037709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図19. 香港への日本人出国者総数と香港の輸入額の相関図</w:t>
      </w:r>
    </w:p>
    <w:p w:rsidR="629BFB76" w:rsidP="34209DB4" w:rsidRDefault="4B293FA7" w14:paraId="529FC3E7" w14:textId="7FB27229">
      <w:pPr>
        <w:jc w:val="center"/>
      </w:pPr>
      <w:r>
        <w:rPr>
          <w:noProof/>
        </w:rPr>
        <w:drawing>
          <wp:inline distT="0" distB="0" distL="0" distR="0" wp14:anchorId="308C119C" wp14:editId="1F83ACDF">
            <wp:extent cx="4786759" cy="2880000"/>
            <wp:effectExtent l="0" t="0" r="0" b="0"/>
            <wp:docPr id="1901497725" name="drawing"/>
            <wp:cNvGraphicFramePr>
              <a:graphicFrameLocks noChangeAspect="1"/>
            </wp:cNvGraphicFramePr>
            <a:graphic>
              <a:graphicData uri="http://schemas.openxmlformats.org/drawingml/2006/picture">
                <pic:pic>
                  <pic:nvPicPr>
                    <pic:cNvPr id="1901497725" name="Picture 1901497725"/>
                    <pic:cNvPicPr/>
                  </pic:nvPicPr>
                  <pic:blipFill>
                    <a:blip r:embed="rId3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19FEAA24" w14:textId="16F56CB3">
      <w:pPr>
        <w:pStyle w:val="paragraph"/>
        <w:spacing w:beforeAutospacing="0" w:afterAutospacing="0"/>
        <w:rPr>
          <w:rFonts w:ascii="Yu Mincho" w:hAnsi="Yu Mincho" w:eastAsia="Yu Mincho" w:cs="Yu Mincho"/>
          <w:sz w:val="21"/>
          <w:szCs w:val="21"/>
        </w:rPr>
      </w:pPr>
    </w:p>
    <w:p w:rsidR="34209DB4" w:rsidP="31D3830E" w:rsidRDefault="375D181D" w14:paraId="3CEAB52F" w14:textId="7408016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19は、香港への日本人出国者総数と香港の輸入額を比較した相関図である。R²値は0.0551と低く、関係は弱い。近似直線の傾きは0.1543であるが、関係が弱いため、この傾きから輸入額と出国者数の関係について結論を出すことはできない。</w:t>
      </w:r>
    </w:p>
    <w:p w:rsidR="1EAB7B04" w:rsidP="1EAB7B04" w:rsidRDefault="1EAB7B04" w14:paraId="4E47C2E6" w14:textId="1071445D">
      <w:pPr>
        <w:pStyle w:val="paragraph"/>
        <w:spacing w:beforeAutospacing="0" w:afterAutospacing="0"/>
        <w:jc w:val="center"/>
        <w:rPr>
          <w:rFonts w:ascii="Yu Mincho" w:hAnsi="Yu Mincho" w:eastAsia="Yu Mincho" w:cs="Yu Mincho"/>
          <w:sz w:val="21"/>
          <w:szCs w:val="21"/>
        </w:rPr>
      </w:pPr>
    </w:p>
    <w:p w:rsidR="5CB0D585" w:rsidP="58B227CA" w:rsidRDefault="3D3A66EF" w14:paraId="70EFBF29" w14:textId="2AF8A0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図20. 香港への日本人出国者総数と香港の輸出額の相関図</w:t>
      </w:r>
    </w:p>
    <w:p w:rsidR="51FAA13B" w:rsidP="34209DB4" w:rsidRDefault="6DC9F713" w14:paraId="1D242286" w14:textId="490C1856">
      <w:pPr>
        <w:jc w:val="center"/>
      </w:pPr>
      <w:r>
        <w:rPr>
          <w:noProof/>
        </w:rPr>
        <w:drawing>
          <wp:inline distT="0" distB="0" distL="0" distR="0" wp14:anchorId="3C1170D7" wp14:editId="2949E1A8">
            <wp:extent cx="4786759" cy="2880000"/>
            <wp:effectExtent l="0" t="0" r="0" b="0"/>
            <wp:docPr id="1390321556" name="drawing"/>
            <wp:cNvGraphicFramePr>
              <a:graphicFrameLocks noChangeAspect="1"/>
            </wp:cNvGraphicFramePr>
            <a:graphic>
              <a:graphicData uri="http://schemas.openxmlformats.org/drawingml/2006/picture">
                <pic:pic>
                  <pic:nvPicPr>
                    <pic:cNvPr id="1390321556" name="Picture 1390321556"/>
                    <pic:cNvPicPr/>
                  </pic:nvPicPr>
                  <pic:blipFill>
                    <a:blip r:embed="rId3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537F1594" w14:textId="60230AE2">
      <w:pPr>
        <w:pStyle w:val="paragraph"/>
        <w:spacing w:beforeAutospacing="0" w:afterAutospacing="0"/>
        <w:jc w:val="both"/>
        <w:rPr>
          <w:rFonts w:ascii="Yu Mincho" w:hAnsi="Yu Mincho" w:eastAsia="Yu Mincho" w:cs="Yu Mincho"/>
          <w:sz w:val="21"/>
          <w:szCs w:val="21"/>
        </w:rPr>
      </w:pPr>
    </w:p>
    <w:p w:rsidR="34209DB4" w:rsidP="31D3830E" w:rsidRDefault="510D09CE" w14:paraId="2B226865" w14:textId="48B8B32C">
      <w:pPr>
        <w:pStyle w:val="paragraph"/>
        <w:spacing w:beforeAutospacing="off" w:afterAutospacing="off"/>
        <w:jc w:val="both"/>
        <w:rPr>
          <w:rFonts w:ascii="Yu Mincho" w:hAnsi="Yu Mincho" w:eastAsia="Yu Mincho" w:cs="Yu Mincho"/>
          <w:sz w:val="21"/>
          <w:szCs w:val="21"/>
        </w:rPr>
      </w:pPr>
      <w:r>
        <w:rPr>
          <w:rFonts w:ascii="Yu Mincho" w:hAnsi="Yu Mincho" w:eastAsia="Yu Mincho" w:cs="Yu Mincho"/>
          <w:sz w:val="21"/>
          <w:szCs w:val="21"/>
        </w:rPr>
        <w:t xml:space="preserve">図20は、香港への日本人出国者総数と香港の輸出額を比較した相関図である。R²値は0.0333と非常に低く、関係はほとんど見られない。近似直線の傾きは0.1383であるが、関係が弱いため、この傾きから輸出額と出国者数の関係について結論を出すことはできない。</w:t>
      </w:r>
    </w:p>
    <w:p w:rsidR="1EAB7B04" w:rsidP="1EAB7B04" w:rsidRDefault="1EAB7B04" w14:paraId="3C541018" w14:textId="67B96215">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(5) 台湾</w:t>
      </w:r>
    </w:p>
    <w:p w:rsidR="059D091E" w:rsidP="58B227CA" w:rsidRDefault="2F9F5E3F" w14:paraId="716E039D" w14:textId="6DB3B2FE">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図21. 台湾への日本人出国者総数と為替の相関図</w:t>
      </w:r>
    </w:p>
    <w:p w:rsidR="135AFB4F" w:rsidP="34209DB4" w:rsidRDefault="385B03FF" w14:paraId="77968D0A" w14:textId="6FEA3323">
      <w:pPr>
        <w:jc w:val="center"/>
      </w:pPr>
      <w:r>
        <w:rPr>
          <w:noProof/>
        </w:rPr>
        <w:drawing>
          <wp:inline distT="0" distB="0" distL="0" distR="0" wp14:anchorId="124CCDF6" wp14:editId="199DD1E5">
            <wp:extent cx="4786759" cy="2880000"/>
            <wp:effectExtent l="0" t="0" r="0" b="0"/>
            <wp:docPr id="1238253275" name="drawing"/>
            <wp:cNvGraphicFramePr>
              <a:graphicFrameLocks noChangeAspect="1"/>
            </wp:cNvGraphicFramePr>
            <a:graphic>
              <a:graphicData uri="http://schemas.openxmlformats.org/drawingml/2006/picture">
                <pic:pic>
                  <pic:nvPicPr>
                    <pic:cNvPr id="1238253275" name="Picture 1238253275"/>
                    <pic:cNvPicPr/>
                  </pic:nvPicPr>
                  <pic:blipFill>
                    <a:blip r:embed="rId3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2B54D5D6" w14:textId="6901130D"/>
    <w:p w:rsidR="34209DB4" w:rsidP="1EAB7B04" w:rsidRDefault="050BB730" w14:paraId="65833687" w14:textId="69876A9B">
      <w:r>
        <w:rPr/>
        <w:t xml:space="preserve">図21は、台湾への日本人出国者総数と為替の値動きを比較した相関図である。R²値は0.1467と低く、関係は弱い。近似直線の傾きは3.3557であるが、関係が弱いため、この傾きから為替と出国者数の関係について結論を出すことはできない。</w:t>
      </w:r>
    </w:p>
    <w:p w:rsidR="34209DB4" w:rsidP="1EAB7B04" w:rsidRDefault="34209DB4" w14:paraId="11A68702" w14:textId="1EFA9854">
      <w:pPr>
        <w:pStyle w:val="paragraph"/>
        <w:spacing w:beforeAutospacing="0" w:afterAutospacing="0"/>
      </w:pPr>
    </w:p>
    <w:p w:rsidR="059D091E" w:rsidP="58B227CA" w:rsidRDefault="2F9F5E3F" w14:paraId="4A17C33C" w14:textId="50106BDF">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図22. 台湾への日本人出国者総数と台湾の1人当たりGDPの相関図</w:t>
      </w:r>
    </w:p>
    <w:p w:rsidR="222F4F32" w:rsidP="34209DB4" w:rsidRDefault="607C66A4" w14:paraId="50BB6FCA" w14:textId="39866E99">
      <w:pPr>
        <w:jc w:val="center"/>
      </w:pPr>
      <w:r>
        <w:rPr>
          <w:noProof/>
        </w:rPr>
        <w:drawing>
          <wp:inline distT="0" distB="0" distL="0" distR="0" wp14:anchorId="6CF4961A" wp14:editId="14E7E063">
            <wp:extent cx="4786759" cy="2880000"/>
            <wp:effectExtent l="0" t="0" r="0" b="0"/>
            <wp:docPr id="1710642593" name="drawing"/>
            <wp:cNvGraphicFramePr>
              <a:graphicFrameLocks noChangeAspect="1"/>
            </wp:cNvGraphicFramePr>
            <a:graphic>
              <a:graphicData uri="http://schemas.openxmlformats.org/drawingml/2006/picture">
                <pic:pic>
                  <pic:nvPicPr>
                    <pic:cNvPr id="1710642593" name="Picture 1710642593"/>
                    <pic:cNvPicPr/>
                  </pic:nvPicPr>
                  <pic:blipFill>
                    <a:blip r:embed="rId3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69239550" w14:textId="1A6FAC36">
      <w:pPr>
        <w:pStyle w:val="paragraph"/>
        <w:spacing w:beforeAutospacing="0" w:afterAutospacing="0"/>
        <w:rPr>
          <w:rFonts w:ascii="Yu Mincho" w:hAnsi="Yu Mincho" w:eastAsia="Yu Mincho" w:cs="Yu Mincho"/>
          <w:sz w:val="21"/>
          <w:szCs w:val="21"/>
        </w:rPr>
      </w:pPr>
    </w:p>
    <w:p w:rsidR="34209DB4" w:rsidP="31D3830E" w:rsidRDefault="4A46EEC4" w14:paraId="71B67ED8" w14:textId="60452971">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22は、台湾への日本人出国者総数と台湾の1人当たりGDPを比較した相関図である。R²値は0.2401であり、ある程度の関係が見られる。近似直線の傾きは-0.0016であり、1人当たりGDPが1,000USドル増えると、台湾への日本人出国者数は約1.6万人減ることを示している。ただし、R²値はそれほど高くないため、この傾向は参考程度にとどめる。</w:t>
      </w:r>
    </w:p>
    <w:p w:rsidR="1EAB7B04" w:rsidP="1EAB7B04" w:rsidRDefault="1EAB7B04" w14:paraId="63578135" w14:textId="77665FE0">
      <w:pPr>
        <w:pStyle w:val="paragraph"/>
        <w:spacing w:beforeAutospacing="0" w:afterAutospacing="0"/>
        <w:rPr>
          <w:rFonts w:ascii="Yu Mincho" w:hAnsi="Yu Mincho" w:eastAsia="Yu Mincho" w:cs="Yu Mincho"/>
          <w:sz w:val="21"/>
          <w:szCs w:val="21"/>
        </w:rPr>
      </w:pPr>
    </w:p>
    <w:p w:rsidR="059D091E" w:rsidP="58B227CA" w:rsidRDefault="2F9F5E3F" w14:paraId="04313913" w14:textId="27B7525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図23. 台湾の日本人出国者総数と台湾の輸入額の相関図</w:t>
      </w:r>
    </w:p>
    <w:p w:rsidR="21EB2529" w:rsidP="34209DB4" w:rsidRDefault="6A991895" w14:paraId="3A1B93D6" w14:textId="7028AE12">
      <w:pPr>
        <w:jc w:val="center"/>
      </w:pPr>
      <w:r>
        <w:rPr>
          <w:noProof/>
        </w:rPr>
        <w:drawing>
          <wp:inline distT="0" distB="0" distL="0" distR="0" wp14:anchorId="3AD2046A" wp14:editId="22239D00">
            <wp:extent cx="4786759" cy="2880000"/>
            <wp:effectExtent l="0" t="0" r="0" b="0"/>
            <wp:docPr id="104816975" name="drawing"/>
            <wp:cNvGraphicFramePr>
              <a:graphicFrameLocks noChangeAspect="1"/>
            </wp:cNvGraphicFramePr>
            <a:graphic>
              <a:graphicData uri="http://schemas.openxmlformats.org/drawingml/2006/picture">
                <pic:pic>
                  <pic:nvPicPr>
                    <pic:cNvPr id="104816975" name="Picture 104816975"/>
                    <pic:cNvPicPr/>
                  </pic:nvPicPr>
                  <pic:blipFill>
                    <a:blip r:embed="rId3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29146E98" w14:textId="21E88AB6">
      <w:pPr>
        <w:pStyle w:val="paragraph"/>
        <w:spacing w:beforeAutospacing="0" w:afterAutospacing="0"/>
        <w:rPr>
          <w:rFonts w:ascii="Yu Mincho" w:hAnsi="Yu Mincho" w:eastAsia="Yu Mincho" w:cs="Yu Mincho"/>
          <w:sz w:val="21"/>
          <w:szCs w:val="21"/>
        </w:rPr>
      </w:pPr>
    </w:p>
    <w:p w:rsidR="34209DB4" w:rsidP="31D3830E" w:rsidRDefault="683C12AA" w14:paraId="06A45ACD" w14:textId="752ED08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23は、台湾への日本人出国者総数と台湾の輸入額を比較した相関図である。R²値は0.0938と低く、関係は弱い。近似直線の傾きは-0.0914であるが、関係が弱いため、この傾きから輸入額と出国者数の関係について結論を出すことはできない。</w:t>
      </w:r>
    </w:p>
    <w:p w:rsidR="58B227CA" w:rsidP="58B227CA" w:rsidRDefault="58B227CA" w14:paraId="55F2F281" w14:textId="72C2F7E3">
      <w:pPr>
        <w:pStyle w:val="paragraph"/>
        <w:spacing w:beforeAutospacing="0" w:afterAutospacing="0"/>
        <w:rPr>
          <w:rFonts w:ascii="Yu Mincho" w:hAnsi="Yu Mincho" w:eastAsia="Yu Mincho" w:cs="Yu Mincho"/>
          <w:sz w:val="21"/>
          <w:szCs w:val="21"/>
        </w:rPr>
      </w:pPr>
    </w:p>
    <w:p w:rsidR="059D091E" w:rsidP="58B227CA" w:rsidRDefault="2F9F5E3F" w14:paraId="5FC7265D" w14:textId="4778996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図24. 台湾への日本人出国者総数と台湾の輸出額の相関図</w:t>
      </w:r>
    </w:p>
    <w:p w:rsidR="21363BC9" w:rsidP="34209DB4" w:rsidRDefault="30E9B1A5" w14:paraId="46945C32" w14:textId="4CA9093E">
      <w:pPr>
        <w:jc w:val="center"/>
      </w:pPr>
      <w:r>
        <w:rPr>
          <w:noProof/>
        </w:rPr>
        <w:drawing>
          <wp:inline distT="0" distB="0" distL="0" distR="0" wp14:anchorId="299323F2" wp14:editId="11273F21">
            <wp:extent cx="4786759" cy="2880000"/>
            <wp:effectExtent l="0" t="0" r="0" b="0"/>
            <wp:docPr id="195334123" name="drawing"/>
            <wp:cNvGraphicFramePr>
              <a:graphicFrameLocks noChangeAspect="1"/>
            </wp:cNvGraphicFramePr>
            <a:graphic>
              <a:graphicData uri="http://schemas.openxmlformats.org/drawingml/2006/picture">
                <pic:pic>
                  <pic:nvPicPr>
                    <pic:cNvPr id="195334123" name="Picture 195334123"/>
                    <pic:cNvPicPr/>
                  </pic:nvPicPr>
                  <pic:blipFill>
                    <a:blip r:embed="rId3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34209DB4" w:rsidP="31D3830E" w:rsidRDefault="14DFCA97" w14:paraId="74230239" w14:textId="17AECA05">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24は、台湾への日本人出国者総数と台湾の輸出額を比較した相関図である。R²値は0.0453と低く、関係は弱い。近似直線の傾きは-0.0649であるが、関係が弱いため、この傾きから輸出額と出国者数の関係について結論を出すことはできない。</w:t>
      </w:r>
    </w:p>
    <w:p w:rsidR="34209DB4" w:rsidP="1EAB7B04" w:rsidRDefault="34209DB4" w14:paraId="0A2D6153" w14:textId="33C90860">
      <w:pPr>
        <w:pStyle w:val="paragraph"/>
        <w:spacing w:beforeAutospacing="0" w:afterAutospacing="0"/>
        <w:jc w:val="both"/>
        <w:rPr>
          <w:rFonts w:ascii="Yu Mincho" w:hAnsi="Yu Mincho" w:eastAsia="Yu Mincho" w:cs="Yu Mincho"/>
          <w:sz w:val="21"/>
          <w:szCs w:val="21"/>
        </w:rPr>
      </w:pPr>
    </w:p>
    <w:p w:rsidR="0076081E" w:rsidP="7406E666" w:rsidRDefault="1E62F7C5">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 xml:space="preserve">(6) イタリア</w:t>
      </w:r>
    </w:p>
    <w:p w:rsidR="74174CF4" w:rsidP="58B227CA" w:rsidRDefault="31DA7FCC" w14:paraId="44CDA9EE" w14:textId="6AB47627">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 xml:space="preserve">図25. イタリアへの日本人出国者総数と為替の相関図</w:t>
      </w:r>
    </w:p>
    <w:p w:rsidR="263FCF2E" w:rsidP="34209DB4" w:rsidRDefault="2C1157ED" w14:paraId="5A3899C2" w14:textId="07489343">
      <w:pPr>
        <w:jc w:val="center"/>
      </w:pPr>
      <w:r>
        <w:rPr>
          <w:noProof/>
        </w:rPr>
        <w:drawing>
          <wp:inline distT="0" distB="0" distL="0" distR="0" wp14:anchorId="6B3784B1" wp14:editId="404F4385">
            <wp:extent cx="4786759" cy="2880000"/>
            <wp:effectExtent l="0" t="0" r="0" b="0"/>
            <wp:docPr id="1479205351" name="drawing"/>
            <wp:cNvGraphicFramePr>
              <a:graphicFrameLocks noChangeAspect="1"/>
            </wp:cNvGraphicFramePr>
            <a:graphic>
              <a:graphicData uri="http://schemas.openxmlformats.org/drawingml/2006/picture">
                <pic:pic>
                  <pic:nvPicPr>
                    <pic:cNvPr id="1479205351" name="Picture 1479205351"/>
                    <pic:cNvPicPr/>
                  </pic:nvPicPr>
                  <pic:blipFill>
                    <a:blip r:embed="rId3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出典：法務省「出入国管理統計」、【要確認：為替のデータ出典】より筆者作成</w:t>
      </w:r>
    </w:p>
    <w:p w:rsidR="58B227CA" w:rsidP="58B227CA" w:rsidRDefault="58B227CA" w14:paraId="74E744C4" w14:textId="7D87ED49"/>
    <w:p w:rsidR="34209DB4" w:rsidP="1EAB7B04" w:rsidRDefault="2078DC75" w14:paraId="0CF735EF" w14:textId="56D11417">
      <w:r>
        <w:rPr/>
        <w:t xml:space="preserve">図25は、イタリアへの日本人出国者総数と為替の値動きを比較した相関図である。R²値は0.0074と非常に低く、関係はほとんど見られない。近似直線の傾きは-1.8413であるが、関係が弱いため、この傾きから為替と出国者数の関係について結論を出すことはできない。</w:t>
      </w:r>
    </w:p>
    <w:p w:rsidR="34209DB4" w:rsidP="1EAB7B04" w:rsidRDefault="34209DB4" w14:paraId="7FACC751" w14:textId="6A8AD813">
      <w:pPr>
        <w:pStyle w:val="paragraph"/>
        <w:spacing w:beforeAutospacing="0" w:afterAutospacing="0"/>
        <w:jc w:val="center"/>
        <w:rPr>
          <w:rStyle w:val="eop"/>
          <w:rFonts w:ascii="Yu Mincho" w:hAnsi="Yu Mincho" w:eastAsia="Yu Mincho"/>
          <w:sz w:val="21"/>
          <w:szCs w:val="21"/>
        </w:rPr>
      </w:pPr>
    </w:p>
    <w:p w:rsidR="74174CF4" w:rsidP="58B227CA" w:rsidRDefault="31DA7FCC" w14:paraId="010F7B35" w14:textId="527BA1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図26. イタリアへの日本人出国者総数とイタリアの世界遺産数の相関図</w:t>
      </w:r>
    </w:p>
    <w:p w:rsidR="03E11024" w:rsidP="34209DB4" w:rsidRDefault="33B70BE5" w14:paraId="75F090F5" w14:textId="70131EFA">
      <w:pPr>
        <w:jc w:val="center"/>
      </w:pPr>
      <w:r>
        <w:rPr>
          <w:noProof/>
        </w:rPr>
        <w:drawing>
          <wp:inline distT="0" distB="0" distL="0" distR="0" wp14:anchorId="3CA65714" wp14:editId="3B7D297E">
            <wp:extent cx="4786759" cy="2880000"/>
            <wp:effectExtent l="0" t="0" r="0" b="0"/>
            <wp:docPr id="338376372" name="drawing"/>
            <wp:cNvGraphicFramePr>
              <a:graphicFrameLocks noChangeAspect="1"/>
            </wp:cNvGraphicFramePr>
            <a:graphic>
              <a:graphicData uri="http://schemas.openxmlformats.org/drawingml/2006/picture">
                <pic:pic>
                  <pic:nvPicPr>
                    <pic:cNvPr id="338376372" name="Picture 338376372"/>
                    <pic:cNvPicPr/>
                  </pic:nvPicPr>
                  <pic:blipFill>
                    <a:blip r:embed="rId4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出典：法務省「出入国管理統計」、【要確認：世界遺産数のデータ出典】より筆者作成</w:t>
      </w:r>
    </w:p>
    <w:p w:rsidR="58B227CA" w:rsidP="58B227CA" w:rsidRDefault="58B227CA" w14:paraId="76466301" w14:textId="193C8BD1">
      <w:pPr>
        <w:jc w:val="left"/>
      </w:pPr>
    </w:p>
    <w:p w:rsidR="34209DB4" w:rsidP="1EAB7B04" w:rsidRDefault="5C991266" w14:paraId="523854F9" w14:textId="1B2B40DF">
      <w:pPr>
        <w:jc w:val="left"/>
      </w:pPr>
      <w:r>
        <w:rPr/>
        <w:t xml:space="preserve">図26は、イタリアへの日本人出国者総数とイタリアの世界遺産数を比較した相関図である。R²値は0.7421であり、関係は強い。近似直線の傾きは1.5258であり、世界遺産が1件増えると、イタリアへの日本人出国者数は約1.5万人増えることを示している。</w:t>
      </w:r>
    </w:p>
    <w:p w:rsidR="34209DB4" w:rsidP="1EAB7B04" w:rsidRDefault="34209DB4" w14:paraId="7AE9D891" w14:textId="3DCB6A64">
      <w:pPr>
        <w:pStyle w:val="paragraph"/>
        <w:spacing w:beforeAutospacing="0" w:afterAutospacing="0"/>
        <w:jc w:val="center"/>
        <w:rPr>
          <w:rFonts w:ascii="Yu Mincho" w:hAnsi="Yu Mincho" w:eastAsia="Yu Mincho" w:cs="Yu Mincho"/>
          <w:sz w:val="21"/>
          <w:szCs w:val="21"/>
        </w:rPr>
      </w:pPr>
    </w:p>
    <w:p w:rsidR="74174CF4" w:rsidP="58B227CA" w:rsidRDefault="31DA7FCC" w14:paraId="3CBD7BC6" w14:textId="4543512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図27. イタリアの日本人出国者総数とイタリアの1人当たりGDPの相関図</w:t>
      </w:r>
    </w:p>
    <w:p w:rsidR="7729C54E" w:rsidP="34209DB4" w:rsidRDefault="44B75018" w14:paraId="31F9514A" w14:textId="3E915F2D">
      <w:pPr>
        <w:jc w:val="center"/>
      </w:pPr>
      <w:r>
        <w:rPr>
          <w:noProof/>
        </w:rPr>
        <w:drawing>
          <wp:inline distT="0" distB="0" distL="0" distR="0" wp14:anchorId="3BC66A04" wp14:editId="05253E3A">
            <wp:extent cx="4786759" cy="2880000"/>
            <wp:effectExtent l="0" t="0" r="0" b="0"/>
            <wp:docPr id="1340252365" name="drawing"/>
            <wp:cNvGraphicFramePr>
              <a:graphicFrameLocks noChangeAspect="1"/>
            </wp:cNvGraphicFramePr>
            <a:graphic>
              <a:graphicData uri="http://schemas.openxmlformats.org/drawingml/2006/picture">
                <pic:pic>
                  <pic:nvPicPr>
                    <pic:cNvPr id="1340252365" name="Picture 1340252365"/>
                    <pic:cNvPicPr/>
                  </pic:nvPicPr>
                  <pic:blipFill>
                    <a:blip r:embed="rId4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出典：法務省「出入国管理統計」、【要確認：1人当たりGDPのデータ出典】より筆者作成</w:t>
      </w:r>
    </w:p>
    <w:p w:rsidR="58B227CA" w:rsidP="58B227CA" w:rsidRDefault="58B227CA" w14:paraId="586F2217" w14:textId="500B133A">
      <w:pPr>
        <w:pStyle w:val="paragraph"/>
        <w:spacing w:beforeAutospacing="0" w:afterAutospacing="0"/>
        <w:rPr>
          <w:rFonts w:ascii="Yu Mincho" w:hAnsi="Yu Mincho" w:eastAsia="Yu Mincho" w:cs="Yu Mincho"/>
          <w:sz w:val="21"/>
          <w:szCs w:val="21"/>
        </w:rPr>
      </w:pPr>
    </w:p>
    <w:p w:rsidR="34209DB4" w:rsidP="31D3830E" w:rsidRDefault="641F0B50" w14:paraId="755E9048" w14:textId="170C745F">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27は、イタリアへの日本人出国者総数とイタリアの1人当たりGDPを比較した相関図である。R²値は0.163であり、ある程度の関係が見られる。近似直線の傾きは0.004であり、1人当たりGDPが1,000USドル増えると、イタリアへの日本人出国者数は約4万人増えることを示している。ただし、R²値はそれほど高くないため、この傾向は参考程度にとどめる。</w:t>
      </w:r>
    </w:p>
    <w:p w:rsidR="34209DB4" w:rsidP="1EAB7B04" w:rsidRDefault="34209DB4" w14:paraId="295527AA" w14:textId="223F2549">
      <w:pPr>
        <w:pStyle w:val="paragraph"/>
        <w:spacing w:beforeAutospacing="0" w:afterAutospacing="0"/>
        <w:jc w:val="center"/>
        <w:rPr>
          <w:rFonts w:ascii="Yu Mincho" w:hAnsi="Yu Mincho" w:eastAsia="Yu Mincho" w:cs="Yu Mincho"/>
          <w:sz w:val="21"/>
          <w:szCs w:val="21"/>
        </w:rPr>
      </w:pPr>
    </w:p>
    <w:p w:rsidR="74174CF4" w:rsidP="58B227CA" w:rsidRDefault="31DA7FCC" w14:paraId="5B894791" w14:textId="0EAA0DC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図28. イタリアへの日本人出国者総数とイタリアの輸入額の相関図</w:t>
      </w:r>
    </w:p>
    <w:p w:rsidR="10EA94AD" w:rsidP="34209DB4" w:rsidRDefault="7157F948" w14:paraId="387332E2" w14:textId="477D5592">
      <w:pPr>
        <w:jc w:val="center"/>
      </w:pPr>
      <w:r>
        <w:rPr>
          <w:noProof/>
        </w:rPr>
        <w:drawing>
          <wp:inline distT="0" distB="0" distL="0" distR="0" wp14:anchorId="43BB761D" wp14:editId="210776C9">
            <wp:extent cx="4786759" cy="2880000"/>
            <wp:effectExtent l="0" t="0" r="0" b="0"/>
            <wp:docPr id="701283132" name="drawing"/>
            <wp:cNvGraphicFramePr>
              <a:graphicFrameLocks noChangeAspect="1"/>
            </wp:cNvGraphicFramePr>
            <a:graphic>
              <a:graphicData uri="http://schemas.openxmlformats.org/drawingml/2006/picture">
                <pic:pic>
                  <pic:nvPicPr>
                    <pic:cNvPr id="701283132" name="Picture 701283132"/>
                    <pic:cNvPicPr/>
                  </pic:nvPicPr>
                  <pic:blipFill>
                    <a:blip r:embed="rId4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出典：法務省「出入国管理統計」、【要確認：輸入額のデータ出典】より筆者作成</w:t>
      </w:r>
    </w:p>
    <w:p w:rsidR="58B227CA" w:rsidP="58B227CA" w:rsidRDefault="58B227CA" w14:paraId="01E4807F" w14:textId="661C5072">
      <w:pPr>
        <w:pStyle w:val="paragraph"/>
        <w:spacing w:beforeAutospacing="0" w:afterAutospacing="0"/>
        <w:rPr>
          <w:rFonts w:ascii="Yu Mincho" w:hAnsi="Yu Mincho" w:eastAsia="Yu Mincho" w:cs="Yu Mincho"/>
          <w:sz w:val="21"/>
          <w:szCs w:val="21"/>
        </w:rPr>
      </w:pPr>
    </w:p>
    <w:p w:rsidR="34209DB4" w:rsidP="31D3830E" w:rsidRDefault="0FB3F273" w14:paraId="6F540DA4" w14:textId="6D1263CC">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28は、イタリアへの日本人出国者総数とイタリアの輸入額を比較した相関図である。R²値は0.5957であり、関係は強い。近似直線の傾きは0.6751であり、輸入額が10億USドル増えると、イタリアへの日本人出国者数は約6,800人増えることを示している。</w:t>
      </w:r>
    </w:p>
    <w:p w:rsidR="34209DB4" w:rsidP="1EAB7B04" w:rsidRDefault="34209DB4" w14:paraId="4255FCBC" w14:textId="05892A38">
      <w:pPr>
        <w:pStyle w:val="paragraph"/>
        <w:spacing w:beforeAutospacing="0" w:afterAutospacing="0"/>
        <w:jc w:val="center"/>
        <w:rPr>
          <w:rFonts w:ascii="Yu Mincho" w:hAnsi="Yu Mincho" w:eastAsia="Yu Mincho" w:cs="Yu Mincho"/>
          <w:sz w:val="21"/>
          <w:szCs w:val="21"/>
        </w:rPr>
      </w:pPr>
    </w:p>
    <w:p w:rsidR="74174CF4" w:rsidP="58B227CA" w:rsidRDefault="31DA7FCC" w14:paraId="43167A8C" w14:textId="2A9536D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図29. イタリアへの日本人出国者総数とイタリアの輸出額の相関図</w:t>
      </w:r>
    </w:p>
    <w:p w:rsidR="48FE25DF" w:rsidP="34209DB4" w:rsidRDefault="5FD1FEB9" w14:paraId="5F54A346" w14:textId="16B759F7">
      <w:pPr>
        <w:jc w:val="center"/>
      </w:pPr>
      <w:r>
        <w:rPr>
          <w:noProof/>
        </w:rPr>
        <w:drawing>
          <wp:inline distT="0" distB="0" distL="0" distR="0" wp14:anchorId="69163C86" wp14:editId="4D201066">
            <wp:extent cx="4786759" cy="2880000"/>
            <wp:effectExtent l="0" t="0" r="0" b="0"/>
            <wp:docPr id="1916725601" name="drawing"/>
            <wp:cNvGraphicFramePr>
              <a:graphicFrameLocks noChangeAspect="1"/>
            </wp:cNvGraphicFramePr>
            <a:graphic>
              <a:graphicData uri="http://schemas.openxmlformats.org/drawingml/2006/picture">
                <pic:pic>
                  <pic:nvPicPr>
                    <pic:cNvPr id="1916725601" name="Picture 1916725601"/>
                    <pic:cNvPicPr/>
                  </pic:nvPicPr>
                  <pic:blipFill>
                    <a:blip r:embed="rId4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13902DF2" w:rsidP="31D3830E" w:rsidRDefault="13902DF2">
      <w:pPr>
        <w:pStyle w:val="paragraph"/>
        <w:spacing w:beforeAutospacing="off" w:afterAutospacing="off"/>
      </w:pPr>
      <w:r>
        <w:rPr>
          <w:rFonts w:ascii="Yu Mincho" w:hAnsi="Yu Mincho" w:eastAsia="Yu Mincho" w:cs="Yu Mincho"/>
          <w:sz w:val="21"/>
          <w:szCs w:val="21"/>
        </w:rPr>
        <w:t xml:space="preserve">出典：法務省「出入国管理統計」、【要確認：輸出額のデータ出典】より筆者作成</w:t>
      </w:r>
    </w:p>
    <w:p w:rsidR="58B227CA" w:rsidP="58B227CA" w:rsidRDefault="58B227CA" w14:paraId="442AB9E1" w14:textId="0A3E18E1">
      <w:pPr>
        <w:pStyle w:val="paragraph"/>
        <w:spacing w:beforeAutospacing="0" w:afterAutospacing="0"/>
        <w:rPr>
          <w:rFonts w:ascii="Yu Mincho" w:hAnsi="Yu Mincho" w:eastAsia="Yu Mincho" w:cs="Yu Mincho"/>
          <w:sz w:val="21"/>
          <w:szCs w:val="21"/>
        </w:rPr>
      </w:pPr>
    </w:p>
    <w:p w:rsidR="34209DB4" w:rsidP="31D3830E" w:rsidRDefault="0FFFA8C6" w14:paraId="1DFAEBAE" w14:textId="7AB87714">
      <w:pPr>
        <w:pStyle w:val="paragraph"/>
        <w:spacing w:beforeAutospacing="off" w:afterAutospacing="off"/>
      </w:pPr>
      <w:r>
        <w:rPr>
          <w:rFonts w:ascii="Yu Mincho" w:hAnsi="Yu Mincho" w:eastAsia="Yu Mincho" w:cs="Yu Mincho"/>
          <w:sz w:val="21"/>
          <w:szCs w:val="21"/>
        </w:rPr>
        <w:t xml:space="preserve">図29は、イタリアへの日本人出国者総数とイタリアの輸出額を比較した相関図である。R²値は0.9681であり、関係は強い。近似直線の傾きは0.444であり、輸出額が10億USドル増えると、イタリアへの日本人出国者数は約4,400人増えることを示している。</w:t>
      </w:r>
    </w:p>
    <w:p w:rsidR="7FF6FD9D" w:rsidP="7FF6FD9D" w:rsidRDefault="7FF6FD9D" w14:paraId="5C575AF6" w14:textId="3C15109F">
      <w:pPr>
        <w:pStyle w:val="paragraph"/>
        <w:spacing w:beforeAutospacing="0" w:afterAutospacing="0"/>
        <w:rPr>
          <w:rFonts w:ascii="Yu Mincho" w:hAnsi="Yu Mincho" w:eastAsia="Yu Mincho" w:cs="Yu Mincho"/>
          <w:sz w:val="21"/>
          <w:szCs w:val="21"/>
        </w:rPr>
      </w:pPr>
    </w:p>
    <w:p w:rsidR="7FF6FD9D" w:rsidRDefault="7FF6FD9D"/>
    <w:p w:rsidR="00DE2354" w:rsidRDefault="3D3480FA">
      <w:r>
        <w:t xml:space="preserve">4.3　データ分析のまとめ</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本章のデータ分析から、次の3点がわかった。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一に、為替と出国者数の関係は国によって異なった。韓国（図7）と中国（図12）では関係が強く、円高の年ほど出国者数が多かった。香港（図17）でも同じ向きのある程度の関係が見られた。一方、アメリカ（図2）、台湾（図21）、イタリア（図25）では、関係は弱いか、ほとんど見られな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二に、為替以外の変数では、世界遺産数・輸入額・輸出額が、アメリカ・中国・イタリアで出国者数と強い関係をもっていた。韓国でも世界遺産数（図8）と輸出額（図11）は強い関係が見られた。一方、香港と台湾では、どの変数とも強い関係は見られなかった。</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第三に、6か国をまとめた相関係数（表8）では、出国者数と最も強い相関をもつのは貿易額（0.899）であり、為替との相関はほぼ0（0.023）であった。これは、為替の値が国ごとに通貨の単位が異なり、国をまたいで比べられないことが一因と考えられる。</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ただし、各相関図は5時点のデータにもとづくものであり、世界遺産数・1人当たりGDP・輸出入額はいずれも年とともに増える傾向がある。そのため、強い相関が見られても、その変数が出国者数を増やしたとは限らず、同じ時期にともに増えていただけである可能性もある点に注意が必要である。</w:t>
      </w:r>
    </w:p>
    <w:p w:rsidR="533D7414" w:rsidP="2EA80C55" w:rsidRDefault="5C31B867" w14:paraId="6383034C" w14:textId="37030052">
      <w:pPr>
        <w:pStyle w:val="paragraph"/>
        <w:spacing w:beforeAutospacing="0" w:afterAutospacing="0"/>
      </w:pPr>
      <w:r>
        <w:rPr>
          <w:rFonts w:ascii="Yu Mincho" w:hAnsi="Yu Mincho" w:eastAsia="Yu Mincho" w:cs="Yu Mincho"/>
          <w:sz w:val="21"/>
          <w:szCs w:val="21"/>
        </w:rPr>
        <w:t xml:space="preserve">5章　回帰分析</w:t>
      </w:r>
    </w:p>
    <w:p w:rsidR="7FF6FD9D" w:rsidP="7FF6FD9D" w:rsidRDefault="7FF6FD9D" w14:paraId="784D743D" w14:textId="1F76415C">
      <w:pPr>
        <w:pStyle w:val="paragraph"/>
        <w:spacing w:beforeAutospacing="0" w:afterAutospacing="0"/>
        <w:rPr>
          <w:rFonts w:ascii="Yu Mincho" w:hAnsi="Yu Mincho" w:eastAsia="Yu Mincho" w:cs="Yu Mincho"/>
          <w:sz w:val="21"/>
          <w:szCs w:val="21"/>
        </w:rPr>
      </w:pPr>
    </w:p>
    <w:p w:rsidR="54B3E9D6" w:rsidP="31D3830E" w:rsidRDefault="54B3E9D6" w14:paraId="03C1820E" w14:textId="67FA035C">
      <w:pPr>
        <w:pStyle w:val="paragraph"/>
        <w:spacing w:beforeAutospacing="off" w:afterAutospacing="off"/>
      </w:pPr>
      <w:r>
        <w:rPr>
          <w:rFonts w:ascii="Yu Mincho" w:hAnsi="Yu Mincho" w:eastAsia="Yu Mincho" w:cs="Yu Mincho"/>
          <w:sz w:val="21"/>
          <w:szCs w:val="21"/>
        </w:rPr>
        <w:t xml:space="preserve">本章では、日本人海外出国者数に影響を与える要因を明らかにするため、回帰分析を実施した。被説明変数は国別の日本人出国者数(単位:人)を設定し、説明変数として為替、距離、世界遺産数、1人当たりGDP、輸入額、輸出額を用いた。分析には、アメリカ・韓国・中国・香港・台湾・イタリアの6か国について、1990年・1992年・1994年・1996年・1998年の5時点のデータを用いたため、観測数は30（6か国×5時点）である。</w:t>
      </w:r>
    </w:p>
    <w:p w:rsidR="31D3830E" w:rsidP="31D3830E" w:rsidRDefault="31D3830E" w14:paraId="6A89556C" w14:textId="463740C2">
      <w:pPr>
        <w:pStyle w:val="paragraph"/>
        <w:spacing w:beforeAutospacing="off" w:afterAutospacing="off"/>
        <w:rPr>
          <w:rFonts w:ascii="Yu Mincho" w:hAnsi="Yu Mincho" w:eastAsia="Yu Mincho" w:cs="Yu Mincho"/>
          <w:sz w:val="21"/>
          <w:szCs w:val="21"/>
        </w:rPr>
      </w:pPr>
    </w:p>
    <w:p w:rsidR="2535D50A" w:rsidP="31D3830E" w:rsidRDefault="2535D50A" w14:paraId="6C4F1D96" w14:textId="0EB80161">
      <w:pPr>
        <w:pStyle w:val="paragraph"/>
        <w:spacing w:beforeAutospacing="off" w:afterAutospacing="off"/>
        <w:jc w:val="left"/>
        <w:rPr>
          <w:rFonts w:ascii="Yu Mincho" w:hAnsi="Yu Mincho" w:eastAsia="Yu Mincho" w:cs="Yu Mincho" w:asciiTheme="minorEastAsia" w:hAnsiTheme="minorEastAsia" w:eastAsiaTheme="minorEastAsia" w:cstheme="minorEastAsia"/>
          <w:b w:val="1"/>
          <w:bCs w:val="1"/>
          <w:sz w:val="21"/>
          <w:szCs w:val="21"/>
          <w:vertAlign w:val="subscript"/>
        </w:rPr>
      </w:pPr>
      <w:r>
        <w:rPr>
          <w:rFonts w:ascii="Yu Mincho" w:hAnsi="Yu Mincho" w:eastAsia="Yu Mincho" w:cs="Yu Mincho" w:asciiTheme="minorEastAsia" w:hAnsiTheme="minorEastAsia" w:eastAsiaTheme="minorEastAsia" w:cstheme="minorEastAsia"/>
          <w:b w:val="1"/>
          <w:bCs w:val="1"/>
          <w:sz w:val="21"/>
          <w:szCs w:val="21"/>
        </w:rPr>
        <w:t>Y＝α＋β</w:t>
      </w:r>
      <w:r>
        <w:rPr>
          <w:rFonts w:ascii="Yu Mincho" w:hAnsi="Yu Mincho" w:eastAsia="Yu Mincho" w:cs="Yu Mincho" w:asciiTheme="minorEastAsia" w:hAnsiTheme="minorEastAsia" w:eastAsiaTheme="minorEastAsia" w:cstheme="minorEastAsia"/>
          <w:b w:val="1"/>
          <w:bCs w:val="1"/>
          <w:sz w:val="21"/>
          <w:szCs w:val="21"/>
          <w:vertAlign w:val="subscript"/>
        </w:rPr>
        <w:t>1　ＸⅠ＋β２　X2　＋β3　X3＋β4　X4＋β5　X5＋β6　X6＋ε</w:t>
      </w:r>
    </w:p>
    <w:p w:rsidR="16473996" w:rsidP="31D3830E" w:rsidRDefault="16473996" w14:paraId="2B50B3C2" w14:textId="395D0E14">
      <w:pPr>
        <w:pStyle w:val="paragraph"/>
        <w:spacing w:beforeAutospacing="off" w:afterAutospacing="off"/>
      </w:pPr>
      <w:r>
        <w:rPr>
          <w:rFonts w:ascii="Yu Mincho" w:hAnsi="Yu Mincho" w:eastAsia="Yu Mincho" w:cs="Yu Mincho"/>
          <w:b w:val="1"/>
          <w:bCs w:val="1"/>
          <w:sz w:val="22"/>
          <w:szCs w:val="22"/>
          <w:vertAlign w:val="subscript"/>
        </w:rPr>
        <w:t>Y</w:t>
      </w:r>
      <w:r>
        <w:rPr>
          <w:rFonts w:ascii="Yu Mincho" w:hAnsi="Yu Mincho" w:eastAsia="Yu Mincho" w:cs="Yu Mincho"/>
          <w:b w:val="1"/>
          <w:bCs w:val="1"/>
          <w:sz w:val="21"/>
          <w:szCs w:val="21"/>
          <w:vertAlign w:val="subscript"/>
        </w:rPr>
        <w:t>＝国別の日本人出国者数(人)　X1＝為替(日本円換算）X２＝距離(km)　X3＝世界遺産数(個)　</w:t>
      </w:r>
    </w:p>
    <w:p w:rsidR="0019ACCF" w:rsidP="31D3830E" w:rsidRDefault="0019ACCF" w14:paraId="33390A17" w14:textId="3F68AA54">
      <w:pPr>
        <w:pStyle w:val="paragraph"/>
        <w:spacing w:beforeAutospacing="off" w:afterAutospacing="off"/>
        <w:rPr>
          <w:rFonts w:ascii="Yu Mincho" w:hAnsi="Yu Mincho" w:eastAsia="Yu Mincho" w:cs="Yu Mincho"/>
          <w:b w:val="1"/>
          <w:bCs w:val="1"/>
          <w:sz w:val="21"/>
          <w:szCs w:val="21"/>
          <w:vertAlign w:val="subscript"/>
        </w:rPr>
      </w:pPr>
      <w:r>
        <w:rPr>
          <w:rFonts w:ascii="Yu Mincho" w:hAnsi="Yu Mincho" w:eastAsia="Yu Mincho" w:cs="Yu Mincho"/>
          <w:b w:val="1"/>
          <w:bCs w:val="1"/>
          <w:sz w:val="21"/>
          <w:szCs w:val="21"/>
          <w:vertAlign w:val="subscript"/>
        </w:rPr>
        <w:t>X4＝1人あたりGDP(USドル)　X5＝輸入額(10億USドル)　X6＝輸出額(10億USドル)</w:t>
      </w:r>
    </w:p>
    <w:p w:rsidR="13902DF2" w:rsidP="31D3830E" w:rsidRDefault="13902DF2" w14:paraId="042C55E4" w14:textId="5155903E">
      <w:pPr>
        <w:pStyle w:val="paragraph"/>
        <w:spacing w:beforeAutospacing="off" w:afterAutospacing="off"/>
      </w:pPr>
      <w:r>
        <w:rPr>
          <w:rFonts w:ascii="Yu Mincho" w:hAnsi="Yu Mincho" w:eastAsia="Yu Mincho" w:cs="Yu Mincho"/>
          <w:sz w:val="21"/>
          <w:szCs w:val="21"/>
        </w:rPr>
        <w:t xml:space="preserve">表9　回帰分析の結果</w:t>
      </w:r>
    </w:p>
    <w:tbl>
      <w:tblPr>
        <w:tblW w:w="0" w:type="auto"/>
        <w:tblLook w:val="06A0" w:firstRow="1" w:lastRow="0" w:firstColumn="1" w:lastColumn="0" w:noHBand="1" w:noVBand="1"/>
      </w:tblPr>
      <w:tblGrid>
        <w:gridCol w:w="2880"/>
        <w:gridCol w:w="1058"/>
        <w:gridCol w:w="1060"/>
        <w:gridCol w:w="1061"/>
        <w:gridCol w:w="1052"/>
      </w:tblGrid>
      <w:tr w:rsidR="2EA80C55" w:rsidTr="2EA80C55" w14:paraId="61D87ECE" w14:textId="77777777">
        <w:trPr>
          <w:trHeight w:val="375"/>
        </w:trPr>
        <w:tc>
          <w:tcPr>
            <w:tcW w:w="2880" w:type="dxa"/>
            <w:tcBorders>
              <w:top w:val="single" w:color="auto" w:sz="8" w:space="0"/>
              <w:left w:val="nil"/>
              <w:bottom w:val="single" w:color="auto" w:sz="4" w:space="0"/>
              <w:right w:val="nil"/>
            </w:tcBorders>
            <w:tcMar>
              <w:top w:w="15" w:type="dxa"/>
              <w:left w:w="15" w:type="dxa"/>
              <w:right w:w="15" w:type="dxa"/>
            </w:tcMar>
            <w:vAlign w:val="center"/>
          </w:tcPr>
          <w:p w:rsidR="2EA80C55" w:rsidRDefault="2EA80C55" w14:paraId="1D00471D" w14:textId="44144D3E"/>
        </w:tc>
        <w:tc>
          <w:tcPr>
            <w:tcW w:w="1058"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4AA97641" w14:textId="0512E046">
            <w:pPr>
              <w:jc w:val="center"/>
            </w:pPr>
            <w:r>
              <w:rPr>
                <w:rFonts w:ascii="Yu Gothic" w:hAnsi="Yu Gothic" w:eastAsia="Yu Gothic" w:cs="Yu Gothic"/>
                <w:color w:val="000000" w:themeColor="text1"/>
                <w:sz w:val="22"/>
              </w:rPr>
              <w:t>係数</w:t>
            </w:r>
          </w:p>
        </w:tc>
        <w:tc>
          <w:tcPr>
            <w:tcW w:w="1060"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013D252A" w14:textId="5FB8F858">
            <w:pPr>
              <w:jc w:val="center"/>
            </w:pPr>
            <w:r>
              <w:rPr>
                <w:rFonts w:ascii="Yu Gothic" w:hAnsi="Yu Gothic" w:eastAsia="Yu Gothic" w:cs="Yu Gothic"/>
                <w:color w:val="000000" w:themeColor="text1"/>
                <w:sz w:val="22"/>
              </w:rPr>
              <w:t>標準誤差</w:t>
            </w:r>
          </w:p>
        </w:tc>
        <w:tc>
          <w:tcPr>
            <w:tcW w:w="1061"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213AAF4E" w14:textId="64CF15A7">
            <w:pPr>
              <w:jc w:val="center"/>
            </w:pPr>
            <w:r>
              <w:rPr>
                <w:rFonts w:ascii="Yu Gothic" w:hAnsi="Yu Gothic" w:eastAsia="Yu Gothic" w:cs="Yu Gothic"/>
                <w:color w:val="000000" w:themeColor="text1"/>
                <w:sz w:val="22"/>
              </w:rPr>
              <w:t xml:space="preserve">t </w:t>
            </w:r>
          </w:p>
        </w:tc>
        <w:tc>
          <w:tcPr>
            <w:tcW w:w="1052"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10897D17" w14:textId="225E893B">
            <w:pPr>
              <w:jc w:val="center"/>
            </w:pPr>
            <w:r>
              <w:rPr>
                <w:rFonts w:ascii="Yu Gothic" w:hAnsi="Yu Gothic" w:eastAsia="Yu Gothic" w:cs="Yu Gothic"/>
                <w:color w:val="000000" w:themeColor="text1"/>
                <w:sz w:val="22"/>
              </w:rPr>
              <w:t>P-値</w:t>
            </w:r>
          </w:p>
        </w:tc>
      </w:tr>
      <w:tr w:rsidR="2EA80C55" w:rsidTr="2EA80C55" w14:paraId="340F9529" w14:textId="77777777">
        <w:trPr>
          <w:trHeight w:val="375"/>
        </w:trPr>
        <w:tc>
          <w:tcPr>
            <w:tcW w:w="288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5331EB07" w14:textId="5B1387AF">
            <w:r>
              <w:rPr>
                <w:rFonts w:ascii="Yu Gothic" w:hAnsi="Yu Gothic" w:eastAsia="Yu Gothic" w:cs="Yu Gothic"/>
                <w:color w:val="000000" w:themeColor="text1"/>
                <w:sz w:val="22"/>
              </w:rPr>
              <w:t>切片</w:t>
            </w:r>
          </w:p>
        </w:tc>
        <w:tc>
          <w:tcPr>
            <w:tcW w:w="1058"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4FE6F158" w14:textId="26F40E8E">
            <w:pPr>
              <w:jc w:val="right"/>
            </w:pPr>
            <w:r>
              <w:rPr>
                <w:rFonts w:ascii="Yu Gothic" w:hAnsi="Yu Gothic" w:eastAsia="Yu Gothic" w:cs="Yu Gothic"/>
                <w:color w:val="000000" w:themeColor="text1"/>
                <w:sz w:val="22"/>
              </w:rPr>
              <w:t xml:space="preserve">425,844 </w:t>
            </w:r>
          </w:p>
        </w:tc>
        <w:tc>
          <w:tcPr>
            <w:tcW w:w="106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09858E4D" w14:textId="7D5AA589">
            <w:pPr>
              <w:jc w:val="right"/>
            </w:pPr>
            <w:r>
              <w:rPr>
                <w:rFonts w:ascii="Yu Gothic" w:hAnsi="Yu Gothic" w:eastAsia="Yu Gothic" w:cs="Yu Gothic"/>
                <w:color w:val="000000" w:themeColor="text1"/>
                <w:sz w:val="22"/>
              </w:rPr>
              <w:t xml:space="preserve">200,565 </w:t>
            </w:r>
          </w:p>
        </w:tc>
        <w:tc>
          <w:tcPr>
            <w:tcW w:w="1061"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39877CD1" w14:textId="5C8316D8">
            <w:pPr>
              <w:jc w:val="right"/>
            </w:pPr>
            <w:r>
              <w:rPr>
                <w:rFonts w:ascii="Yu Gothic" w:hAnsi="Yu Gothic" w:eastAsia="Yu Gothic" w:cs="Yu Gothic"/>
                <w:color w:val="000000" w:themeColor="text1"/>
                <w:sz w:val="22"/>
              </w:rPr>
              <w:t xml:space="preserve">2.123 </w:t>
            </w:r>
          </w:p>
        </w:tc>
        <w:tc>
          <w:tcPr>
            <w:tcW w:w="1052"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1F7F2EA2" w14:textId="074BDCAE">
            <w:pPr>
              <w:jc w:val="right"/>
            </w:pPr>
            <w:r>
              <w:rPr>
                <w:rFonts w:ascii="Yu Gothic" w:hAnsi="Yu Gothic" w:eastAsia="Yu Gothic" w:cs="Yu Gothic"/>
                <w:color w:val="000000" w:themeColor="text1"/>
                <w:sz w:val="22"/>
              </w:rPr>
              <w:t xml:space="preserve">0.045 </w:t>
            </w:r>
          </w:p>
        </w:tc>
      </w:tr>
      <w:tr w:rsidR="2EA80C55" w:rsidTr="2EA80C55" w14:paraId="0CD26E6B"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04E30001" w14:textId="24092703">
            <w:r>
              <w:rPr>
                <w:rFonts w:ascii="Yu Gothic" w:hAnsi="Yu Gothic" w:eastAsia="Yu Gothic" w:cs="Yu Gothic"/>
                <w:color w:val="000000" w:themeColor="text1"/>
                <w:sz w:val="22"/>
              </w:rPr>
              <w:t>為替（日本円換算）</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33DFFF3C" w14:textId="0B83EBCF">
            <w:pPr>
              <w:jc w:val="right"/>
            </w:pPr>
            <w:r>
              <w:rPr>
                <w:rFonts w:ascii="Yu Gothic" w:hAnsi="Yu Gothic" w:eastAsia="Yu Gothic" w:cs="Yu Gothic"/>
                <w:color w:val="000000" w:themeColor="text1"/>
                <w:sz w:val="22"/>
              </w:rPr>
              <w:t xml:space="preserve">85,879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0A1506E5" w14:textId="07ED940B">
            <w:pPr>
              <w:jc w:val="right"/>
            </w:pPr>
            <w:r>
              <w:rPr>
                <w:rFonts w:ascii="Yu Gothic" w:hAnsi="Yu Gothic" w:eastAsia="Yu Gothic" w:cs="Yu Gothic"/>
                <w:color w:val="000000" w:themeColor="text1"/>
                <w:sz w:val="22"/>
              </w:rPr>
              <w:t xml:space="preserve">26,927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5257B253" w14:textId="4AEB76CB">
            <w:pPr>
              <w:jc w:val="right"/>
            </w:pPr>
            <w:r>
              <w:rPr>
                <w:rFonts w:ascii="Yu Gothic" w:hAnsi="Yu Gothic" w:eastAsia="Yu Gothic" w:cs="Yu Gothic"/>
                <w:color w:val="000000" w:themeColor="text1"/>
                <w:sz w:val="22"/>
              </w:rPr>
              <w:t xml:space="preserve">3.189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5400E0F1" w14:textId="73D6A94E">
            <w:pPr>
              <w:jc w:val="right"/>
            </w:pPr>
            <w:r>
              <w:rPr>
                <w:rFonts w:ascii="Yu Gothic" w:hAnsi="Yu Gothic" w:eastAsia="Yu Gothic" w:cs="Yu Gothic"/>
                <w:color w:val="000000" w:themeColor="text1"/>
                <w:sz w:val="22"/>
              </w:rPr>
              <w:t xml:space="preserve">0.004 </w:t>
            </w:r>
          </w:p>
        </w:tc>
      </w:tr>
      <w:tr w:rsidR="2EA80C55" w:rsidTr="2EA80C55" w14:paraId="52A0CA4C"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828CEEF" w14:textId="0810408D">
            <w:r>
              <w:rPr>
                <w:rFonts w:ascii="Yu Gothic" w:hAnsi="Yu Gothic" w:eastAsia="Yu Gothic" w:cs="Yu Gothic"/>
                <w:color w:val="000000" w:themeColor="text1"/>
                <w:sz w:val="22"/>
              </w:rPr>
              <w:t>距離(km)</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B08B172" w14:textId="11DE6C86">
            <w:pPr>
              <w:jc w:val="right"/>
            </w:pPr>
            <w:r>
              <w:rPr>
                <w:rFonts w:ascii="Yu Gothic" w:hAnsi="Yu Gothic" w:eastAsia="Yu Gothic" w:cs="Yu Gothic"/>
                <w:color w:val="000000" w:themeColor="text1"/>
                <w:sz w:val="22"/>
              </w:rPr>
              <w:t xml:space="preserve">-62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471CB65D" w14:textId="3078D3C7">
            <w:pPr>
              <w:jc w:val="right"/>
            </w:pPr>
            <w:r>
              <w:rPr>
                <w:rFonts w:ascii="Yu Gothic" w:hAnsi="Yu Gothic" w:eastAsia="Yu Gothic" w:cs="Yu Gothic"/>
                <w:color w:val="000000" w:themeColor="text1"/>
                <w:sz w:val="22"/>
              </w:rPr>
              <w:t xml:space="preserve">42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7854AFB5" w14:textId="4274660C">
            <w:pPr>
              <w:jc w:val="right"/>
            </w:pPr>
            <w:r>
              <w:rPr>
                <w:rFonts w:ascii="Yu Gothic" w:hAnsi="Yu Gothic" w:eastAsia="Yu Gothic" w:cs="Yu Gothic"/>
                <w:color w:val="000000" w:themeColor="text1"/>
                <w:sz w:val="22"/>
              </w:rPr>
              <w:t xml:space="preserve">-1.472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4E6D563" w14:textId="6052CDDF">
            <w:pPr>
              <w:jc w:val="right"/>
            </w:pPr>
            <w:r>
              <w:rPr>
                <w:rFonts w:ascii="Yu Gothic" w:hAnsi="Yu Gothic" w:eastAsia="Yu Gothic" w:cs="Yu Gothic"/>
                <w:color w:val="000000" w:themeColor="text1"/>
                <w:sz w:val="22"/>
              </w:rPr>
              <w:t xml:space="preserve">0.155 </w:t>
            </w:r>
          </w:p>
        </w:tc>
      </w:tr>
      <w:tr w:rsidR="2EA80C55" w:rsidTr="2EA80C55" w14:paraId="0EB8BA72"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5C7029B" w14:textId="3F83EA4A">
            <w:r>
              <w:rPr>
                <w:rFonts w:ascii="Yu Gothic" w:hAnsi="Yu Gothic" w:eastAsia="Yu Gothic" w:cs="Yu Gothic"/>
                <w:color w:val="000000" w:themeColor="text1"/>
                <w:sz w:val="22"/>
              </w:rPr>
              <w:t>世界遺産数（個）</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137C130C" w14:textId="1A010AED">
            <w:pPr>
              <w:jc w:val="right"/>
            </w:pPr>
            <w:r>
              <w:rPr>
                <w:rFonts w:ascii="Yu Gothic" w:hAnsi="Yu Gothic" w:eastAsia="Yu Gothic" w:cs="Yu Gothic"/>
                <w:color w:val="000000" w:themeColor="text1"/>
                <w:sz w:val="22"/>
              </w:rPr>
              <w:t xml:space="preserve">-23,471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B66C1B5" w14:textId="4BDBDD3A">
            <w:pPr>
              <w:jc w:val="right"/>
            </w:pPr>
            <w:r>
              <w:rPr>
                <w:rFonts w:ascii="Yu Gothic" w:hAnsi="Yu Gothic" w:eastAsia="Yu Gothic" w:cs="Yu Gothic"/>
                <w:color w:val="000000" w:themeColor="text1"/>
                <w:sz w:val="22"/>
              </w:rPr>
              <w:t xml:space="preserve">21,898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A927D8F" w14:textId="69F6D68D">
            <w:pPr>
              <w:jc w:val="right"/>
            </w:pPr>
            <w:r>
              <w:rPr>
                <w:rFonts w:ascii="Yu Gothic" w:hAnsi="Yu Gothic" w:eastAsia="Yu Gothic" w:cs="Yu Gothic"/>
                <w:color w:val="000000" w:themeColor="text1"/>
                <w:sz w:val="22"/>
              </w:rPr>
              <w:t xml:space="preserve">-1.072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49E977" w14:textId="43089B37">
            <w:pPr>
              <w:jc w:val="right"/>
            </w:pPr>
            <w:r>
              <w:rPr>
                <w:rFonts w:ascii="Yu Gothic" w:hAnsi="Yu Gothic" w:eastAsia="Yu Gothic" w:cs="Yu Gothic"/>
                <w:color w:val="000000" w:themeColor="text1"/>
                <w:sz w:val="22"/>
              </w:rPr>
              <w:t xml:space="preserve">0.295 </w:t>
            </w:r>
          </w:p>
        </w:tc>
      </w:tr>
      <w:tr w:rsidR="2EA80C55" w:rsidTr="2EA80C55" w14:paraId="57A62AB3"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DEBE174" w14:textId="7E9919EE">
            <w:r>
              <w:rPr>
                <w:rFonts w:ascii="Yu Gothic" w:hAnsi="Yu Gothic" w:eastAsia="Yu Gothic" w:cs="Yu Gothic"/>
                <w:color w:val="000000" w:themeColor="text1"/>
                <w:sz w:val="22"/>
              </w:rPr>
              <w:t>1人あたりGDP(USドル）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09919803" w14:textId="7B4F758D">
            <w:pPr>
              <w:jc w:val="right"/>
            </w:pPr>
            <w:r>
              <w:rPr>
                <w:rFonts w:ascii="Yu Gothic" w:hAnsi="Yu Gothic" w:eastAsia="Yu Gothic" w:cs="Yu Gothic"/>
                <w:color w:val="000000" w:themeColor="text1"/>
                <w:sz w:val="22"/>
              </w:rPr>
              <w:t xml:space="preserve">-29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982887D" w14:textId="76B723D0">
            <w:pPr>
              <w:jc w:val="right"/>
            </w:pPr>
            <w:r>
              <w:rPr>
                <w:rFonts w:ascii="Yu Gothic" w:hAnsi="Yu Gothic" w:eastAsia="Yu Gothic" w:cs="Yu Gothic"/>
                <w:color w:val="000000" w:themeColor="text1"/>
                <w:sz w:val="22"/>
              </w:rPr>
              <w:t xml:space="preserve">19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E3EA2FA" w14:textId="56F6F0F0">
            <w:pPr>
              <w:jc w:val="right"/>
            </w:pPr>
            <w:r>
              <w:rPr>
                <w:rFonts w:ascii="Yu Gothic" w:hAnsi="Yu Gothic" w:eastAsia="Yu Gothic" w:cs="Yu Gothic"/>
                <w:color w:val="000000" w:themeColor="text1"/>
                <w:sz w:val="22"/>
              </w:rPr>
              <w:t xml:space="preserve">-1.572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929BFB8" w14:textId="5C645048">
            <w:pPr>
              <w:jc w:val="right"/>
            </w:pPr>
            <w:r>
              <w:rPr>
                <w:rFonts w:ascii="Yu Gothic" w:hAnsi="Yu Gothic" w:eastAsia="Yu Gothic" w:cs="Yu Gothic"/>
                <w:color w:val="000000" w:themeColor="text1"/>
                <w:sz w:val="22"/>
              </w:rPr>
              <w:t xml:space="preserve">0.130 </w:t>
            </w:r>
          </w:p>
        </w:tc>
      </w:tr>
      <w:tr w:rsidR="2EA80C55" w:rsidTr="2EA80C55" w14:paraId="4C969807"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09C8EA3" w14:textId="74A52AF4">
            <w:r>
              <w:rPr>
                <w:rFonts w:ascii="Yu Gothic" w:hAnsi="Yu Gothic" w:eastAsia="Yu Gothic" w:cs="Yu Gothic"/>
                <w:color w:val="000000" w:themeColor="text1"/>
                <w:sz w:val="22"/>
              </w:rPr>
              <w:t>輸入額(10億USドル）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82B7557" w14:textId="51CC9183">
            <w:pPr>
              <w:jc w:val="right"/>
            </w:pPr>
            <w:r>
              <w:rPr>
                <w:rFonts w:ascii="Yu Gothic" w:hAnsi="Yu Gothic" w:eastAsia="Yu Gothic" w:cs="Yu Gothic"/>
                <w:color w:val="000000" w:themeColor="text1"/>
                <w:sz w:val="22"/>
              </w:rPr>
              <w:t xml:space="preserve">6,503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2DDC38B0" w14:textId="66BDB0DB">
            <w:pPr>
              <w:jc w:val="right"/>
            </w:pPr>
            <w:r>
              <w:rPr>
                <w:rFonts w:ascii="Yu Gothic" w:hAnsi="Yu Gothic" w:eastAsia="Yu Gothic" w:cs="Yu Gothic"/>
                <w:color w:val="000000" w:themeColor="text1"/>
                <w:sz w:val="22"/>
              </w:rPr>
              <w:t xml:space="preserve">3,387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443A8184" w14:textId="350390A4">
            <w:pPr>
              <w:jc w:val="right"/>
            </w:pPr>
            <w:r>
              <w:rPr>
                <w:rFonts w:ascii="Yu Gothic" w:hAnsi="Yu Gothic" w:eastAsia="Yu Gothic" w:cs="Yu Gothic"/>
                <w:color w:val="000000" w:themeColor="text1"/>
                <w:sz w:val="22"/>
              </w:rPr>
              <w:t xml:space="preserve">1.920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CEC33F" w14:textId="3BA9E416">
            <w:pPr>
              <w:jc w:val="right"/>
            </w:pPr>
            <w:r>
              <w:rPr>
                <w:rFonts w:ascii="Yu Gothic" w:hAnsi="Yu Gothic" w:eastAsia="Yu Gothic" w:cs="Yu Gothic"/>
                <w:color w:val="000000" w:themeColor="text1"/>
                <w:sz w:val="22"/>
              </w:rPr>
              <w:t xml:space="preserve">0.067 </w:t>
            </w:r>
          </w:p>
        </w:tc>
      </w:tr>
      <w:tr w:rsidR="2EA80C55" w:rsidTr="2EA80C55" w14:paraId="78164CFA" w14:textId="77777777">
        <w:trPr>
          <w:trHeight w:val="390"/>
        </w:trPr>
        <w:tc>
          <w:tcPr>
            <w:tcW w:w="2880"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6FEA8FB" w14:textId="5B44387E">
            <w:r>
              <w:rPr>
                <w:rFonts w:ascii="Yu Gothic" w:hAnsi="Yu Gothic" w:eastAsia="Yu Gothic" w:cs="Yu Gothic"/>
                <w:color w:val="000000" w:themeColor="text1"/>
                <w:sz w:val="22"/>
              </w:rPr>
              <w:t>輸出額(10億USドル）</w:t>
            </w:r>
          </w:p>
        </w:tc>
        <w:tc>
          <w:tcPr>
            <w:tcW w:w="1058"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624BDEC" w14:textId="4FD38B3B">
            <w:pPr>
              <w:jc w:val="right"/>
            </w:pPr>
            <w:r>
              <w:rPr>
                <w:rFonts w:ascii="Yu Gothic" w:hAnsi="Yu Gothic" w:eastAsia="Yu Gothic" w:cs="Yu Gothic"/>
                <w:color w:val="000000" w:themeColor="text1"/>
                <w:sz w:val="22"/>
              </w:rPr>
              <w:t xml:space="preserve">1,929 </w:t>
            </w:r>
          </w:p>
        </w:tc>
        <w:tc>
          <w:tcPr>
            <w:tcW w:w="1060"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52F5A2BF" w14:textId="2EA9985B">
            <w:pPr>
              <w:jc w:val="right"/>
            </w:pPr>
            <w:r>
              <w:rPr>
                <w:rFonts w:ascii="Yu Gothic" w:hAnsi="Yu Gothic" w:eastAsia="Yu Gothic" w:cs="Yu Gothic"/>
                <w:color w:val="000000" w:themeColor="text1"/>
                <w:sz w:val="22"/>
              </w:rPr>
              <w:t xml:space="preserve">5,648 </w:t>
            </w:r>
          </w:p>
        </w:tc>
        <w:tc>
          <w:tcPr>
            <w:tcW w:w="1061"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2131B014" w14:textId="4B0B59F9">
            <w:pPr>
              <w:jc w:val="right"/>
            </w:pPr>
            <w:r>
              <w:rPr>
                <w:rFonts w:ascii="Yu Gothic" w:hAnsi="Yu Gothic" w:eastAsia="Yu Gothic" w:cs="Yu Gothic"/>
                <w:color w:val="000000" w:themeColor="text1"/>
                <w:sz w:val="22"/>
              </w:rPr>
              <w:t xml:space="preserve">0.341 </w:t>
            </w:r>
          </w:p>
        </w:tc>
        <w:tc>
          <w:tcPr>
            <w:tcW w:w="1052" w:type="dxa"/>
            <w:tcBorders>
              <w:top w:val="nil"/>
              <w:left w:val="nil"/>
              <w:bottom w:val="single" w:color="auto" w:sz="8" w:space="0"/>
              <w:right w:val="nil"/>
            </w:tcBorders>
            <w:tcMar>
              <w:top w:w="15" w:type="dxa"/>
              <w:left w:w="15" w:type="dxa"/>
              <w:right w:w="15" w:type="dxa"/>
            </w:tcMar>
            <w:vAlign w:val="center"/>
          </w:tcPr>
          <w:p w:rsidR="2EA80C55" w:rsidP="2EA80C55" w:rsidRDefault="2EA80C55" w14:paraId="34DDD5F7" w14:textId="510DCF65">
            <w:pPr>
              <w:jc w:val="right"/>
            </w:pPr>
            <w:r>
              <w:rPr>
                <w:rFonts w:ascii="Yu Gothic" w:hAnsi="Yu Gothic" w:eastAsia="Yu Gothic" w:cs="Yu Gothic"/>
                <w:color w:val="000000" w:themeColor="text1"/>
                <w:sz w:val="22"/>
              </w:rPr>
              <w:t>0.736</w:t>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表9の推定結果を代入すると、推定式は次のようになる。</w:t>
      </w:r>
    </w:p>
    <w:p w:rsidR="13902DF2" w:rsidP="31D3830E" w:rsidRDefault="13902DF2">
      <w:pPr>
        <w:pStyle w:val="paragraph"/>
        <w:spacing w:beforeAutospacing="off" w:afterAutospacing="off"/>
      </w:pPr>
      <w:r>
        <w:rPr>
          <w:rFonts w:ascii="Yu Mincho" w:hAnsi="Yu Mincho" w:eastAsia="Yu Mincho" w:cs="Yu Mincho"/>
          <w:sz w:val="21"/>
          <w:szCs w:val="21"/>
        </w:rPr>
        <w:t xml:space="preserve">Ŷ ＝ 425,844 ＋ 85,879X₁ − 62X₂ − 23,471X₃ − 29X₄ ＋ 6,503X₅ ＋ 1,929X₆</w:t>
      </w:r>
    </w:p>
    <w:p w:rsidR="1D31EAE6" w:rsidP="31D3830E" w:rsidRDefault="1D31EAE6" w14:paraId="00F020C1" w14:textId="238BBE01">
      <w:pPr>
        <w:pStyle w:val="paragraph"/>
        <w:spacing w:beforeAutospacing="off" w:afterAutospacing="off"/>
      </w:pPr>
      <w:r>
        <w:rPr>
          <w:rFonts w:ascii="Yu Mincho" w:hAnsi="Yu Mincho" w:eastAsia="Yu Mincho" w:cs="Yu Mincho"/>
          <w:sz w:val="21"/>
          <w:szCs w:val="21"/>
        </w:rPr>
        <w:t xml:space="preserve">回帰分析の結果、有意水準10％において統計的に有意と認められた変数は、為替と輸入額であった。まず、為替の係数は85,879と正の値を示しており、有意水準1％でも有意の結果となった。本分析の為替は外貨1単位あたりの円の額であり、値が大きいほど円安であることを意味する。そのため、係数をそのまま読むと「為替の値が大きい（円安である）ほど出国者数が多い」という結果になり、円高になるほど出国者数が増えるという関係とは逆の向きになる。ただし、本分析の為替は国ごとに通貨の単位が異なり、1ドル＝約100〜145円であるのに対し、1ウォン＝約0.1〜0.2円、1台湾ドル＝約4〜5円である。そのため、為替の値の大小は、円高・円安の動きよりも、どの国の通貨かという違いを大きく反映している。為替の値が最も大きいアメリカは出国者数も最も多いため、この正の係数は「円安になるほど出国者が増える」ことを示すものではなく、通貨1単位の円換算額が大きい国ほど出国者数が多いという国ごとの違いを捉えている可能性が高い。実際、4章の国別の相関図では、韓国（図7）と中国（図12）で為替との関係が強く、傾きが負であることから、円高の年ほど出国者数が多い傾向が見られた。為替レートの変動そのものの影響を回帰分析で確かめるには、為替を国ごとに1990年＝100とした指数に変換する、または国ごとの違いを取り除くダミー変数を加えるなどの工夫が必要である。次に、距離（P値0.155）と世界遺産数（P値0.295）は有意水準10％で有意ではなく、統計的に有意な関係は確認されなかった。</w:t>
      </w:r>
    </w:p>
    <w:p w:rsidR="1D31EAE6" w:rsidP="31D3830E" w:rsidRDefault="1D31EAE6" w14:paraId="7693AD05" w14:textId="4357603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また、1人あたりGDP（USドル）の係数は-29と負の値であるが、P値は0.130であり、統計的に有意な関係は確認されなかった。次に輸入額の係数は6,503と正の値を示しており、有意水準10％で有意であった。これは、輸入額が10億USドル増えると、出国者数が約6,500人増える傾向があることを示している。輸入額と海外旅行者の関係としていえるのは、輸入額が大きいということは輸入先の国の特産品や取引商品が日本国内で人気があり、本場の料理や品物を求めて旅行者が増えていると予想できる。そして輸出額の係数は1,929と正の値であるが、P値は0.736であり、統計的に有意な関係は確認されなかった。</w:t>
      </w:r>
    </w:p>
    <w:p w:rsidR="5745BC26" w:rsidP="7FF6FD9D" w:rsidRDefault="596B7108" w14:paraId="0C840693" w14:textId="2D55F7DD">
      <w:pPr>
        <w:pStyle w:val="paragraph"/>
        <w:spacing w:beforeAutospacing="0" w:afterAutospacing="0"/>
      </w:pPr>
      <w:r>
        <w:rPr>
          <w:rFonts w:ascii="Yu Mincho" w:hAnsi="Yu Mincho" w:eastAsia="Yu Mincho" w:cs="Yu Mincho"/>
          <w:sz w:val="21"/>
          <w:szCs w:val="21"/>
        </w:rPr>
        <w:t xml:space="preserve">以上の結果から、1990年代のデータを用いた回帰分析では、為替と輸入額が日本人出国者数と有意な関係をもつことが分かった。ただし、為替の係数は国ごとの通貨単位の違いを反映している可能性が高く、1990年代の円高・円安の動きそのものが出国者数に与えた影響は、この回帰分析だけでは確認できない。円高・円安の影響については、4章の国別の相関図において、韓国と中国で円高の年ほど出国者数が多いという関係が見られた。</w:t>
      </w:r>
    </w:p>
    <w:p w:rsidR="2EA80C55" w:rsidP="2EA80C55" w:rsidRDefault="2EA80C55" w14:paraId="3443015A" w14:textId="41DD7F81">
      <w:pPr>
        <w:pStyle w:val="paragraph"/>
        <w:spacing w:beforeAutospacing="0" w:afterAutospacing="0"/>
        <w:jc w:val="both"/>
        <w:rPr>
          <w:rStyle w:val="eop"/>
          <w:rFonts w:ascii="Yu Mincho" w:hAnsi="Yu Mincho" w:eastAsia="Yu Mincho"/>
          <w:sz w:val="21"/>
          <w:szCs w:val="21"/>
        </w:rPr>
      </w:pPr>
    </w:p>
    <w:p w:rsidR="51461372" w:rsidP="31D3830E" w:rsidRDefault="468141D3" w14:paraId="2BEC491A" w14:textId="001528ED">
      <w:pPr>
        <w:pStyle w:val="paragraph"/>
        <w:spacing w:beforeAutospacing="off" w:afterAutospacing="off"/>
        <w:jc w:val="both"/>
      </w:pPr>
      <w:r>
        <w:rPr>
          <w:rStyle w:val="eop"/>
          <w:rFonts w:ascii="Yu Mincho" w:hAnsi="Yu Mincho" w:eastAsia="Yu Mincho"/>
          <w:sz w:val="21"/>
          <w:szCs w:val="21"/>
        </w:rPr>
        <w:t xml:space="preserve">6章　結論</w:t>
      </w:r>
    </w:p>
    <w:p w:rsidR="7FF6FD9D" w:rsidP="76A0C498" w:rsidRDefault="7FF6FD9D" w14:paraId="5CC3D9D1" w14:textId="27E792BB">
      <w:pPr>
        <w:pStyle w:val="paragraph"/>
        <w:spacing w:beforeAutospacing="off" w:afterAutospacing="off"/>
        <w:jc w:val="left"/>
        <w:rPr>
          <w:rStyle w:val="eop"/>
          <w:rFonts w:ascii="Yu Mincho" w:hAnsi="Yu Mincho" w:eastAsia="Yu Mincho"/>
          <w:sz w:val="21"/>
          <w:szCs w:val="21"/>
        </w:rPr>
      </w:pPr>
    </w:p>
    <w:p w:rsidR="144CF354" w:rsidP="76A0C498" w:rsidRDefault="144CF354" w14:paraId="3D54C395" w14:textId="17A973B4">
      <w:pPr>
        <w:pStyle w:val="paragraph"/>
        <w:spacing w:beforeAutospacing="off" w:afterAutospacing="off"/>
        <w:jc w:val="left"/>
      </w:pPr>
      <w:r>
        <w:rPr>
          <w:rStyle w:val="eop"/>
          <w:rFonts w:ascii="Yu Mincho" w:hAnsi="Yu Mincho" w:eastAsia="Yu Mincho"/>
          <w:sz w:val="21"/>
          <w:szCs w:val="21"/>
        </w:rPr>
        <w:t xml:space="preserve"> 本論文では、1990年代における日本人海外出国者数の推移に着目し、為替レートの変動が海外出国者数にどのような影響を与えていたのかについて分析を行った。さらに、海外出国者数の増加に関係すると考えられる要因として、渡航先の世界遺産数、1人当たりGDP、輸入額、輸出額などにも注目し、国別の相関分析および回帰分析を行った。</w:t>
      </w:r>
      <w:r>
        <w:br/>
      </w:r>
      <w:r>
        <w:rPr>
          <w:rStyle w:val="eop"/>
          <w:rFonts w:ascii="Yu Mincho" w:hAnsi="Yu Mincho" w:eastAsia="Yu Mincho"/>
          <w:sz w:val="21"/>
          <w:szCs w:val="21"/>
        </w:rPr>
        <w:t xml:space="preserve"> 　分析の結果、1990年代の日本人海外出国者数は全体として増加傾向にあり、その背景には所得水準の上昇、航空輸送網やパッケージツアーの発展、国際的な交流の拡大など、複数の要因が存在していたことが分かった。また、1995年頃の円高局面では海外旅行の費用負担が相対的に軽くなり、出国者数が増加した一方、1997年以降の円安局面では海外旅行費用の上昇などにより、出国者数の伸びが鈍化していた。このことから、為替レートは日本人の海外渡航を考えるうえで重要な要因の一つであると考えられる。</w:t>
      </w:r>
      <w:r>
        <w:br/>
      </w:r>
      <w:r>
        <w:rPr>
          <w:rStyle w:val="eop"/>
          <w:rFonts w:ascii="Yu Mincho" w:hAnsi="Yu Mincho" w:eastAsia="Yu Mincho"/>
          <w:sz w:val="21"/>
          <w:szCs w:val="21"/>
        </w:rPr>
        <w:t xml:space="preserve"> 　また、渡航先別の分析では、為替レートと日本人出国者数との関係には国によって違いが見られた。韓国や中国では比較的高い相関が確認された一方、アメリカ、香港、台湾、イタリアでは相関が低い結果となった。このことから、海外出国者数は為替レートだけによって決まるものではなく、渡航先の地理的条件、観光資源、経済的なつながり、旅行目的など、複数の要因が関係していることが示唆された。</w:t>
      </w:r>
      <w:r>
        <w:br/>
      </w:r>
      <w:r>
        <w:rPr>
          <w:rStyle w:val="eop"/>
          <w:rFonts w:ascii="Yu Mincho" w:hAnsi="Yu Mincho" w:eastAsia="Yu Mincho"/>
          <w:sz w:val="21"/>
          <w:szCs w:val="21"/>
        </w:rPr>
        <w:t xml:space="preserve"> 　さらに回帰分析では、為替と輸入額が有意な変数として確認された。ただし為替の係数は正の値であり、そのまま読むと為替の値が大きい（円安である）ほど出国者数が多いことになる。本分析の為替は国ごとに通貨の単位が異なり、1ドル＝約100〜145円に対して1ウォン＝約0.1〜0.2円であるため、この係数は円高・円安の影響ではなく、通貨1単位の円換算額が大きいアメリカに出国者が多いという国ごとの違いを反映している可能性が高い。そのため、回帰分析の結果からは、円高が出国者数を増やすとは結論づけられない。一方で、世界遺産数や1人当たりGDPなどについては有意な関係は確認されなかった。</w:t>
      </w:r>
      <w:r>
        <w:br/>
      </w:r>
      <w:r>
        <w:rPr>
          <w:rStyle w:val="eop"/>
          <w:rFonts w:ascii="Yu Mincho" w:hAnsi="Yu Mincho" w:eastAsia="Yu Mincho"/>
          <w:sz w:val="21"/>
          <w:szCs w:val="21"/>
        </w:rPr>
        <w:t xml:space="preserve"> 　以上のことから、少なくとも韓国や中国への渡航については、為替レートが日本人出国者数に重要な影響を与えていたことが明らかになった。しかし、海外旅行の動機は為替レートだけに左右されるものではなく、経済状況や渡航先の魅力など、さまざまな要因が複合的に作用していると考えられる。</w:t>
      </w:r>
      <w:r>
        <w:br/>
      </w:r>
      <w:r>
        <w:rPr>
          <w:rStyle w:val="eop"/>
          <w:rFonts w:ascii="Yu Mincho" w:hAnsi="Yu Mincho" w:eastAsia="Yu Mincho"/>
          <w:sz w:val="21"/>
          <w:szCs w:val="21"/>
        </w:rPr>
        <w:t xml:space="preserve"> 　近年の日本では円安が進行し、海外旅行にかかる費用負担が大きくなっている。そのため、今後の日本人海外旅行者数を考える際にも、為替レートの変動は重要な要素になると考えられる。本研究を通して、為替レートは単に金融市場における数値の変化ではなく、人々の旅行意欲や消費行動にも影響を与える身近な経済的要因であることが確認できた。</w:t>
      </w:r>
    </w:p>
    <w:p w:rsidR="66B6CA36" w:rsidP="66B6CA36" w:rsidRDefault="66B6CA36" w14:paraId="0F3058E8" w14:textId="6F808D1B">
      <w:pPr>
        <w:pStyle w:val="paragraph"/>
        <w:spacing w:beforeAutospacing="0" w:afterAutospacing="0"/>
        <w:jc w:val="both"/>
        <w:rPr>
          <w:rStyle w:val="eop"/>
          <w:rFonts w:ascii="Yu Mincho" w:hAnsi="Yu Mincho" w:eastAsia="Yu Mincho"/>
          <w:sz w:val="21"/>
          <w:szCs w:val="21"/>
        </w:rPr>
      </w:pPr>
    </w:p>
    <w:p w:rsidR="2EA80C55" w:rsidP="2EA80C55" w:rsidRDefault="2EA80C55" w14:paraId="13D57F04" w14:textId="7BBDFD29">
      <w:pPr>
        <w:pStyle w:val="paragraph"/>
        <w:spacing w:beforeAutospacing="0" w:afterAutospacing="0"/>
        <w:jc w:val="both"/>
        <w:rPr>
          <w:rStyle w:val="eop"/>
          <w:rFonts w:ascii="Yu Mincho" w:hAnsi="Yu Mincho" w:eastAsia="Yu Mincho"/>
          <w:sz w:val="21"/>
          <w:szCs w:val="21"/>
        </w:rPr>
      </w:pPr>
    </w:p>
    <w:p w:rsidR="5745BC26" w:rsidP="7406E666" w:rsidRDefault="5745BC26" w14:paraId="00360488" w14:textId="754DAA55">
      <w:pPr>
        <w:pStyle w:val="paragraph"/>
        <w:spacing w:beforeAutospacing="0" w:afterAutospacing="0"/>
        <w:jc w:val="both"/>
        <w:rPr>
          <w:rStyle w:val="eop"/>
          <w:rFonts w:ascii="Yu Mincho" w:hAnsi="Yu Mincho" w:eastAsia="Yu Mincho"/>
          <w:sz w:val="21"/>
          <w:szCs w:val="21"/>
        </w:rPr>
      </w:pPr>
    </w:p>
    <w:p w:rsidR="00322BD5" w:rsidP="5745BC26" w:rsidRDefault="00322BD5" w14:paraId="409ADEF2" w14:textId="77777777">
      <w:pPr>
        <w:pStyle w:val="paragraph"/>
        <w:spacing w:beforeAutospacing="0" w:afterAutospacing="0"/>
        <w:jc w:val="both"/>
        <w:rPr>
          <w:rStyle w:val="eop"/>
          <w:rFonts w:ascii="Yu Mincho" w:hAnsi="Yu Mincho" w:eastAsia="Yu Mincho"/>
          <w:sz w:val="21"/>
          <w:szCs w:val="21"/>
        </w:rPr>
      </w:pPr>
    </w:p>
    <w:p w:rsidR="6D3F0542" w:rsidRDefault="6D3F0542" w14:paraId="7838F36E" w14:textId="03DCE199"/>
    <w:p w:rsidR="55828413" w:rsidP="31D3830E" w:rsidRDefault="55828413" w14:paraId="20E2DC5C" w14:textId="0EB03D24">
      <w:pPr/>
      <w:r>
        <w:rPr/>
        <w:t>参考文献</w:t>
      </w:r>
    </w:p>
    <w:p w:rsidR="6D3F0542" w:rsidP="6D3F0542" w:rsidRDefault="6D3F0542">
      <w:pPr/>
      <w:r>
        <w:rPr>
          <w:rFonts w:ascii="Yu Mincho" w:hAnsi="Yu Mincho" w:eastAsia="Yu Mincho"/>
        </w:rPr>
        <w:t xml:space="preserve">論文（著者名の五十音順）</w:t>
      </w:r>
    </w:p>
    <w:p w:rsidR="6D3F0542" w:rsidP="6D3F0542" w:rsidRDefault="6D3F0542">
      <w:pPr/>
      <w:r>
        <w:rPr>
          <w:rFonts w:ascii="Yu Mincho" w:hAnsi="Yu Mincho" w:eastAsia="Yu Mincho"/>
        </w:rPr>
        <w:t xml:space="preserve">金春姫（2011）「日本の若者はなぜ海外旅行に行かないのか――東アジアにおける地域間比較をとおして――」『成城・経済研究』第192号、89-104頁。</w:t>
      </w:r>
    </w:p>
    <w:p w:rsidR="6D3F0542" w:rsidP="6D3F0542" w:rsidRDefault="6D3F0542">
      <w:pPr/>
      <w:r>
        <w:rPr>
          <w:rFonts w:ascii="Yu Mincho" w:hAnsi="Yu Mincho" w:eastAsia="Yu Mincho"/>
        </w:rPr>
        <w:t xml:space="preserve">小林明（2011）「日本人学生の海外留学阻害要因と今後の対策」『留学交流』2011年5月号 Vol.2、日本学生支援機構、1-17頁。</w:t>
      </w:r>
    </w:p>
    <w:p w:rsidR="6D3F0542" w:rsidP="6D3F0542" w:rsidRDefault="6D3F0542">
      <w:pPr/>
      <w:r>
        <w:rPr>
          <w:rFonts w:ascii="Yu Mincho" w:hAnsi="Yu Mincho" w:eastAsia="Yu Mincho"/>
        </w:rPr>
        <w:t xml:space="preserve">中村哲（2015）「日本人の海外旅行への関心と意向に影響を与える要因」『玉川大学観光学部紀要』第3号、35-55頁。</w:t>
      </w:r>
    </w:p>
    <w:p w:rsidR="6D3F0542" w:rsidP="6D3F0542" w:rsidRDefault="6D3F0542">
      <w:pPr/>
      <w:r>
        <w:rPr>
          <w:rFonts w:ascii="Yu Mincho" w:hAnsi="Yu Mincho" w:eastAsia="Yu Mincho"/>
        </w:rPr>
        <w:t xml:space="preserve">中村哲・西村幸子・髙井典子（2017）「若者の海外旅行の実態と意識に関する時系列比較―2010年代の動向―」『玉川大学観光学部紀要』第5号、1-23頁。</w:t>
      </w:r>
    </w:p>
    <w:p w:rsidR="6D3F0542" w:rsidP="6D3F0542" w:rsidRDefault="6D3F0542">
      <w:pPr/>
      <w:r>
        <w:rPr>
          <w:rFonts w:ascii="Yu Mincho" w:hAnsi="Yu Mincho" w:eastAsia="Yu Mincho"/>
        </w:rPr>
        <w:t xml:space="preserve">林幸史・藤原武弘（2008）「訪問地域、旅行形態、年令別にみた日本人海外旅行者の観光動機」『実験社会心理学研究』第48巻第1号、17-31頁。</w:t>
      </w:r>
    </w:p>
    <w:p w:rsidR="6D3F0542" w:rsidP="6D3F0542" w:rsidRDefault="6D3F0542">
      <w:pPr/>
      <w:r>
        <w:rPr>
          <w:rFonts w:ascii="Yu Mincho" w:hAnsi="Yu Mincho" w:eastAsia="Yu Mincho"/>
        </w:rPr>
        <w:t xml:space="preserve">吉水淑雄・瀬戸敦子（2019）「日本人の海外観光旅行の変容―海外旅行自由化以降に注目して―」『岐阜女子大学紀要』第48号、19-28頁。</w:t>
      </w:r>
    </w:p>
    <w:p w:rsidR="6D3F0542" w:rsidP="6D3F0542" w:rsidRDefault="6D3F0542">
      <w:pPr/>
      <w:r>
        <w:rPr>
          <w:rFonts w:ascii="Yu Mincho" w:hAnsi="Yu Mincho" w:eastAsia="Yu Mincho"/>
        </w:rPr>
        <w:t xml:space="preserve">統計・資料</w:t>
      </w:r>
    </w:p>
    <w:p w:rsidR="6D3F0542" w:rsidP="6D3F0542" w:rsidRDefault="6D3F0542">
      <w:pPr/>
      <w:r>
        <w:rPr>
          <w:rFonts w:ascii="Yu Mincho" w:hAnsi="Yu Mincho" w:eastAsia="Yu Mincho"/>
        </w:rPr>
        <w:t xml:space="preserve">出入国在留管理庁「出入国管理統計」https://www.moj.go.jp/isa/policies/statistics/toukei_ichiran_nyukan.html（【要確認：閲覧日】）</w:t>
      </w:r>
    </w:p>
    <w:p w:rsidR="6D3F0542" w:rsidP="6D3F0542" w:rsidRDefault="6D3F0542">
      <w:pPr/>
      <w:r>
        <w:rPr>
          <w:rFonts w:ascii="Yu Mincho" w:hAnsi="Yu Mincho" w:eastAsia="Yu Mincho"/>
        </w:rPr>
        <w:t xml:space="preserve">文部科学省「『日本人学生の海外留学状況』及び『外国人留学生の在籍状況調査』について」https://www.mext.go.jp/a_menu/koutou/ryugaku/1412692_00003.htm（【要確認：閲覧日】）</w:t>
      </w:r>
    </w:p>
    <w:p w:rsidR="55828413" w:rsidP="31D3830E" w:rsidRDefault="55828413">
      <w:pPr/>
      <w:r>
        <w:rPr/>
        <w:t xml:space="preserve"/>
      </w:r>
    </w:p>
    <w:p w:rsidR="55828413" w:rsidP="31D3830E" w:rsidRDefault="55828413">
      <w:pPr/>
      <w:r>
        <w:rPr/>
        <w:t xml:space="preserve">Appendix. データ出典</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3000"/>
        <w:gridCol w:w="2700"/>
        <w:gridCol w:w="2805"/>
      </w:tblGrid>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データ名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出版元</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統計名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国別の日本人出国者数</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出入国在留管理庁</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出入国管理統計</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渡航目的別の出国者数内訳</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為替</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距離</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世界遺産数</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1人当たりGDP</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輸入額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30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輸出額</w:t>
            </w:r>
          </w:p>
        </w:tc>
        <w:tc>
          <w:tcPr>
            <w:tcW w:w="27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c>
          <w:tcPr>
            <w:tcW w:w="28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bl>
    <w:p w:rsidR="55828413" w:rsidP="31D3830E" w:rsidRDefault="55828413">
      <w:pPr/>
      <w:r>
        <w:rPr/>
        <w:t xml:space="preserve"/>
      </w:r>
    </w:p>
    <w:p w:rsidR="55828413" w:rsidP="31D3830E" w:rsidRDefault="55828413">
      <w:pPr/>
      <w:r>
        <w:rPr/>
        <w:t xml:space="preserve">役割分担</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5600"/>
        <w:gridCol w:w="2905"/>
      </w:tblGrid>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章・分析</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担当者</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要旨</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1章　はじめに</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林・藤原(2008)</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金(2011)</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浅林萌（23W007）</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吉水・瀬戸(2019)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浅林萌（23W007）</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小林(2011)</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畑山小雪（23W208）</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中村ほか(2017)</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畑山小雪（23W208）</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2章　先行研究　中村(2015)</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3.1　1990年代の海外出国者数の動向</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3.2　海外出国者が増加する背景と理由</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3.3　人気のあった国とその理由について（表1〜表7）</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3.4　日本人の海外出国者が増えることによる影響について</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データ収集（出国者数・為替・距離・世界遺産数・GDP・輸出入額）</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4.1　相関係数（表8）</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4.2　相関図（図2〜図29）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4.3　データ分析のまとめ</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5章　回帰分析（表9）</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6章　結論</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r w:rsidR="31D3830E" w:rsidTr="31D3830E">
        <w:trPr>
          <w:trHeight w:val="390"/>
        </w:trPr>
        <w:tc>
          <w:tcPr>
            <w:tcW w:w="5600"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参考文献・Appendix</w:t>
            </w:r>
          </w:p>
        </w:tc>
        <w:tc>
          <w:tcPr>
            <w:tcW w:w="2905" w:type="dxa"/>
            <w:tcMar>
              <w:top w:w="15" w:type="dxa"/>
              <w:left w:w="15" w:type="dxa"/>
              <w:right w:w="15" w:type="dxa"/>
            </w:tcMar>
            <w:vAlign w:val="center"/>
          </w:tcPr>
          <w:p w:rsidR="31D3830E" w:rsidP="31D3830E" w:rsidRDefault="31D3830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 xml:space="preserve">【要確認】</w:t>
            </w:r>
          </w:p>
        </w:tc>
      </w:tr>
    </w:tbl>
    <w:p w:rsidR="6D3F0542" w:rsidRDefault="6D3F0542" w14:paraId="0B4ACF10" w14:textId="65508903"/>
    <w:p w:rsidR="6D3F0542" w:rsidRDefault="6D3F0542" w14:paraId="11E4686D" w14:textId="2C8F4188"/>
    <w:p w:rsidR="6D3F0542" w:rsidRDefault="6D3F0542" w14:paraId="4658B6DD" w14:textId="23C11201"/>
    <w:p w:rsidR="6D3F0542" w:rsidRDefault="6D3F0542" w14:paraId="4FC95DBE" w14:textId="0A20B546"/>
    <w:p w:rsidR="6D3F0542" w:rsidRDefault="6D3F0542" w14:paraId="1B7FCA02" w14:textId="4546DDED"/>
    <w:p w:rsidR="6D3F0542" w:rsidRDefault="6D3F0542" w14:paraId="5E098574" w14:textId="2C7A8EEF"/>
    <w:sectPr w:rsidR="6D3F0542">
      <w:headerReference w:type="default" r:id="rId46"/>
      <w:footerReference w:type="default" r:id="rId47"/>
      <w:pgSz w:w="11906" w:h="16838" w:orient="portrait"/>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名方　佳寿子" w:author="名方　佳寿子" w:date="2025-12-15T22:31:00Z" w:id="1">
    <w:p w:rsidR="00A47C44" w:rsidP="00A47C44" w:rsidRDefault="00A47C44" w14:paraId="035E72D5" w14:textId="77777777">
      <w:pPr>
        <w:pStyle w:val="ab"/>
      </w:pPr>
      <w:r>
        <w:rPr>
          <w:rStyle w:val="aa"/>
        </w:rPr>
        <w:annotationRef/>
      </w:r>
      <w:r>
        <w:t>また表、図を入れる場合には、図表番号、タイトル、データ出典を載せてください。また単位がわかりませんし、見にくいので修正した方がよいでしょう。</w:t>
      </w:r>
    </w:p>
  </w:comment>
  <w:comment w:initials="名方　佳寿子" w:author="名方　佳寿子" w:date="2026-04-05T16:59:00Z" w:id="2">
    <w:p w:rsidR="00D61606" w:rsidP="00D61606" w:rsidRDefault="00D61606" w14:paraId="6F8A3336" w14:textId="77777777">
      <w:pPr>
        <w:pStyle w:val="ab"/>
      </w:pPr>
      <w:r>
        <w:rPr>
          <w:rStyle w:val="aa"/>
        </w:rPr>
        <w:annotationRef/>
      </w:r>
      <w:r>
        <w:t>それぞれの国について相関図はありますが、相関係数の表と説明がないです</w:t>
      </w:r>
    </w:p>
  </w:comment>
  <w:comment w:initials="名方　佳寿子" w:author="名方　佳寿子" w:date="2025-12-15T22:31:00Z" w:id="3">
    <w:p w:rsidR="00A47C44" w:rsidP="00A47C44" w:rsidRDefault="00A47C44" w14:paraId="7B90EBFB" w14:textId="77777777">
      <w:pPr>
        <w:pStyle w:val="ab"/>
      </w:pPr>
      <w:r>
        <w:rPr>
          <w:rStyle w:val="aa"/>
        </w:rPr>
        <w:annotationRef/>
      </w:r>
      <w:r>
        <w:t>この表も割合で出した方が見やすくありませんか？</w:t>
      </w:r>
    </w:p>
  </w:comment>
  <w:comment w:initials="名方　佳寿子" w:author="名方　佳寿子" w:date="2026-04-05T16:51:00Z" w:id="4">
    <w:p w:rsidR="00D61606" w:rsidP="00D61606" w:rsidRDefault="00D61606" w14:paraId="174D9A4B" w14:textId="77777777">
      <w:pPr>
        <w:pStyle w:val="ab"/>
      </w:pPr>
      <w:r>
        <w:rPr>
          <w:rStyle w:val="aa"/>
        </w:rPr>
        <w:annotationRef/>
      </w:r>
      <w:r>
        <w:t>データの出典が欲しいです</w:t>
      </w:r>
    </w:p>
  </w:comment>
</w:comments>
</file>

<file path=word/commentsExtended.xml><?xml version="1.0" encoding="utf-8"?>
<w15:commentsEx xmlns:mc="http://schemas.openxmlformats.org/markup-compatibility/2006" xmlns:w15="http://schemas.microsoft.com/office/word/2012/wordml" mc:Ignorable="w15">
  <w15:commentEx w15:done="0" w15:paraId="035E72D5"/>
  <w15:commentEx w15:done="0" w15:paraId="6F8A3336"/>
  <w15:commentEx w15:done="0" w15:paraId="7B90EBFB"/>
  <w15:commentEx w15:done="0" w15:paraId="174D9A4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490F954" w16cex:dateUtc="2025-12-15T13:31:00Z"/>
  <w16cex:commentExtensible w16cex:durableId="13B2D12E" w16cex:dateUtc="2026-04-05T07:59:00Z"/>
  <w16cex:commentExtensible w16cex:durableId="00E32B2A" w16cex:dateUtc="2025-12-15T13:31:00Z"/>
  <w16cex:commentExtensible w16cex:durableId="6E0CA117" w16cex:dateUtc="2026-04-05T07:51:00Z"/>
</w16cex:commentsExtensible>
</file>

<file path=word/commentsIds.xml><?xml version="1.0" encoding="utf-8"?>
<w16cid:commentsIds xmlns:mc="http://schemas.openxmlformats.org/markup-compatibility/2006" xmlns:w16cid="http://schemas.microsoft.com/office/word/2016/wordml/cid" mc:Ignorable="w16cid">
  <w16cid:commentId w16cid:paraId="035E72D5" w16cid:durableId="7490F954"/>
  <w16cid:commentId w16cid:paraId="6F8A3336" w16cid:durableId="13B2D12E"/>
  <w16cid:commentId w16cid:paraId="7B90EBFB" w16cid:durableId="00E32B2A"/>
  <w16cid:commentId w16cid:paraId="174D9A4B" w16cid:durableId="6E0CA1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1B59" w:rsidP="00D951C2" w:rsidRDefault="00131B59" w14:paraId="7080D44C" w14:textId="77777777">
      <w:r>
        <w:separator/>
      </w:r>
    </w:p>
  </w:endnote>
  <w:endnote w:type="continuationSeparator" w:id="0">
    <w:p w:rsidR="00131B59" w:rsidP="00D951C2" w:rsidRDefault="00131B59" w14:paraId="2C1A2E4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eiryo UI">
    <w:panose1 w:val="020B0604030504040204"/>
    <w:charset w:val="80"/>
    <w:family w:val="swiss"/>
    <w:pitch w:val="variable"/>
    <w:sig w:usb0="E00002FF" w:usb1="6AC7FFFF"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615187"/>
      <w:docPartObj>
        <w:docPartGallery w:val="Page Numbers (Bottom of Page)"/>
        <w:docPartUnique/>
      </w:docPartObj>
    </w:sdtPr>
    <w:sdtEndPr/>
    <w:sdtContent>
      <w:p w:rsidR="005C610B" w:rsidRDefault="005C610B" w14:paraId="269A6C31" w14:textId="51F349D5">
        <w:pPr>
          <w:pStyle w:val="a5"/>
          <w:jc w:val="center"/>
        </w:pPr>
        <w:r>
          <w:fldChar w:fldCharType="begin"/>
        </w:r>
        <w:r>
          <w:instrText>PAGE   \* MERGEFORMAT</w:instrText>
        </w:r>
        <w:r>
          <w:fldChar w:fldCharType="separate"/>
        </w:r>
        <w:r>
          <w:rPr>
            <w:lang w:val="ja-JP"/>
          </w:rPr>
          <w:t>2</w:t>
        </w:r>
        <w:r>
          <w:fldChar w:fldCharType="end"/>
        </w:r>
      </w:p>
    </w:sdtContent>
  </w:sdt>
  <w:p w:rsidR="00B33F28" w:rsidP="00B33F28" w:rsidRDefault="00B33F28" w14:paraId="79D217D1" w14:textId="43942D4B">
    <w:pPr>
      <w:pStyle w:val="a5"/>
      <w:tabs>
        <w:tab w:val="clear" w:pos="4252"/>
        <w:tab w:val="clear" w:pos="8504"/>
        <w:tab w:val="left" w:pos="537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1B59" w:rsidP="00D951C2" w:rsidRDefault="00131B59" w14:paraId="53629959" w14:textId="77777777">
      <w:r>
        <w:separator/>
      </w:r>
    </w:p>
  </w:footnote>
  <w:footnote w:type="continuationSeparator" w:id="0">
    <w:p w:rsidR="00131B59" w:rsidP="00D951C2" w:rsidRDefault="00131B59" w14:paraId="43ADFCC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34209DB4" w:rsidTr="34209DB4" w14:paraId="1C9C65D2" w14:textId="77777777">
      <w:trPr>
        <w:trHeight w:val="300"/>
      </w:trPr>
      <w:tc>
        <w:tcPr>
          <w:tcW w:w="2830" w:type="dxa"/>
        </w:tcPr>
        <w:p w:rsidR="34209DB4" w:rsidP="34209DB4" w:rsidRDefault="34209DB4" w14:paraId="6420DCAB" w14:textId="09C0377C">
          <w:pPr>
            <w:pStyle w:val="a3"/>
            <w:ind w:left="-115"/>
          </w:pPr>
        </w:p>
      </w:tc>
      <w:tc>
        <w:tcPr>
          <w:tcW w:w="2830" w:type="dxa"/>
        </w:tcPr>
        <w:p w:rsidR="34209DB4" w:rsidP="34209DB4" w:rsidRDefault="34209DB4" w14:paraId="78CA7BDC" w14:textId="1DC5DE52">
          <w:pPr>
            <w:pStyle w:val="a3"/>
            <w:jc w:val="center"/>
          </w:pPr>
        </w:p>
      </w:tc>
      <w:tc>
        <w:tcPr>
          <w:tcW w:w="2830" w:type="dxa"/>
        </w:tcPr>
        <w:p w:rsidR="34209DB4" w:rsidP="34209DB4" w:rsidRDefault="34209DB4" w14:paraId="1C714E0C" w14:textId="45B0C9AB">
          <w:pPr>
            <w:pStyle w:val="a3"/>
            <w:ind w:right="-115"/>
            <w:jc w:val="right"/>
          </w:pPr>
        </w:p>
      </w:tc>
    </w:tr>
  </w:tbl>
  <w:p w:rsidR="34209DB4" w:rsidP="34209DB4" w:rsidRDefault="34209DB4" w14:paraId="3A6DB794" w14:textId="0E045816">
    <w:pPr>
      <w:pStyle w:val="a3"/>
    </w:pPr>
  </w:p>
</w:hdr>
</file>

<file path=word/intelligence2.xml><?xml version="1.0" encoding="utf-8"?>
<int2:intelligence xmlns:int2="http://schemas.microsoft.com/office/intelligence/2020/intelligence" xmlns:oel="http://schemas.microsoft.com/office/2019/extlst">
  <int2:observations>
    <int2:textHash int2:hashCode="YRwi6xsxjoHtpc" int2:id="He6y9wTN">
      <int2:state int2:value="Rejected" int2:type="spell"/>
    </int2:textHash>
    <int2:textHash int2:hashCode="ab2ppmbomQS2kO" int2:id="dFYBbvIP">
      <int2:state int2:value="Rejected" int2:type="spell"/>
    </int2:textHash>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名方　佳寿子">
    <w15:presenceInfo w15:providerId="AD" w15:userId="S::nakata@econ.setsunan.ac.jp::29928fb9-9ca9-4155-a3a9-d8c0fb192c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trackRevisions w:val="false"/>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A70"/>
    <w:rsid w:val="00000A3F"/>
    <w:rsid w:val="0000B1DF"/>
    <w:rsid w:val="00013A8D"/>
    <w:rsid w:val="000343BE"/>
    <w:rsid w:val="00041C8D"/>
    <w:rsid w:val="0004548D"/>
    <w:rsid w:val="00085FCD"/>
    <w:rsid w:val="000A0625"/>
    <w:rsid w:val="000E0003"/>
    <w:rsid w:val="000F411C"/>
    <w:rsid w:val="000F8E87"/>
    <w:rsid w:val="00111B3F"/>
    <w:rsid w:val="00131B59"/>
    <w:rsid w:val="00161814"/>
    <w:rsid w:val="0016582C"/>
    <w:rsid w:val="0018462F"/>
    <w:rsid w:val="00196C5D"/>
    <w:rsid w:val="0019ACCF"/>
    <w:rsid w:val="001C038D"/>
    <w:rsid w:val="001F00FA"/>
    <w:rsid w:val="00210DC9"/>
    <w:rsid w:val="00217E3A"/>
    <w:rsid w:val="00223CE8"/>
    <w:rsid w:val="00246EEA"/>
    <w:rsid w:val="00262AC6"/>
    <w:rsid w:val="002674A7"/>
    <w:rsid w:val="0027F727"/>
    <w:rsid w:val="0028222F"/>
    <w:rsid w:val="00296620"/>
    <w:rsid w:val="002B76FC"/>
    <w:rsid w:val="002E5134"/>
    <w:rsid w:val="002F4D83"/>
    <w:rsid w:val="002F6B6F"/>
    <w:rsid w:val="00301518"/>
    <w:rsid w:val="00322BD5"/>
    <w:rsid w:val="003422F5"/>
    <w:rsid w:val="00352DFE"/>
    <w:rsid w:val="00375AFE"/>
    <w:rsid w:val="00375C84"/>
    <w:rsid w:val="00392B23"/>
    <w:rsid w:val="00397CFD"/>
    <w:rsid w:val="003D71F2"/>
    <w:rsid w:val="003E4A57"/>
    <w:rsid w:val="00445B26"/>
    <w:rsid w:val="004671F0"/>
    <w:rsid w:val="004725F7"/>
    <w:rsid w:val="00490F53"/>
    <w:rsid w:val="004A7AD9"/>
    <w:rsid w:val="004E431D"/>
    <w:rsid w:val="004E5E36"/>
    <w:rsid w:val="0050032E"/>
    <w:rsid w:val="005270E6"/>
    <w:rsid w:val="0054080F"/>
    <w:rsid w:val="00546C66"/>
    <w:rsid w:val="00557893"/>
    <w:rsid w:val="00566ECA"/>
    <w:rsid w:val="0056DBBB"/>
    <w:rsid w:val="00597FCC"/>
    <w:rsid w:val="005B3935"/>
    <w:rsid w:val="005C610B"/>
    <w:rsid w:val="00615B52"/>
    <w:rsid w:val="00665287"/>
    <w:rsid w:val="00676D0B"/>
    <w:rsid w:val="0067745D"/>
    <w:rsid w:val="00685F2D"/>
    <w:rsid w:val="00690C96"/>
    <w:rsid w:val="006B4735"/>
    <w:rsid w:val="006E1C22"/>
    <w:rsid w:val="006F09AD"/>
    <w:rsid w:val="007346CD"/>
    <w:rsid w:val="00737EAE"/>
    <w:rsid w:val="007534FB"/>
    <w:rsid w:val="0076081E"/>
    <w:rsid w:val="007669F9"/>
    <w:rsid w:val="007914D6"/>
    <w:rsid w:val="007970AC"/>
    <w:rsid w:val="00814077"/>
    <w:rsid w:val="00830C16"/>
    <w:rsid w:val="00836C9D"/>
    <w:rsid w:val="0086491F"/>
    <w:rsid w:val="00865FFC"/>
    <w:rsid w:val="008742D7"/>
    <w:rsid w:val="0087452C"/>
    <w:rsid w:val="008773FC"/>
    <w:rsid w:val="00894F82"/>
    <w:rsid w:val="008A7DDE"/>
    <w:rsid w:val="008F7D1F"/>
    <w:rsid w:val="00916AC5"/>
    <w:rsid w:val="00922F22"/>
    <w:rsid w:val="009313BB"/>
    <w:rsid w:val="009566F5"/>
    <w:rsid w:val="0095681D"/>
    <w:rsid w:val="00967FD0"/>
    <w:rsid w:val="00975607"/>
    <w:rsid w:val="00990585"/>
    <w:rsid w:val="00994140"/>
    <w:rsid w:val="009A4985"/>
    <w:rsid w:val="009C2AA3"/>
    <w:rsid w:val="009D7A83"/>
    <w:rsid w:val="00A10B89"/>
    <w:rsid w:val="00A47C44"/>
    <w:rsid w:val="00A60D85"/>
    <w:rsid w:val="00A67AA9"/>
    <w:rsid w:val="00A7398A"/>
    <w:rsid w:val="00A86D57"/>
    <w:rsid w:val="00A86E24"/>
    <w:rsid w:val="00AB71F4"/>
    <w:rsid w:val="00AE5B4E"/>
    <w:rsid w:val="00B06F3F"/>
    <w:rsid w:val="00B2777B"/>
    <w:rsid w:val="00B30D78"/>
    <w:rsid w:val="00B33F28"/>
    <w:rsid w:val="00B5353A"/>
    <w:rsid w:val="00B7765A"/>
    <w:rsid w:val="00B91A86"/>
    <w:rsid w:val="00BA2546"/>
    <w:rsid w:val="00BB6F73"/>
    <w:rsid w:val="00BC0461"/>
    <w:rsid w:val="00BE56C0"/>
    <w:rsid w:val="00C108FB"/>
    <w:rsid w:val="00C109C1"/>
    <w:rsid w:val="00C12184"/>
    <w:rsid w:val="00C24ACF"/>
    <w:rsid w:val="00C4203E"/>
    <w:rsid w:val="00C769BF"/>
    <w:rsid w:val="00C96805"/>
    <w:rsid w:val="00CB39B2"/>
    <w:rsid w:val="00CF354A"/>
    <w:rsid w:val="00D015E5"/>
    <w:rsid w:val="00D020AC"/>
    <w:rsid w:val="00D158EA"/>
    <w:rsid w:val="00D3039D"/>
    <w:rsid w:val="00D49292"/>
    <w:rsid w:val="00D55228"/>
    <w:rsid w:val="00D55A31"/>
    <w:rsid w:val="00D57EA9"/>
    <w:rsid w:val="00D61606"/>
    <w:rsid w:val="00D761AA"/>
    <w:rsid w:val="00D91F73"/>
    <w:rsid w:val="00D91FF5"/>
    <w:rsid w:val="00D951C2"/>
    <w:rsid w:val="00DC7CC6"/>
    <w:rsid w:val="00DE2354"/>
    <w:rsid w:val="00DE2687"/>
    <w:rsid w:val="00DE45DD"/>
    <w:rsid w:val="00DF1144"/>
    <w:rsid w:val="00DF308F"/>
    <w:rsid w:val="00E219C7"/>
    <w:rsid w:val="00E35AE0"/>
    <w:rsid w:val="00E50455"/>
    <w:rsid w:val="00E848FC"/>
    <w:rsid w:val="00EB5237"/>
    <w:rsid w:val="00EC467E"/>
    <w:rsid w:val="00ED7D93"/>
    <w:rsid w:val="00EF5017"/>
    <w:rsid w:val="00F2514B"/>
    <w:rsid w:val="00F57A8F"/>
    <w:rsid w:val="00F6207C"/>
    <w:rsid w:val="00FB5BDA"/>
    <w:rsid w:val="00FC1CDD"/>
    <w:rsid w:val="00FC4A70"/>
    <w:rsid w:val="010C53D6"/>
    <w:rsid w:val="01151FA4"/>
    <w:rsid w:val="01151FA4"/>
    <w:rsid w:val="01319F17"/>
    <w:rsid w:val="0132122E"/>
    <w:rsid w:val="0136B559"/>
    <w:rsid w:val="013A8BF3"/>
    <w:rsid w:val="015B9431"/>
    <w:rsid w:val="0161BF00"/>
    <w:rsid w:val="0193B819"/>
    <w:rsid w:val="0193B819"/>
    <w:rsid w:val="01AAB8AD"/>
    <w:rsid w:val="01C2F3EB"/>
    <w:rsid w:val="01D43D85"/>
    <w:rsid w:val="01E7DB6F"/>
    <w:rsid w:val="01E9B3C3"/>
    <w:rsid w:val="01FC89E5"/>
    <w:rsid w:val="022358BC"/>
    <w:rsid w:val="022B9E4A"/>
    <w:rsid w:val="022E30A2"/>
    <w:rsid w:val="024E08E0"/>
    <w:rsid w:val="024EE8A5"/>
    <w:rsid w:val="025BE0E3"/>
    <w:rsid w:val="025DAEBA"/>
    <w:rsid w:val="02764417"/>
    <w:rsid w:val="02764417"/>
    <w:rsid w:val="02A9363B"/>
    <w:rsid w:val="02BC5318"/>
    <w:rsid w:val="02DD1B02"/>
    <w:rsid w:val="030434FA"/>
    <w:rsid w:val="030D60FC"/>
    <w:rsid w:val="03A1AC28"/>
    <w:rsid w:val="03BEB5DE"/>
    <w:rsid w:val="03CA7785"/>
    <w:rsid w:val="03E11024"/>
    <w:rsid w:val="03EA2636"/>
    <w:rsid w:val="03F9A156"/>
    <w:rsid w:val="040F83D3"/>
    <w:rsid w:val="041D372B"/>
    <w:rsid w:val="044DC444"/>
    <w:rsid w:val="045AB202"/>
    <w:rsid w:val="04CF48AC"/>
    <w:rsid w:val="04D63065"/>
    <w:rsid w:val="04F07B1F"/>
    <w:rsid w:val="050BB730"/>
    <w:rsid w:val="05226D1D"/>
    <w:rsid w:val="05604922"/>
    <w:rsid w:val="058D71AC"/>
    <w:rsid w:val="059D091E"/>
    <w:rsid w:val="05A32C0E"/>
    <w:rsid w:val="05A5DE23"/>
    <w:rsid w:val="05B5C124"/>
    <w:rsid w:val="05B84998"/>
    <w:rsid w:val="05C76C9D"/>
    <w:rsid w:val="05C80B79"/>
    <w:rsid w:val="05D6080D"/>
    <w:rsid w:val="05E2370A"/>
    <w:rsid w:val="05E2A65F"/>
    <w:rsid w:val="05FB6B91"/>
    <w:rsid w:val="060635C9"/>
    <w:rsid w:val="060644AA"/>
    <w:rsid w:val="0618088F"/>
    <w:rsid w:val="0624556E"/>
    <w:rsid w:val="068E7E65"/>
    <w:rsid w:val="069C0305"/>
    <w:rsid w:val="06CB6575"/>
    <w:rsid w:val="076A38CF"/>
    <w:rsid w:val="076F5FAB"/>
    <w:rsid w:val="07863600"/>
    <w:rsid w:val="078E3296"/>
    <w:rsid w:val="07D8403D"/>
    <w:rsid w:val="080F7360"/>
    <w:rsid w:val="081C2E66"/>
    <w:rsid w:val="08347FC0"/>
    <w:rsid w:val="08352803"/>
    <w:rsid w:val="08664FF0"/>
    <w:rsid w:val="08670BD6"/>
    <w:rsid w:val="08AC5215"/>
    <w:rsid w:val="08BEFAD3"/>
    <w:rsid w:val="08C9C864"/>
    <w:rsid w:val="08D980B8"/>
    <w:rsid w:val="08E806CD"/>
    <w:rsid w:val="092D39B4"/>
    <w:rsid w:val="093B6CF2"/>
    <w:rsid w:val="0950FAFA"/>
    <w:rsid w:val="0969B9D8"/>
    <w:rsid w:val="09829E12"/>
    <w:rsid w:val="098359B2"/>
    <w:rsid w:val="0990EF0A"/>
    <w:rsid w:val="0990EF0A"/>
    <w:rsid w:val="09CA8815"/>
    <w:rsid w:val="09EF6F0E"/>
    <w:rsid w:val="09EF8C50"/>
    <w:rsid w:val="0A4F55D3"/>
    <w:rsid w:val="0A9EB4A0"/>
    <w:rsid w:val="0AA13A54"/>
    <w:rsid w:val="0AC434F4"/>
    <w:rsid w:val="0ADF54A7"/>
    <w:rsid w:val="0AFF6AF4"/>
    <w:rsid w:val="0B3567E5"/>
    <w:rsid w:val="0B6081DE"/>
    <w:rsid w:val="0B67F83C"/>
    <w:rsid w:val="0B6AF4E2"/>
    <w:rsid w:val="0B7B44C6"/>
    <w:rsid w:val="0B9CBFF5"/>
    <w:rsid w:val="0BB6653C"/>
    <w:rsid w:val="0BB6BFB8"/>
    <w:rsid w:val="0BEF1FE0"/>
    <w:rsid w:val="0BF0C773"/>
    <w:rsid w:val="0C38CB8F"/>
    <w:rsid w:val="0C57C53E"/>
    <w:rsid w:val="0C6D2616"/>
    <w:rsid w:val="0C8610E3"/>
    <w:rsid w:val="0CAAB6A4"/>
    <w:rsid w:val="0CC393B4"/>
    <w:rsid w:val="0CF9CD93"/>
    <w:rsid w:val="0D171D63"/>
    <w:rsid w:val="0D31BF2B"/>
    <w:rsid w:val="0D31BF2B"/>
    <w:rsid w:val="0D3AA561"/>
    <w:rsid w:val="0D468687"/>
    <w:rsid w:val="0D68D604"/>
    <w:rsid w:val="0DC557DC"/>
    <w:rsid w:val="0DC56BD0"/>
    <w:rsid w:val="0DC915DA"/>
    <w:rsid w:val="0DD5C07F"/>
    <w:rsid w:val="0E4F5001"/>
    <w:rsid w:val="0E5508DA"/>
    <w:rsid w:val="0EB197E6"/>
    <w:rsid w:val="0EBCE4E5"/>
    <w:rsid w:val="0ECCCA05"/>
    <w:rsid w:val="0F4B11AA"/>
    <w:rsid w:val="0F5CBC8C"/>
    <w:rsid w:val="0F68BCF9"/>
    <w:rsid w:val="0F79CD27"/>
    <w:rsid w:val="0F80DC74"/>
    <w:rsid w:val="0F8732FE"/>
    <w:rsid w:val="0F883E02"/>
    <w:rsid w:val="0F88C957"/>
    <w:rsid w:val="0F891B5E"/>
    <w:rsid w:val="0FA9B6C9"/>
    <w:rsid w:val="0FB18DAB"/>
    <w:rsid w:val="0FB3F273"/>
    <w:rsid w:val="0FC7F290"/>
    <w:rsid w:val="0FD49271"/>
    <w:rsid w:val="0FE3F205"/>
    <w:rsid w:val="0FE53A53"/>
    <w:rsid w:val="0FEF67F0"/>
    <w:rsid w:val="0FFFA8C6"/>
    <w:rsid w:val="100B3DFC"/>
    <w:rsid w:val="107064F1"/>
    <w:rsid w:val="10AA6794"/>
    <w:rsid w:val="10B2903D"/>
    <w:rsid w:val="10E363A5"/>
    <w:rsid w:val="10EA94AD"/>
    <w:rsid w:val="10EB59AF"/>
    <w:rsid w:val="10FDB9AB"/>
    <w:rsid w:val="11369E6A"/>
    <w:rsid w:val="11537C4B"/>
    <w:rsid w:val="11AFD46C"/>
    <w:rsid w:val="11FEE953"/>
    <w:rsid w:val="120B2CA7"/>
    <w:rsid w:val="121C05A3"/>
    <w:rsid w:val="121D77BD"/>
    <w:rsid w:val="121ED8A0"/>
    <w:rsid w:val="12445DE0"/>
    <w:rsid w:val="12494CB7"/>
    <w:rsid w:val="1281A3A0"/>
    <w:rsid w:val="129B6DAD"/>
    <w:rsid w:val="12ADC946"/>
    <w:rsid w:val="12D63E37"/>
    <w:rsid w:val="12E7A4E7"/>
    <w:rsid w:val="12E96B0D"/>
    <w:rsid w:val="12F35311"/>
    <w:rsid w:val="130E60AC"/>
    <w:rsid w:val="13109CEE"/>
    <w:rsid w:val="131E7F61"/>
    <w:rsid w:val="135AFB4F"/>
    <w:rsid w:val="1370B8BE"/>
    <w:rsid w:val="1373D88E"/>
    <w:rsid w:val="13902DF2"/>
    <w:rsid w:val="1391DCEA"/>
    <w:rsid w:val="13C57000"/>
    <w:rsid w:val="13C7C0AD"/>
    <w:rsid w:val="13CDF95B"/>
    <w:rsid w:val="13E1A64D"/>
    <w:rsid w:val="13EA0589"/>
    <w:rsid w:val="13FF7A33"/>
    <w:rsid w:val="14113FCF"/>
    <w:rsid w:val="1425AE9A"/>
    <w:rsid w:val="144CF354"/>
    <w:rsid w:val="14667A11"/>
    <w:rsid w:val="147090B6"/>
    <w:rsid w:val="14785E26"/>
    <w:rsid w:val="14924D29"/>
    <w:rsid w:val="14A53EDC"/>
    <w:rsid w:val="14D9DB7B"/>
    <w:rsid w:val="14DFCA97"/>
    <w:rsid w:val="151B85F4"/>
    <w:rsid w:val="153210DF"/>
    <w:rsid w:val="154AEBFB"/>
    <w:rsid w:val="154B2A7F"/>
    <w:rsid w:val="154F4FF6"/>
    <w:rsid w:val="155159EF"/>
    <w:rsid w:val="15719D4A"/>
    <w:rsid w:val="157EFC8B"/>
    <w:rsid w:val="159EBD02"/>
    <w:rsid w:val="15B11CE4"/>
    <w:rsid w:val="15C7C138"/>
    <w:rsid w:val="15E5782A"/>
    <w:rsid w:val="15E96024"/>
    <w:rsid w:val="1610D2AA"/>
    <w:rsid w:val="1636F650"/>
    <w:rsid w:val="16388F48"/>
    <w:rsid w:val="16473996"/>
    <w:rsid w:val="16677D5F"/>
    <w:rsid w:val="167A2684"/>
    <w:rsid w:val="1698EC50"/>
    <w:rsid w:val="16A26236"/>
    <w:rsid w:val="16AA58A3"/>
    <w:rsid w:val="16ADC20E"/>
    <w:rsid w:val="16D95D06"/>
    <w:rsid w:val="16F2FEBB"/>
    <w:rsid w:val="16F5BE7E"/>
    <w:rsid w:val="171753F8"/>
    <w:rsid w:val="171FE5AE"/>
    <w:rsid w:val="1744C5AF"/>
    <w:rsid w:val="17484DCC"/>
    <w:rsid w:val="1774375F"/>
    <w:rsid w:val="17AFA388"/>
    <w:rsid w:val="17DAE8E8"/>
    <w:rsid w:val="1811008F"/>
    <w:rsid w:val="182CCB4E"/>
    <w:rsid w:val="1839CBAE"/>
    <w:rsid w:val="187B562A"/>
    <w:rsid w:val="1884CD8F"/>
    <w:rsid w:val="18C66041"/>
    <w:rsid w:val="18CD63DC"/>
    <w:rsid w:val="18FD6A78"/>
    <w:rsid w:val="18FED4E4"/>
    <w:rsid w:val="191DF218"/>
    <w:rsid w:val="192A6DD1"/>
    <w:rsid w:val="193C6D2B"/>
    <w:rsid w:val="19489775"/>
    <w:rsid w:val="194FB560"/>
    <w:rsid w:val="198C90D4"/>
    <w:rsid w:val="19A148AF"/>
    <w:rsid w:val="19C3A7EE"/>
    <w:rsid w:val="19EFE0D0"/>
    <w:rsid w:val="1A08B974"/>
    <w:rsid w:val="1A1B36E9"/>
    <w:rsid w:val="1A1FF026"/>
    <w:rsid w:val="1A212008"/>
    <w:rsid w:val="1A2C3732"/>
    <w:rsid w:val="1A5072CE"/>
    <w:rsid w:val="1A664E66"/>
    <w:rsid w:val="1A875273"/>
    <w:rsid w:val="1A9DEED3"/>
    <w:rsid w:val="1AA6485B"/>
    <w:rsid w:val="1AC886A8"/>
    <w:rsid w:val="1AC9F243"/>
    <w:rsid w:val="1AD7D7CB"/>
    <w:rsid w:val="1B632A59"/>
    <w:rsid w:val="1B8007FA"/>
    <w:rsid w:val="1B837ECA"/>
    <w:rsid w:val="1BB40E82"/>
    <w:rsid w:val="1BB506A7"/>
    <w:rsid w:val="1BB90A81"/>
    <w:rsid w:val="1BBC35CC"/>
    <w:rsid w:val="1BC77190"/>
    <w:rsid w:val="1C1BF6A6"/>
    <w:rsid w:val="1C24DD20"/>
    <w:rsid w:val="1C34244C"/>
    <w:rsid w:val="1C35B1EC"/>
    <w:rsid w:val="1C5DCF97"/>
    <w:rsid w:val="1C802D28"/>
    <w:rsid w:val="1C9F1C59"/>
    <w:rsid w:val="1CBB83A2"/>
    <w:rsid w:val="1CBCE349"/>
    <w:rsid w:val="1CBD27C3"/>
    <w:rsid w:val="1D084CEE"/>
    <w:rsid w:val="1D0B42C3"/>
    <w:rsid w:val="1D31EAE6"/>
    <w:rsid w:val="1D377B47"/>
    <w:rsid w:val="1D778FCA"/>
    <w:rsid w:val="1D9C2773"/>
    <w:rsid w:val="1DB38D6D"/>
    <w:rsid w:val="1DC22C36"/>
    <w:rsid w:val="1DD3D799"/>
    <w:rsid w:val="1DE8AED3"/>
    <w:rsid w:val="1DEA4F7F"/>
    <w:rsid w:val="1DFBC71A"/>
    <w:rsid w:val="1E089929"/>
    <w:rsid w:val="1E2B772E"/>
    <w:rsid w:val="1E4931FD"/>
    <w:rsid w:val="1E57ECF5"/>
    <w:rsid w:val="1E5F1A09"/>
    <w:rsid w:val="1E62F7C5"/>
    <w:rsid w:val="1E7AA479"/>
    <w:rsid w:val="1E95A004"/>
    <w:rsid w:val="1EA2B48E"/>
    <w:rsid w:val="1EAB7B04"/>
    <w:rsid w:val="1EB2A745"/>
    <w:rsid w:val="1EF3D58D"/>
    <w:rsid w:val="1EF3D58D"/>
    <w:rsid w:val="1EF4AE13"/>
    <w:rsid w:val="1F1709EA"/>
    <w:rsid w:val="1F210630"/>
    <w:rsid w:val="1F2B4981"/>
    <w:rsid w:val="1F794836"/>
    <w:rsid w:val="1F92FC41"/>
    <w:rsid w:val="1FA148D8"/>
    <w:rsid w:val="1FEC64F8"/>
    <w:rsid w:val="2038AE21"/>
    <w:rsid w:val="20390A88"/>
    <w:rsid w:val="205E7619"/>
    <w:rsid w:val="2078DC75"/>
    <w:rsid w:val="207BF705"/>
    <w:rsid w:val="20958412"/>
    <w:rsid w:val="20F503F0"/>
    <w:rsid w:val="21155A76"/>
    <w:rsid w:val="211EC0A7"/>
    <w:rsid w:val="21266838"/>
    <w:rsid w:val="2135822B"/>
    <w:rsid w:val="21363BC9"/>
    <w:rsid w:val="21B54093"/>
    <w:rsid w:val="21B9CDF4"/>
    <w:rsid w:val="21C4E5EB"/>
    <w:rsid w:val="21E6E97F"/>
    <w:rsid w:val="21EB2529"/>
    <w:rsid w:val="21F6AC71"/>
    <w:rsid w:val="221A92F6"/>
    <w:rsid w:val="222F4F32"/>
    <w:rsid w:val="223F919E"/>
    <w:rsid w:val="22496FF3"/>
    <w:rsid w:val="224FD43E"/>
    <w:rsid w:val="22578C49"/>
    <w:rsid w:val="2269EEB8"/>
    <w:rsid w:val="2294198C"/>
    <w:rsid w:val="229EFDF3"/>
    <w:rsid w:val="22ABF2FB"/>
    <w:rsid w:val="22C93DB3"/>
    <w:rsid w:val="22DDDFCF"/>
    <w:rsid w:val="22DF1341"/>
    <w:rsid w:val="22E39DCB"/>
    <w:rsid w:val="2319576C"/>
    <w:rsid w:val="231DD57C"/>
    <w:rsid w:val="2321D600"/>
    <w:rsid w:val="23453009"/>
    <w:rsid w:val="235AFCC4"/>
    <w:rsid w:val="23662C0C"/>
    <w:rsid w:val="236FC68E"/>
    <w:rsid w:val="23823590"/>
    <w:rsid w:val="23BD4E1C"/>
    <w:rsid w:val="23C32002"/>
    <w:rsid w:val="23CACC41"/>
    <w:rsid w:val="23E699CC"/>
    <w:rsid w:val="23EAC496"/>
    <w:rsid w:val="23ED88BF"/>
    <w:rsid w:val="240E79D1"/>
    <w:rsid w:val="242EBFCA"/>
    <w:rsid w:val="243A0F44"/>
    <w:rsid w:val="244F1F76"/>
    <w:rsid w:val="24730806"/>
    <w:rsid w:val="249736B1"/>
    <w:rsid w:val="24A5DBB5"/>
    <w:rsid w:val="24CDEBB5"/>
    <w:rsid w:val="24CFD123"/>
    <w:rsid w:val="24ED5086"/>
    <w:rsid w:val="24FA3360"/>
    <w:rsid w:val="2535D50A"/>
    <w:rsid w:val="253D06C6"/>
    <w:rsid w:val="25A35834"/>
    <w:rsid w:val="25AB9EE5"/>
    <w:rsid w:val="25EEE509"/>
    <w:rsid w:val="260F83E9"/>
    <w:rsid w:val="2622589A"/>
    <w:rsid w:val="262CCD08"/>
    <w:rsid w:val="263FCF2E"/>
    <w:rsid w:val="26660265"/>
    <w:rsid w:val="266B2808"/>
    <w:rsid w:val="26774D78"/>
    <w:rsid w:val="2687D1C6"/>
    <w:rsid w:val="26886C25"/>
    <w:rsid w:val="26A00643"/>
    <w:rsid w:val="26B19AC7"/>
    <w:rsid w:val="26C86E16"/>
    <w:rsid w:val="26D557F3"/>
    <w:rsid w:val="26DCB044"/>
    <w:rsid w:val="26E1C41B"/>
    <w:rsid w:val="271192B6"/>
    <w:rsid w:val="2716A07D"/>
    <w:rsid w:val="272E4411"/>
    <w:rsid w:val="2750032E"/>
    <w:rsid w:val="2759F043"/>
    <w:rsid w:val="275CF21C"/>
    <w:rsid w:val="2795ADD2"/>
    <w:rsid w:val="27AEB750"/>
    <w:rsid w:val="27B26E85"/>
    <w:rsid w:val="27C5A119"/>
    <w:rsid w:val="27FA1E87"/>
    <w:rsid w:val="280D4ECE"/>
    <w:rsid w:val="281566CE"/>
    <w:rsid w:val="2852FE7C"/>
    <w:rsid w:val="2854E490"/>
    <w:rsid w:val="2866F1B1"/>
    <w:rsid w:val="28681706"/>
    <w:rsid w:val="286BB936"/>
    <w:rsid w:val="28863D52"/>
    <w:rsid w:val="290732D2"/>
    <w:rsid w:val="2920ABE6"/>
    <w:rsid w:val="295895B5"/>
    <w:rsid w:val="29678940"/>
    <w:rsid w:val="2967C1F9"/>
    <w:rsid w:val="296B2402"/>
    <w:rsid w:val="29984C88"/>
    <w:rsid w:val="299E3A61"/>
    <w:rsid w:val="29B651A2"/>
    <w:rsid w:val="29C7CB50"/>
    <w:rsid w:val="29DD71FB"/>
    <w:rsid w:val="29E89F80"/>
    <w:rsid w:val="2A540ADE"/>
    <w:rsid w:val="2A73AA6E"/>
    <w:rsid w:val="2A9F369D"/>
    <w:rsid w:val="2AB49B37"/>
    <w:rsid w:val="2AC94F88"/>
    <w:rsid w:val="2AE2CE08"/>
    <w:rsid w:val="2AEC5275"/>
    <w:rsid w:val="2AEE406F"/>
    <w:rsid w:val="2B359B29"/>
    <w:rsid w:val="2B384851"/>
    <w:rsid w:val="2B46F64B"/>
    <w:rsid w:val="2B5B4C39"/>
    <w:rsid w:val="2B6F9D7B"/>
    <w:rsid w:val="2B7FC52D"/>
    <w:rsid w:val="2BA11BAA"/>
    <w:rsid w:val="2BFB5861"/>
    <w:rsid w:val="2C1157ED"/>
    <w:rsid w:val="2C11F156"/>
    <w:rsid w:val="2C186161"/>
    <w:rsid w:val="2C207189"/>
    <w:rsid w:val="2C45A019"/>
    <w:rsid w:val="2C45A019"/>
    <w:rsid w:val="2C6F9708"/>
    <w:rsid w:val="2C734FC0"/>
    <w:rsid w:val="2C857651"/>
    <w:rsid w:val="2C8E1B8C"/>
    <w:rsid w:val="2D1E71A2"/>
    <w:rsid w:val="2D2D87DE"/>
    <w:rsid w:val="2D2D87DE"/>
    <w:rsid w:val="2D5B0036"/>
    <w:rsid w:val="2D9405CD"/>
    <w:rsid w:val="2DBC0DC9"/>
    <w:rsid w:val="2DC3924C"/>
    <w:rsid w:val="2DDE1966"/>
    <w:rsid w:val="2E09247C"/>
    <w:rsid w:val="2E336B80"/>
    <w:rsid w:val="2E3454C1"/>
    <w:rsid w:val="2E835165"/>
    <w:rsid w:val="2EA80C55"/>
    <w:rsid w:val="2EB514F3"/>
    <w:rsid w:val="2EBF4FFE"/>
    <w:rsid w:val="2F319631"/>
    <w:rsid w:val="2F485C6F"/>
    <w:rsid w:val="2F4A4A6D"/>
    <w:rsid w:val="2F4DDA36"/>
    <w:rsid w:val="2F51C8F9"/>
    <w:rsid w:val="2F5F5346"/>
    <w:rsid w:val="2F6B05C5"/>
    <w:rsid w:val="2F72AFED"/>
    <w:rsid w:val="2F928DD7"/>
    <w:rsid w:val="2F9F5E3F"/>
    <w:rsid w:val="2FA2C0B1"/>
    <w:rsid w:val="2FB9EF27"/>
    <w:rsid w:val="2FE9C48D"/>
    <w:rsid w:val="30052EC8"/>
    <w:rsid w:val="3007185F"/>
    <w:rsid w:val="30173F04"/>
    <w:rsid w:val="30E9B1A5"/>
    <w:rsid w:val="3101369A"/>
    <w:rsid w:val="3143C952"/>
    <w:rsid w:val="31560A61"/>
    <w:rsid w:val="316015D0"/>
    <w:rsid w:val="3180939B"/>
    <w:rsid w:val="31B5BB2C"/>
    <w:rsid w:val="31B5BB2C"/>
    <w:rsid w:val="31D3830E"/>
    <w:rsid w:val="31DA7FCC"/>
    <w:rsid w:val="31DB6557"/>
    <w:rsid w:val="31FACDAA"/>
    <w:rsid w:val="31FC8D8D"/>
    <w:rsid w:val="320025A7"/>
    <w:rsid w:val="322D3251"/>
    <w:rsid w:val="3238CAB0"/>
    <w:rsid w:val="323A3D3B"/>
    <w:rsid w:val="324E49C8"/>
    <w:rsid w:val="325BCEBC"/>
    <w:rsid w:val="327ECD0E"/>
    <w:rsid w:val="32E96015"/>
    <w:rsid w:val="32EA30E0"/>
    <w:rsid w:val="330CBD02"/>
    <w:rsid w:val="33102DD9"/>
    <w:rsid w:val="331EF75E"/>
    <w:rsid w:val="332891CB"/>
    <w:rsid w:val="33342BF0"/>
    <w:rsid w:val="33391074"/>
    <w:rsid w:val="33395D04"/>
    <w:rsid w:val="3347D565"/>
    <w:rsid w:val="3367E5CE"/>
    <w:rsid w:val="338D6321"/>
    <w:rsid w:val="33A45B4F"/>
    <w:rsid w:val="33B70BE5"/>
    <w:rsid w:val="33D4790A"/>
    <w:rsid w:val="33DDBC81"/>
    <w:rsid w:val="34188847"/>
    <w:rsid w:val="34209DB4"/>
    <w:rsid w:val="34229CC6"/>
    <w:rsid w:val="345F73AC"/>
    <w:rsid w:val="3481B424"/>
    <w:rsid w:val="34869B6B"/>
    <w:rsid w:val="34944A22"/>
    <w:rsid w:val="3495361D"/>
    <w:rsid w:val="349E4C0F"/>
    <w:rsid w:val="34B86008"/>
    <w:rsid w:val="34D12E1E"/>
    <w:rsid w:val="34D6378F"/>
    <w:rsid w:val="34ED46C2"/>
    <w:rsid w:val="35088D0B"/>
    <w:rsid w:val="350AA1EC"/>
    <w:rsid w:val="353155DA"/>
    <w:rsid w:val="35428FE6"/>
    <w:rsid w:val="3563EC0B"/>
    <w:rsid w:val="356D52C4"/>
    <w:rsid w:val="356F3736"/>
    <w:rsid w:val="359CFBC0"/>
    <w:rsid w:val="35A2E779"/>
    <w:rsid w:val="35B0E349"/>
    <w:rsid w:val="35B533D4"/>
    <w:rsid w:val="35D137E0"/>
    <w:rsid w:val="35F23BA6"/>
    <w:rsid w:val="35F39372"/>
    <w:rsid w:val="35F96710"/>
    <w:rsid w:val="361A825F"/>
    <w:rsid w:val="363C0344"/>
    <w:rsid w:val="3644317C"/>
    <w:rsid w:val="36568DBE"/>
    <w:rsid w:val="3657F178"/>
    <w:rsid w:val="365FA546"/>
    <w:rsid w:val="3665CAD0"/>
    <w:rsid w:val="367544CB"/>
    <w:rsid w:val="36994C99"/>
    <w:rsid w:val="36A11AF4"/>
    <w:rsid w:val="36AE4269"/>
    <w:rsid w:val="36F187CA"/>
    <w:rsid w:val="3703AF02"/>
    <w:rsid w:val="37154ACA"/>
    <w:rsid w:val="37198D64"/>
    <w:rsid w:val="37576A7E"/>
    <w:rsid w:val="37588FDA"/>
    <w:rsid w:val="375D181D"/>
    <w:rsid w:val="378273CC"/>
    <w:rsid w:val="37937BF9"/>
    <w:rsid w:val="37A1A683"/>
    <w:rsid w:val="37AA68C6"/>
    <w:rsid w:val="37AC2A9F"/>
    <w:rsid w:val="37D4F0D4"/>
    <w:rsid w:val="37DE33ED"/>
    <w:rsid w:val="37E578E7"/>
    <w:rsid w:val="380E9666"/>
    <w:rsid w:val="3828BF15"/>
    <w:rsid w:val="3830FD07"/>
    <w:rsid w:val="38384DBE"/>
    <w:rsid w:val="3845834C"/>
    <w:rsid w:val="385B03FF"/>
    <w:rsid w:val="387FF5C0"/>
    <w:rsid w:val="389F0D38"/>
    <w:rsid w:val="38D235C5"/>
    <w:rsid w:val="38DB3BC2"/>
    <w:rsid w:val="38E5B879"/>
    <w:rsid w:val="38EE646B"/>
    <w:rsid w:val="3910E6F8"/>
    <w:rsid w:val="3920DCAD"/>
    <w:rsid w:val="3939774A"/>
    <w:rsid w:val="393B1C1E"/>
    <w:rsid w:val="39590DB9"/>
    <w:rsid w:val="396A2566"/>
    <w:rsid w:val="396B836F"/>
    <w:rsid w:val="3972A019"/>
    <w:rsid w:val="399727A2"/>
    <w:rsid w:val="399F96A3"/>
    <w:rsid w:val="39C2D0CE"/>
    <w:rsid w:val="39C6E459"/>
    <w:rsid w:val="39CBD42D"/>
    <w:rsid w:val="39CDEA9B"/>
    <w:rsid w:val="39D5B8E2"/>
    <w:rsid w:val="39D65805"/>
    <w:rsid w:val="39DC1FD0"/>
    <w:rsid w:val="39E09E50"/>
    <w:rsid w:val="3A1A411B"/>
    <w:rsid w:val="3A62B12D"/>
    <w:rsid w:val="3A915E07"/>
    <w:rsid w:val="3AC8E87F"/>
    <w:rsid w:val="3B022485"/>
    <w:rsid w:val="3B17F96E"/>
    <w:rsid w:val="3B3D90D6"/>
    <w:rsid w:val="3B579D2B"/>
    <w:rsid w:val="3B5E3EF0"/>
    <w:rsid w:val="3B74D7C1"/>
    <w:rsid w:val="3B902CD8"/>
    <w:rsid w:val="3B9AB036"/>
    <w:rsid w:val="3BA444BC"/>
    <w:rsid w:val="3BB76BF0"/>
    <w:rsid w:val="3BD42EB8"/>
    <w:rsid w:val="3C0DF922"/>
    <w:rsid w:val="3C1A0FFD"/>
    <w:rsid w:val="3C3007B2"/>
    <w:rsid w:val="3C55EBFA"/>
    <w:rsid w:val="3C642F61"/>
    <w:rsid w:val="3C6F7C6F"/>
    <w:rsid w:val="3C7F91AE"/>
    <w:rsid w:val="3C81D2E1"/>
    <w:rsid w:val="3C83A8FA"/>
    <w:rsid w:val="3C9425EA"/>
    <w:rsid w:val="3C97EB77"/>
    <w:rsid w:val="3CA76772"/>
    <w:rsid w:val="3CA9060F"/>
    <w:rsid w:val="3CD2B16E"/>
    <w:rsid w:val="3CE9003A"/>
    <w:rsid w:val="3D3480FA"/>
    <w:rsid w:val="3D3A66EF"/>
    <w:rsid w:val="3D8E2033"/>
    <w:rsid w:val="3D9026FF"/>
    <w:rsid w:val="3D907E5C"/>
    <w:rsid w:val="3D92E5AD"/>
    <w:rsid w:val="3DA37537"/>
    <w:rsid w:val="3DD3A6C4"/>
    <w:rsid w:val="3DD4B5B7"/>
    <w:rsid w:val="3DE4DB51"/>
    <w:rsid w:val="3DFC209B"/>
    <w:rsid w:val="3E0E6E55"/>
    <w:rsid w:val="3E3F8546"/>
    <w:rsid w:val="3E8CFAC0"/>
    <w:rsid w:val="3EB492A0"/>
    <w:rsid w:val="3EC9BE72"/>
    <w:rsid w:val="3ED6C285"/>
    <w:rsid w:val="3EF10191"/>
    <w:rsid w:val="3F2679CB"/>
    <w:rsid w:val="3F285A26"/>
    <w:rsid w:val="3F3EEFD9"/>
    <w:rsid w:val="3F6F7D33"/>
    <w:rsid w:val="3F6FDAD3"/>
    <w:rsid w:val="3F7A4823"/>
    <w:rsid w:val="3F7A4823"/>
    <w:rsid w:val="3F7C50F7"/>
    <w:rsid w:val="3F7EDA5E"/>
    <w:rsid w:val="3FA250E4"/>
    <w:rsid w:val="3FC49B8A"/>
    <w:rsid w:val="3FC8BCC2"/>
    <w:rsid w:val="3FCE9B86"/>
    <w:rsid w:val="3FFB4515"/>
    <w:rsid w:val="405BFEE7"/>
    <w:rsid w:val="407D5392"/>
    <w:rsid w:val="409212CD"/>
    <w:rsid w:val="40E41682"/>
    <w:rsid w:val="40E52B19"/>
    <w:rsid w:val="40EF1A6D"/>
    <w:rsid w:val="4113EFA5"/>
    <w:rsid w:val="415D4DF1"/>
    <w:rsid w:val="41709895"/>
    <w:rsid w:val="418576C5"/>
    <w:rsid w:val="41A28AE5"/>
    <w:rsid w:val="41B4FE60"/>
    <w:rsid w:val="41CE1387"/>
    <w:rsid w:val="41F617A4"/>
    <w:rsid w:val="424CB8FF"/>
    <w:rsid w:val="42D7A5FA"/>
    <w:rsid w:val="42D94484"/>
    <w:rsid w:val="42EB2C85"/>
    <w:rsid w:val="43128F04"/>
    <w:rsid w:val="43433109"/>
    <w:rsid w:val="4383473D"/>
    <w:rsid w:val="4393DDA9"/>
    <w:rsid w:val="439576B8"/>
    <w:rsid w:val="43B4E453"/>
    <w:rsid w:val="43DFC139"/>
    <w:rsid w:val="43ECEEAF"/>
    <w:rsid w:val="43FEB053"/>
    <w:rsid w:val="44164528"/>
    <w:rsid w:val="441B3604"/>
    <w:rsid w:val="4459175E"/>
    <w:rsid w:val="449DBA59"/>
    <w:rsid w:val="44A134BC"/>
    <w:rsid w:val="44B75018"/>
    <w:rsid w:val="44C4DEAB"/>
    <w:rsid w:val="44D4C8A6"/>
    <w:rsid w:val="44D51DDE"/>
    <w:rsid w:val="44D960BC"/>
    <w:rsid w:val="44F91C43"/>
    <w:rsid w:val="451E53C6"/>
    <w:rsid w:val="4526A8DD"/>
    <w:rsid w:val="452F5CAE"/>
    <w:rsid w:val="4530C66D"/>
    <w:rsid w:val="454CA7B1"/>
    <w:rsid w:val="45626FD3"/>
    <w:rsid w:val="4582026C"/>
    <w:rsid w:val="45876F55"/>
    <w:rsid w:val="45A12C63"/>
    <w:rsid w:val="45D3D771"/>
    <w:rsid w:val="45E22566"/>
    <w:rsid w:val="45F8EEF4"/>
    <w:rsid w:val="461A6781"/>
    <w:rsid w:val="461D98C5"/>
    <w:rsid w:val="4625B331"/>
    <w:rsid w:val="462D6095"/>
    <w:rsid w:val="463C947F"/>
    <w:rsid w:val="465F4CAA"/>
    <w:rsid w:val="466574E7"/>
    <w:rsid w:val="466C47F1"/>
    <w:rsid w:val="4672DDF1"/>
    <w:rsid w:val="468141D3"/>
    <w:rsid w:val="468BF25A"/>
    <w:rsid w:val="46C698EB"/>
    <w:rsid w:val="46D0FE44"/>
    <w:rsid w:val="46DF32CE"/>
    <w:rsid w:val="4734EC1B"/>
    <w:rsid w:val="4734EC1B"/>
    <w:rsid w:val="476062D6"/>
    <w:rsid w:val="4768B6FD"/>
    <w:rsid w:val="4771B3FB"/>
    <w:rsid w:val="477B66F3"/>
    <w:rsid w:val="479C8190"/>
    <w:rsid w:val="47B69BDA"/>
    <w:rsid w:val="47B6E2DB"/>
    <w:rsid w:val="47C0AEE3"/>
    <w:rsid w:val="47C8955E"/>
    <w:rsid w:val="47EAE407"/>
    <w:rsid w:val="4803B56D"/>
    <w:rsid w:val="480D124C"/>
    <w:rsid w:val="4858B855"/>
    <w:rsid w:val="485B68F0"/>
    <w:rsid w:val="489D5069"/>
    <w:rsid w:val="48A53542"/>
    <w:rsid w:val="48B236E6"/>
    <w:rsid w:val="48BFE24C"/>
    <w:rsid w:val="48FE25DF"/>
    <w:rsid w:val="492E7AF7"/>
    <w:rsid w:val="495159CD"/>
    <w:rsid w:val="4952E8C8"/>
    <w:rsid w:val="4962C5EF"/>
    <w:rsid w:val="496D5216"/>
    <w:rsid w:val="496E69F9"/>
    <w:rsid w:val="4986E760"/>
    <w:rsid w:val="498FF381"/>
    <w:rsid w:val="4A190E45"/>
    <w:rsid w:val="4A44BF68"/>
    <w:rsid w:val="4A46EEC4"/>
    <w:rsid w:val="4A4A5082"/>
    <w:rsid w:val="4A50318E"/>
    <w:rsid w:val="4A50B358"/>
    <w:rsid w:val="4A8AAE2C"/>
    <w:rsid w:val="4A928061"/>
    <w:rsid w:val="4A99B568"/>
    <w:rsid w:val="4AB9AE98"/>
    <w:rsid w:val="4B058EDB"/>
    <w:rsid w:val="4B277A61"/>
    <w:rsid w:val="4B293FA7"/>
    <w:rsid w:val="4B295804"/>
    <w:rsid w:val="4B48A77B"/>
    <w:rsid w:val="4B54F518"/>
    <w:rsid w:val="4B5FBED3"/>
    <w:rsid w:val="4B944B4A"/>
    <w:rsid w:val="4BD74198"/>
    <w:rsid w:val="4BDB67FD"/>
    <w:rsid w:val="4C390C30"/>
    <w:rsid w:val="4C4905E6"/>
    <w:rsid w:val="4C6D80A8"/>
    <w:rsid w:val="4C812DE1"/>
    <w:rsid w:val="4C8D65D4"/>
    <w:rsid w:val="4C9F14DF"/>
    <w:rsid w:val="4CA2CDC7"/>
    <w:rsid w:val="4CC6386A"/>
    <w:rsid w:val="4CD10D29"/>
    <w:rsid w:val="4D0A50D6"/>
    <w:rsid w:val="4D117340"/>
    <w:rsid w:val="4D29252F"/>
    <w:rsid w:val="4D4D9FEE"/>
    <w:rsid w:val="4D5AEBCD"/>
    <w:rsid w:val="4D71469F"/>
    <w:rsid w:val="4DB7C390"/>
    <w:rsid w:val="4DBF7664"/>
    <w:rsid w:val="4DD56953"/>
    <w:rsid w:val="4DDB0947"/>
    <w:rsid w:val="4DE53518"/>
    <w:rsid w:val="4E0968AF"/>
    <w:rsid w:val="4E316F13"/>
    <w:rsid w:val="4E8D3E88"/>
    <w:rsid w:val="4E8D6F81"/>
    <w:rsid w:val="4EC6BF64"/>
    <w:rsid w:val="4ECEF5DC"/>
    <w:rsid w:val="4EDD53EB"/>
    <w:rsid w:val="4EE22145"/>
    <w:rsid w:val="4EFD4FB0"/>
    <w:rsid w:val="4F20A762"/>
    <w:rsid w:val="4F3431A7"/>
    <w:rsid w:val="4F445786"/>
    <w:rsid w:val="4F7C22FB"/>
    <w:rsid w:val="4F89F022"/>
    <w:rsid w:val="4F95D069"/>
    <w:rsid w:val="4FE23BDB"/>
    <w:rsid w:val="502EF8BC"/>
    <w:rsid w:val="506786C5"/>
    <w:rsid w:val="50710B64"/>
    <w:rsid w:val="5078598A"/>
    <w:rsid w:val="50AB4AFE"/>
    <w:rsid w:val="50BDE519"/>
    <w:rsid w:val="50F3B656"/>
    <w:rsid w:val="50F83EFD"/>
    <w:rsid w:val="50FAFEEF"/>
    <w:rsid w:val="510A14DD"/>
    <w:rsid w:val="510D09CE"/>
    <w:rsid w:val="510DC9E6"/>
    <w:rsid w:val="5142797A"/>
    <w:rsid w:val="51461372"/>
    <w:rsid w:val="51A27730"/>
    <w:rsid w:val="51AA209F"/>
    <w:rsid w:val="51B0B0F1"/>
    <w:rsid w:val="51B61851"/>
    <w:rsid w:val="51C08CEC"/>
    <w:rsid w:val="51C72047"/>
    <w:rsid w:val="51E3487F"/>
    <w:rsid w:val="51F2E4D0"/>
    <w:rsid w:val="51FAA13B"/>
    <w:rsid w:val="5205B025"/>
    <w:rsid w:val="5211A62F"/>
    <w:rsid w:val="522B43B4"/>
    <w:rsid w:val="5232E4FE"/>
    <w:rsid w:val="524F040E"/>
    <w:rsid w:val="524F7115"/>
    <w:rsid w:val="5254EDD9"/>
    <w:rsid w:val="5265307F"/>
    <w:rsid w:val="528D14BF"/>
    <w:rsid w:val="529A007E"/>
    <w:rsid w:val="52A09768"/>
    <w:rsid w:val="52A682C1"/>
    <w:rsid w:val="52BFCC6D"/>
    <w:rsid w:val="52C69683"/>
    <w:rsid w:val="52EA1008"/>
    <w:rsid w:val="52F2D25B"/>
    <w:rsid w:val="52F638A0"/>
    <w:rsid w:val="52FDA10F"/>
    <w:rsid w:val="53027D50"/>
    <w:rsid w:val="531241F6"/>
    <w:rsid w:val="5325482C"/>
    <w:rsid w:val="5335653F"/>
    <w:rsid w:val="533D7414"/>
    <w:rsid w:val="53596A63"/>
    <w:rsid w:val="5366F23B"/>
    <w:rsid w:val="538315C9"/>
    <w:rsid w:val="5388B91F"/>
    <w:rsid w:val="538AC2A1"/>
    <w:rsid w:val="53902193"/>
    <w:rsid w:val="53A11AB9"/>
    <w:rsid w:val="53DB65B3"/>
    <w:rsid w:val="53DEBC9A"/>
    <w:rsid w:val="53ED8570"/>
    <w:rsid w:val="53EEBC4E"/>
    <w:rsid w:val="53EFCA97"/>
    <w:rsid w:val="5413675B"/>
    <w:rsid w:val="5433DF36"/>
    <w:rsid w:val="5463C7EC"/>
    <w:rsid w:val="5471BBB7"/>
    <w:rsid w:val="547F5207"/>
    <w:rsid w:val="549D1832"/>
    <w:rsid w:val="54B3E9D6"/>
    <w:rsid w:val="54E811AB"/>
    <w:rsid w:val="54EFF4CF"/>
    <w:rsid w:val="54F5407E"/>
    <w:rsid w:val="54FD965E"/>
    <w:rsid w:val="5519C763"/>
    <w:rsid w:val="552120C9"/>
    <w:rsid w:val="5526F575"/>
    <w:rsid w:val="553476FF"/>
    <w:rsid w:val="5536DDAB"/>
    <w:rsid w:val="558232C6"/>
    <w:rsid w:val="55828413"/>
    <w:rsid w:val="558C4AD1"/>
    <w:rsid w:val="558C4AD1"/>
    <w:rsid w:val="55A7BC7C"/>
    <w:rsid w:val="55BB83F7"/>
    <w:rsid w:val="562220F6"/>
    <w:rsid w:val="56476483"/>
    <w:rsid w:val="56476483"/>
    <w:rsid w:val="565348A5"/>
    <w:rsid w:val="5671CDF9"/>
    <w:rsid w:val="568859BC"/>
    <w:rsid w:val="56994D79"/>
    <w:rsid w:val="56A3F101"/>
    <w:rsid w:val="56B34C6B"/>
    <w:rsid w:val="56E7656E"/>
    <w:rsid w:val="56E992D2"/>
    <w:rsid w:val="5716DE1D"/>
    <w:rsid w:val="571C7D87"/>
    <w:rsid w:val="572C6ACA"/>
    <w:rsid w:val="5745BC26"/>
    <w:rsid w:val="574DD0CC"/>
    <w:rsid w:val="575A7044"/>
    <w:rsid w:val="576FA320"/>
    <w:rsid w:val="5778FF55"/>
    <w:rsid w:val="5783EA42"/>
    <w:rsid w:val="57954EDB"/>
    <w:rsid w:val="57EF603F"/>
    <w:rsid w:val="57F8D318"/>
    <w:rsid w:val="58222DBE"/>
    <w:rsid w:val="582F900B"/>
    <w:rsid w:val="583FF6EB"/>
    <w:rsid w:val="5853362A"/>
    <w:rsid w:val="5868C034"/>
    <w:rsid w:val="5884C5D2"/>
    <w:rsid w:val="58B227CA"/>
    <w:rsid w:val="58D4E53A"/>
    <w:rsid w:val="58E682A7"/>
    <w:rsid w:val="58F3B370"/>
    <w:rsid w:val="58F93D4F"/>
    <w:rsid w:val="58FD88CB"/>
    <w:rsid w:val="590932F2"/>
    <w:rsid w:val="5954F70B"/>
    <w:rsid w:val="5960FAD6"/>
    <w:rsid w:val="596354D8"/>
    <w:rsid w:val="596B7108"/>
    <w:rsid w:val="5974324C"/>
    <w:rsid w:val="5A0731B9"/>
    <w:rsid w:val="5A2E1ABD"/>
    <w:rsid w:val="5A573A3D"/>
    <w:rsid w:val="5A7ABC89"/>
    <w:rsid w:val="5A7F562E"/>
    <w:rsid w:val="5A83768A"/>
    <w:rsid w:val="5AAABEC9"/>
    <w:rsid w:val="5ACECF54"/>
    <w:rsid w:val="5B1FB09E"/>
    <w:rsid w:val="5B2C3153"/>
    <w:rsid w:val="5B2C63A3"/>
    <w:rsid w:val="5B6B689E"/>
    <w:rsid w:val="5B7833FD"/>
    <w:rsid w:val="5BE6A153"/>
    <w:rsid w:val="5C01B186"/>
    <w:rsid w:val="5C0E11E1"/>
    <w:rsid w:val="5C1664D6"/>
    <w:rsid w:val="5C21321C"/>
    <w:rsid w:val="5C31B867"/>
    <w:rsid w:val="5C7AECB7"/>
    <w:rsid w:val="5C991266"/>
    <w:rsid w:val="5CA47C18"/>
    <w:rsid w:val="5CA9B240"/>
    <w:rsid w:val="5CA9EFD1"/>
    <w:rsid w:val="5CB0D585"/>
    <w:rsid w:val="5CB73143"/>
    <w:rsid w:val="5CE46DCC"/>
    <w:rsid w:val="5D34D5BD"/>
    <w:rsid w:val="5D3D614F"/>
    <w:rsid w:val="5D4D1350"/>
    <w:rsid w:val="5D54E911"/>
    <w:rsid w:val="5D9FC339"/>
    <w:rsid w:val="5DBB0885"/>
    <w:rsid w:val="5DEF6A1D"/>
    <w:rsid w:val="5DFAED32"/>
    <w:rsid w:val="5E0C3588"/>
    <w:rsid w:val="5E0F0439"/>
    <w:rsid w:val="5E3261B1"/>
    <w:rsid w:val="5E5B371D"/>
    <w:rsid w:val="5E9B32E0"/>
    <w:rsid w:val="5EAD6B57"/>
    <w:rsid w:val="5F079FB4"/>
    <w:rsid w:val="5F4144DE"/>
    <w:rsid w:val="5F567E24"/>
    <w:rsid w:val="5F59A484"/>
    <w:rsid w:val="5F6B7100"/>
    <w:rsid w:val="5F81F4FA"/>
    <w:rsid w:val="5FA166D4"/>
    <w:rsid w:val="5FB5BED8"/>
    <w:rsid w:val="5FBE154A"/>
    <w:rsid w:val="5FD1FEB9"/>
    <w:rsid w:val="5FE14A62"/>
    <w:rsid w:val="5FEA17EE"/>
    <w:rsid w:val="5FEF0249"/>
    <w:rsid w:val="5FF4B65F"/>
    <w:rsid w:val="5FFC9E0A"/>
    <w:rsid w:val="600BD43C"/>
    <w:rsid w:val="60264B57"/>
    <w:rsid w:val="6029BCB3"/>
    <w:rsid w:val="603923B6"/>
    <w:rsid w:val="607C66A4"/>
    <w:rsid w:val="60A59E70"/>
    <w:rsid w:val="60AD5BBB"/>
    <w:rsid w:val="60BFA748"/>
    <w:rsid w:val="60D24578"/>
    <w:rsid w:val="60D7125A"/>
    <w:rsid w:val="60E4633E"/>
    <w:rsid w:val="60F2233F"/>
    <w:rsid w:val="60F86C16"/>
    <w:rsid w:val="610942A6"/>
    <w:rsid w:val="6141C709"/>
    <w:rsid w:val="6162739E"/>
    <w:rsid w:val="6185B81C"/>
    <w:rsid w:val="61CA3847"/>
    <w:rsid w:val="61CB79B0"/>
    <w:rsid w:val="61CDBAB0"/>
    <w:rsid w:val="61D89444"/>
    <w:rsid w:val="61E50678"/>
    <w:rsid w:val="61F62FAC"/>
    <w:rsid w:val="6210C3AA"/>
    <w:rsid w:val="624B80DC"/>
    <w:rsid w:val="6272F47E"/>
    <w:rsid w:val="628845E8"/>
    <w:rsid w:val="629BFB76"/>
    <w:rsid w:val="62A33AE0"/>
    <w:rsid w:val="62B55A60"/>
    <w:rsid w:val="62C765C3"/>
    <w:rsid w:val="62CDAD4A"/>
    <w:rsid w:val="62CEB4A5"/>
    <w:rsid w:val="62E113CA"/>
    <w:rsid w:val="62E121B1"/>
    <w:rsid w:val="62FE2D7C"/>
    <w:rsid w:val="6305E871"/>
    <w:rsid w:val="6319B449"/>
    <w:rsid w:val="6336583B"/>
    <w:rsid w:val="633FF426"/>
    <w:rsid w:val="6354EA90"/>
    <w:rsid w:val="636A380D"/>
    <w:rsid w:val="636A380D"/>
    <w:rsid w:val="636A49AF"/>
    <w:rsid w:val="6389174C"/>
    <w:rsid w:val="639D408C"/>
    <w:rsid w:val="641F0B50"/>
    <w:rsid w:val="641F5724"/>
    <w:rsid w:val="643BF24F"/>
    <w:rsid w:val="649899BA"/>
    <w:rsid w:val="64BEEC93"/>
    <w:rsid w:val="64D83587"/>
    <w:rsid w:val="64D9E310"/>
    <w:rsid w:val="64E1B6FE"/>
    <w:rsid w:val="6515974E"/>
    <w:rsid w:val="652093F9"/>
    <w:rsid w:val="65260334"/>
    <w:rsid w:val="657721AB"/>
    <w:rsid w:val="65A1C195"/>
    <w:rsid w:val="65B399C9"/>
    <w:rsid w:val="65EF0965"/>
    <w:rsid w:val="66016819"/>
    <w:rsid w:val="662DC73B"/>
    <w:rsid w:val="6632D0F5"/>
    <w:rsid w:val="6650C581"/>
    <w:rsid w:val="66527BDD"/>
    <w:rsid w:val="6661411B"/>
    <w:rsid w:val="666280F8"/>
    <w:rsid w:val="666FB430"/>
    <w:rsid w:val="66736BA5"/>
    <w:rsid w:val="668482DC"/>
    <w:rsid w:val="66A65549"/>
    <w:rsid w:val="66ABFEF6"/>
    <w:rsid w:val="66B5E13C"/>
    <w:rsid w:val="66B6CA36"/>
    <w:rsid w:val="66B8360B"/>
    <w:rsid w:val="66CD8FC6"/>
    <w:rsid w:val="66EC0FAC"/>
    <w:rsid w:val="67036210"/>
    <w:rsid w:val="6724C11F"/>
    <w:rsid w:val="672A5DF8"/>
    <w:rsid w:val="672CAA63"/>
    <w:rsid w:val="6741EDAE"/>
    <w:rsid w:val="6744D4EA"/>
    <w:rsid w:val="67544465"/>
    <w:rsid w:val="675A38CE"/>
    <w:rsid w:val="67603659"/>
    <w:rsid w:val="6765A8BF"/>
    <w:rsid w:val="67873BCC"/>
    <w:rsid w:val="67A119D8"/>
    <w:rsid w:val="67AEB386"/>
    <w:rsid w:val="67C75A33"/>
    <w:rsid w:val="67E4DBD3"/>
    <w:rsid w:val="6809DBC3"/>
    <w:rsid w:val="68331176"/>
    <w:rsid w:val="683C12AA"/>
    <w:rsid w:val="685E9421"/>
    <w:rsid w:val="6871516A"/>
    <w:rsid w:val="6886ABE9"/>
    <w:rsid w:val="688E701A"/>
    <w:rsid w:val="68933167"/>
    <w:rsid w:val="689BE386"/>
    <w:rsid w:val="689C778C"/>
    <w:rsid w:val="68B59DF8"/>
    <w:rsid w:val="68E7C393"/>
    <w:rsid w:val="68F8963B"/>
    <w:rsid w:val="697CAB67"/>
    <w:rsid w:val="69809C9E"/>
    <w:rsid w:val="699D096B"/>
    <w:rsid w:val="69DB4118"/>
    <w:rsid w:val="69E2F1FE"/>
    <w:rsid w:val="6A02A883"/>
    <w:rsid w:val="6A174ECD"/>
    <w:rsid w:val="6A284B04"/>
    <w:rsid w:val="6A3E36C0"/>
    <w:rsid w:val="6A3F3149"/>
    <w:rsid w:val="6A48A9CF"/>
    <w:rsid w:val="6A5DF32D"/>
    <w:rsid w:val="6A5DF32D"/>
    <w:rsid w:val="6A684402"/>
    <w:rsid w:val="6A779AFD"/>
    <w:rsid w:val="6A991895"/>
    <w:rsid w:val="6AE6C41F"/>
    <w:rsid w:val="6B26B6C4"/>
    <w:rsid w:val="6B2DC5B1"/>
    <w:rsid w:val="6B4D8E41"/>
    <w:rsid w:val="6B5A3A14"/>
    <w:rsid w:val="6B664EFE"/>
    <w:rsid w:val="6B9B8F67"/>
    <w:rsid w:val="6BC01FD8"/>
    <w:rsid w:val="6BD35D65"/>
    <w:rsid w:val="6BEFE315"/>
    <w:rsid w:val="6BEFE315"/>
    <w:rsid w:val="6C096B49"/>
    <w:rsid w:val="6C09F09B"/>
    <w:rsid w:val="6C0EFA14"/>
    <w:rsid w:val="6C2A2D5E"/>
    <w:rsid w:val="6C569125"/>
    <w:rsid w:val="6C708C6C"/>
    <w:rsid w:val="6C742679"/>
    <w:rsid w:val="6C7D7C3D"/>
    <w:rsid w:val="6CB45CDD"/>
    <w:rsid w:val="6CCEDAB6"/>
    <w:rsid w:val="6CCEDAB6"/>
    <w:rsid w:val="6CE0ECF6"/>
    <w:rsid w:val="6D0ADE5C"/>
    <w:rsid w:val="6D131C76"/>
    <w:rsid w:val="6D1D5D7B"/>
    <w:rsid w:val="6D27F402"/>
    <w:rsid w:val="6D3F0542"/>
    <w:rsid w:val="6D480FAE"/>
    <w:rsid w:val="6D7F7F73"/>
    <w:rsid w:val="6D92A8C6"/>
    <w:rsid w:val="6DB3848D"/>
    <w:rsid w:val="6DC9F713"/>
    <w:rsid w:val="6DCC6B8C"/>
    <w:rsid w:val="6DD0A30C"/>
    <w:rsid w:val="6DEF09CA"/>
    <w:rsid w:val="6DF56F48"/>
    <w:rsid w:val="6DF657AC"/>
    <w:rsid w:val="6E25AE3F"/>
    <w:rsid w:val="6E353976"/>
    <w:rsid w:val="6E6A86FF"/>
    <w:rsid w:val="6EB3425A"/>
    <w:rsid w:val="6EB583AA"/>
    <w:rsid w:val="6ECDF59D"/>
    <w:rsid w:val="6ED643F4"/>
    <w:rsid w:val="6EE45D19"/>
    <w:rsid w:val="6EE5A9DC"/>
    <w:rsid w:val="6EE818E2"/>
    <w:rsid w:val="6EE8A936"/>
    <w:rsid w:val="6F1CAE55"/>
    <w:rsid w:val="6F23195E"/>
    <w:rsid w:val="6F2FB33F"/>
    <w:rsid w:val="6F3DB27E"/>
    <w:rsid w:val="6F817CB4"/>
    <w:rsid w:val="6F93BD43"/>
    <w:rsid w:val="6FA18711"/>
    <w:rsid w:val="6FE96CFA"/>
    <w:rsid w:val="6FFAAA4E"/>
    <w:rsid w:val="6FFAEB9D"/>
    <w:rsid w:val="7007947A"/>
    <w:rsid w:val="7026FD1F"/>
    <w:rsid w:val="7067F844"/>
    <w:rsid w:val="706A02F9"/>
    <w:rsid w:val="70877187"/>
    <w:rsid w:val="709A9B1F"/>
    <w:rsid w:val="70CC9808"/>
    <w:rsid w:val="70F13B48"/>
    <w:rsid w:val="70FB4174"/>
    <w:rsid w:val="7104869D"/>
    <w:rsid w:val="7109F49B"/>
    <w:rsid w:val="710E1E94"/>
    <w:rsid w:val="71207FF9"/>
    <w:rsid w:val="7134EBF1"/>
    <w:rsid w:val="71488177"/>
    <w:rsid w:val="7157F948"/>
    <w:rsid w:val="716FE5D6"/>
    <w:rsid w:val="71E0D0F4"/>
    <w:rsid w:val="72208DFC"/>
    <w:rsid w:val="7226A68E"/>
    <w:rsid w:val="7228463B"/>
    <w:rsid w:val="727EBBA8"/>
    <w:rsid w:val="72B2905C"/>
    <w:rsid w:val="72F2B875"/>
    <w:rsid w:val="72F2B875"/>
    <w:rsid w:val="730D2F83"/>
    <w:rsid w:val="734E51B9"/>
    <w:rsid w:val="737C9E9A"/>
    <w:rsid w:val="73A1671F"/>
    <w:rsid w:val="73CD5B25"/>
    <w:rsid w:val="73D55354"/>
    <w:rsid w:val="73DFC652"/>
    <w:rsid w:val="73E6BBCC"/>
    <w:rsid w:val="73F2BBB7"/>
    <w:rsid w:val="73FC9A62"/>
    <w:rsid w:val="73FFB18A"/>
    <w:rsid w:val="7406E666"/>
    <w:rsid w:val="74174CF4"/>
    <w:rsid w:val="744654D9"/>
    <w:rsid w:val="744D1F69"/>
    <w:rsid w:val="744EB93B"/>
    <w:rsid w:val="745D4F8A"/>
    <w:rsid w:val="74936526"/>
    <w:rsid w:val="74A2BA5F"/>
    <w:rsid w:val="74EE6604"/>
    <w:rsid w:val="74FBD068"/>
    <w:rsid w:val="74FFE3D4"/>
    <w:rsid w:val="7531915B"/>
    <w:rsid w:val="753BC739"/>
    <w:rsid w:val="756A7DD7"/>
    <w:rsid w:val="7572CE09"/>
    <w:rsid w:val="75956D0A"/>
    <w:rsid w:val="75BD33D1"/>
    <w:rsid w:val="75C13540"/>
    <w:rsid w:val="75C72B30"/>
    <w:rsid w:val="75DC6A13"/>
    <w:rsid w:val="75E686D0"/>
    <w:rsid w:val="760EC9C9"/>
    <w:rsid w:val="7624D68E"/>
    <w:rsid w:val="76262725"/>
    <w:rsid w:val="76312635"/>
    <w:rsid w:val="7633814D"/>
    <w:rsid w:val="7639AEE6"/>
    <w:rsid w:val="765D8A77"/>
    <w:rsid w:val="766D50B3"/>
    <w:rsid w:val="76858B34"/>
    <w:rsid w:val="768F3C46"/>
    <w:rsid w:val="76A0C498"/>
    <w:rsid w:val="76D75DB2"/>
    <w:rsid w:val="76D8D51C"/>
    <w:rsid w:val="76E6897B"/>
    <w:rsid w:val="7704B457"/>
    <w:rsid w:val="7729C54E"/>
    <w:rsid w:val="7731BDE6"/>
    <w:rsid w:val="7737FAB0"/>
    <w:rsid w:val="77678C38"/>
    <w:rsid w:val="778B6929"/>
    <w:rsid w:val="77BD355D"/>
    <w:rsid w:val="77BDAEF8"/>
    <w:rsid w:val="77CA9383"/>
    <w:rsid w:val="77E34E61"/>
    <w:rsid w:val="7803D684"/>
    <w:rsid w:val="785CC567"/>
    <w:rsid w:val="7875ACD7"/>
    <w:rsid w:val="78809027"/>
    <w:rsid w:val="789720E0"/>
    <w:rsid w:val="78AE0BE0"/>
    <w:rsid w:val="78C6D690"/>
    <w:rsid w:val="78D76F5A"/>
    <w:rsid w:val="7913B7E4"/>
    <w:rsid w:val="7973AA83"/>
    <w:rsid w:val="79A2DEA1"/>
    <w:rsid w:val="79AC468B"/>
    <w:rsid w:val="79B9E9E5"/>
    <w:rsid w:val="79D57D2C"/>
    <w:rsid w:val="79FF203E"/>
    <w:rsid w:val="7A0082B9"/>
    <w:rsid w:val="7A0A1E68"/>
    <w:rsid w:val="7A43A43D"/>
    <w:rsid w:val="7A5AD1E0"/>
    <w:rsid w:val="7A6DD4C2"/>
    <w:rsid w:val="7A8B35D4"/>
    <w:rsid w:val="7A959FE4"/>
    <w:rsid w:val="7AC79935"/>
    <w:rsid w:val="7B1E042C"/>
    <w:rsid w:val="7B361E5F"/>
    <w:rsid w:val="7B54723F"/>
    <w:rsid w:val="7B593EF3"/>
    <w:rsid w:val="7B621A76"/>
    <w:rsid w:val="7B66E83E"/>
    <w:rsid w:val="7B66E83E"/>
    <w:rsid w:val="7B8B71A9"/>
    <w:rsid w:val="7B952D1B"/>
    <w:rsid w:val="7BBD9DB5"/>
    <w:rsid w:val="7BE70625"/>
    <w:rsid w:val="7BEED1A3"/>
    <w:rsid w:val="7BF331B7"/>
    <w:rsid w:val="7C12E5F8"/>
    <w:rsid w:val="7C621C56"/>
    <w:rsid w:val="7CC26688"/>
    <w:rsid w:val="7CCE1916"/>
    <w:rsid w:val="7D214C88"/>
    <w:rsid w:val="7D240758"/>
    <w:rsid w:val="7D3F6B2F"/>
    <w:rsid w:val="7D3F78C0"/>
    <w:rsid w:val="7D48A4DF"/>
    <w:rsid w:val="7D7CAC8A"/>
    <w:rsid w:val="7D91E243"/>
    <w:rsid w:val="7DA66059"/>
    <w:rsid w:val="7DBC3BB0"/>
    <w:rsid w:val="7DD5C0B8"/>
    <w:rsid w:val="7DE3E556"/>
    <w:rsid w:val="7DFD0005"/>
    <w:rsid w:val="7E1062B6"/>
    <w:rsid w:val="7E2A709D"/>
    <w:rsid w:val="7E3305E0"/>
    <w:rsid w:val="7E4D22B5"/>
    <w:rsid w:val="7E4FC4E0"/>
    <w:rsid w:val="7E5BAF6B"/>
    <w:rsid w:val="7E6BAC18"/>
    <w:rsid w:val="7E75A35E"/>
    <w:rsid w:val="7E7C6134"/>
    <w:rsid w:val="7E85E7CD"/>
    <w:rsid w:val="7EAD6473"/>
    <w:rsid w:val="7EBE3FCE"/>
    <w:rsid w:val="7EDCF9F6"/>
    <w:rsid w:val="7EDCF9F6"/>
    <w:rsid w:val="7F1C630A"/>
    <w:rsid w:val="7F216423"/>
    <w:rsid w:val="7F233255"/>
    <w:rsid w:val="7F6CC437"/>
    <w:rsid w:val="7F8C37F1"/>
    <w:rsid w:val="7FBF7990"/>
    <w:rsid w:val="7FE1F206"/>
    <w:rsid w:val="7FE6E0BA"/>
    <w:rsid w:val="7FF6FD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7D81DA1"/>
  <w15:chartTrackingRefBased/>
  <w15:docId w15:val="{559C408C-03DC-4FB9-9F4B-2150EFD6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style>
  <w:style w:type="paragraph" w:styleId="1">
    <w:name w:val="heading 1"/>
    <w:uiPriority w:val="9"/>
    <w:qFormat/>
    <w:rsid w:val="7FF6FD9D"/>
    <w:pPr>
      <w:keepNext/>
      <w:spacing w:before="280" w:after="80"/>
      <w:outlineLvl w:val="0"/>
    </w:pPr>
    <w:rPr>
      <w:rFonts w:asciiTheme="majorHAnsi" w:hAnsiTheme="majorHAnsi" w:eastAsiaTheme="majorEastAsia" w:cstheme="majorBidi"/>
      <w:sz w:val="32"/>
      <w:szCs w:val="32"/>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link w:val="a4"/>
    <w:uiPriority w:val="99"/>
    <w:unhideWhenUsed/>
    <w:rsid w:val="7FF6FD9D"/>
    <w:pPr>
      <w:tabs>
        <w:tab w:val="center" w:pos="4252"/>
        <w:tab w:val="right" w:pos="8504"/>
      </w:tabs>
    </w:pPr>
  </w:style>
  <w:style w:type="character" w:styleId="a4" w:customStyle="1">
    <w:name w:val="ヘッダー (文字)"/>
    <w:basedOn w:val="a0"/>
    <w:link w:val="a3"/>
    <w:uiPriority w:val="99"/>
    <w:rsid w:val="00D951C2"/>
  </w:style>
  <w:style w:type="paragraph" w:styleId="a5">
    <w:name w:val="footer"/>
    <w:link w:val="a6"/>
    <w:uiPriority w:val="99"/>
    <w:unhideWhenUsed/>
    <w:rsid w:val="7FF6FD9D"/>
    <w:pPr>
      <w:tabs>
        <w:tab w:val="center" w:pos="4252"/>
        <w:tab w:val="right" w:pos="8504"/>
      </w:tabs>
    </w:pPr>
  </w:style>
  <w:style w:type="character" w:styleId="a6" w:customStyle="1">
    <w:name w:val="フッター (文字)"/>
    <w:basedOn w:val="a0"/>
    <w:link w:val="a5"/>
    <w:uiPriority w:val="99"/>
    <w:rsid w:val="00D951C2"/>
  </w:style>
  <w:style w:type="paragraph" w:styleId="Web">
    <w:name w:val="Normal (Web)"/>
    <w:uiPriority w:val="99"/>
    <w:semiHidden/>
    <w:unhideWhenUsed/>
    <w:rsid w:val="7FF6FD9D"/>
    <w:rPr>
      <w:rFonts w:ascii="Times New Roman" w:hAnsi="Times New Roman" w:cs="Times New Roman"/>
      <w:sz w:val="24"/>
      <w:szCs w:val="24"/>
    </w:rPr>
  </w:style>
  <w:style w:type="paragraph" w:styleId="paragraph" w:customStyle="1">
    <w:name w:val="paragraph"/>
    <w:uiPriority w:val="1"/>
    <w:rsid w:val="7FF6FD9D"/>
    <w:pPr>
      <w:spacing w:beforeAutospacing="1" w:afterAutospacing="1"/>
    </w:pPr>
    <w:rPr>
      <w:rFonts w:ascii="MS PGothic" w:hAnsi="MS PGothic" w:eastAsia="MS PGothic" w:cs="MS PGothic"/>
      <w:sz w:val="24"/>
      <w:szCs w:val="24"/>
    </w:rPr>
  </w:style>
  <w:style w:type="character" w:styleId="normaltextrun" w:customStyle="1">
    <w:name w:val="normaltextrun"/>
    <w:basedOn w:val="a0"/>
    <w:rsid w:val="0076081E"/>
  </w:style>
  <w:style w:type="character" w:styleId="eop" w:customStyle="1">
    <w:name w:val="eop"/>
    <w:basedOn w:val="a0"/>
    <w:rsid w:val="0076081E"/>
  </w:style>
  <w:style w:type="character" w:styleId="a7">
    <w:name w:val="Hyperlink"/>
    <w:basedOn w:val="a0"/>
    <w:uiPriority w:val="99"/>
    <w:unhideWhenUsed/>
    <w:rPr>
      <w:color w:val="0563C1" w:themeColor="hyperlink"/>
      <w:u w:val="single"/>
    </w:rPr>
  </w:style>
  <w:style w:type="table" w:styleId="3">
    <w:name w:val="Plain Table 3"/>
    <w:basedOn w:val="a1"/>
    <w:uiPriority w:val="43"/>
    <w:rsid w:val="006B4735"/>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
    <w:name w:val="Plain Table 4"/>
    <w:basedOn w:val="a1"/>
    <w:uiPriority w:val="44"/>
    <w:rsid w:val="006B4735"/>
    <w:tblPr/>
    <w:tblStylePr w:type="firstRow">
      <w:rPr>
        <w:b/>
        <w:bCs/>
      </w:rPr>
    </w:tblStylePr>
    <w:tblStylePr w:type="lastRow">
      <w:rPr>
        <w:b/>
        <w:bCs/>
      </w:rPr>
    </w:tblStylePr>
    <w:tblStylePr w:type="firstCol">
      <w:rPr>
        <w:b/>
        <w:bCs/>
      </w:rPr>
    </w:tblStylePr>
    <w:tblStylePr w:type="lastCol">
      <w:rPr>
        <w:b/>
        <w:bCs/>
      </w:rPr>
    </w:tblStylePr>
  </w:style>
  <w:style w:type="table" w:styleId="5">
    <w:name w:val="Plain Table 5"/>
    <w:basedOn w:val="a1"/>
    <w:uiPriority w:val="45"/>
    <w:rsid w:val="006B4735"/>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0">
    <w:name w:val="Plain Table 1"/>
    <w:basedOn w:val="a1"/>
    <w:uiPriority w:val="41"/>
    <w:rsid w:val="006B4735"/>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bottom w:val="single" w:color="7F7F7F" w:themeColor="text1" w:themeTint="80" w:sz="4" w:space="0"/>
      </w:tcBorders>
      <w:shd w:val="clear" w:color="auto" w:fill="FFFFFF" w:themeFill="background1"/>
    </w:tc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
    <w:name w:val="Plain Table 2"/>
    <w:basedOn w:val="a1"/>
    <w:uiPriority w:val="42"/>
    <w:rsid w:val="00DF1144"/>
    <w:tblPr>
      <w:tblStyleRowBandSize w:val="1"/>
      <w:tblStyleColBandSize w:val="1"/>
      <w:tblBorders>
        <w:top w:val="single" w:color="7F7F7F" w:themeColor="text1" w:themeTint="80" w:sz="4" w:space="0"/>
        <w:bottom w:val="single" w:color="7F7F7F" w:themeColor="text1" w:themeTint="80" w:sz="4" w:space="0"/>
      </w:tblBorders>
    </w:tblPr>
    <w:tcPr>
      <w:tcBorders>
        <w:right w:val="nil"/>
      </w:tcBorders>
    </w:tc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tblStylePr w:type="neCell">
      <w:tblPr/>
      <w:tcPr>
        <w:tcBorders>
          <w:left w:val="nil"/>
        </w:tcBorders>
      </w:tcPr>
    </w:tblStylePr>
    <w:tblStylePr w:type="nwCell">
      <w:tblPr/>
      <w:tcPr>
        <w:tcBorders>
          <w:right w:val="nil"/>
        </w:tcBorders>
      </w:tcPr>
    </w:tblStylePr>
  </w:style>
  <w:style w:type="table" w:styleId="a8">
    <w:name w:val="Table Grid"/>
    <w:basedOn w:val="a1"/>
    <w:uiPriority w:val="39"/>
    <w:rsid w:val="00DF114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9">
    <w:name w:val="Grid Table Light"/>
    <w:basedOn w:val="a1"/>
    <w:uiPriority w:val="40"/>
    <w:rsid w:val="00DF1144"/>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aa">
    <w:name w:val="annotation reference"/>
    <w:basedOn w:val="a0"/>
    <w:uiPriority w:val="99"/>
    <w:semiHidden/>
    <w:unhideWhenUsed/>
    <w:rsid w:val="00A47C44"/>
    <w:rPr>
      <w:sz w:val="18"/>
      <w:szCs w:val="18"/>
    </w:rPr>
  </w:style>
  <w:style w:type="paragraph" w:styleId="ab">
    <w:name w:val="annotation text"/>
    <w:link w:val="ac"/>
    <w:uiPriority w:val="99"/>
    <w:unhideWhenUsed/>
    <w:rsid w:val="7FF6FD9D"/>
  </w:style>
  <w:style w:type="character" w:styleId="ac" w:customStyle="1">
    <w:name w:val="コメント文字列 (文字)"/>
    <w:basedOn w:val="a0"/>
    <w:link w:val="ab"/>
    <w:uiPriority w:val="99"/>
    <w:rsid w:val="00A47C44"/>
  </w:style>
  <w:style w:type="paragraph" w:styleId="ad">
    <w:name w:val="annotation subject"/>
    <w:basedOn w:val="ab"/>
    <w:next w:val="ab"/>
    <w:link w:val="ae"/>
    <w:uiPriority w:val="99"/>
    <w:semiHidden/>
    <w:unhideWhenUsed/>
    <w:rsid w:val="00A47C44"/>
    <w:rPr>
      <w:b/>
      <w:bCs/>
    </w:rPr>
  </w:style>
  <w:style w:type="character" w:styleId="ae" w:customStyle="1">
    <w:name w:val="コメント内容 (文字)"/>
    <w:basedOn w:val="ac"/>
    <w:link w:val="ad"/>
    <w:uiPriority w:val="99"/>
    <w:semiHidden/>
    <w:rsid w:val="00A47C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4084">
      <w:bodyDiv w:val="1"/>
      <w:marLeft w:val="0"/>
      <w:marRight w:val="0"/>
      <w:marTop w:val="0"/>
      <w:marBottom w:val="0"/>
      <w:divBdr>
        <w:top w:val="none" w:sz="0" w:space="0" w:color="auto"/>
        <w:left w:val="none" w:sz="0" w:space="0" w:color="auto"/>
        <w:bottom w:val="none" w:sz="0" w:space="0" w:color="auto"/>
        <w:right w:val="none" w:sz="0" w:space="0" w:color="auto"/>
      </w:divBdr>
    </w:div>
    <w:div w:id="26874334">
      <w:bodyDiv w:val="1"/>
      <w:marLeft w:val="0"/>
      <w:marRight w:val="0"/>
      <w:marTop w:val="0"/>
      <w:marBottom w:val="0"/>
      <w:divBdr>
        <w:top w:val="none" w:sz="0" w:space="0" w:color="auto"/>
        <w:left w:val="none" w:sz="0" w:space="0" w:color="auto"/>
        <w:bottom w:val="none" w:sz="0" w:space="0" w:color="auto"/>
        <w:right w:val="none" w:sz="0" w:space="0" w:color="auto"/>
      </w:divBdr>
      <w:divsChild>
        <w:div w:id="1231506370">
          <w:marLeft w:val="0"/>
          <w:marRight w:val="0"/>
          <w:marTop w:val="0"/>
          <w:marBottom w:val="0"/>
          <w:divBdr>
            <w:top w:val="none" w:sz="0" w:space="0" w:color="auto"/>
            <w:left w:val="none" w:sz="0" w:space="0" w:color="auto"/>
            <w:bottom w:val="none" w:sz="0" w:space="0" w:color="auto"/>
            <w:right w:val="none" w:sz="0" w:space="0" w:color="auto"/>
          </w:divBdr>
        </w:div>
      </w:divsChild>
    </w:div>
    <w:div w:id="89014597">
      <w:bodyDiv w:val="1"/>
      <w:marLeft w:val="0"/>
      <w:marRight w:val="0"/>
      <w:marTop w:val="0"/>
      <w:marBottom w:val="0"/>
      <w:divBdr>
        <w:top w:val="none" w:sz="0" w:space="0" w:color="auto"/>
        <w:left w:val="none" w:sz="0" w:space="0" w:color="auto"/>
        <w:bottom w:val="none" w:sz="0" w:space="0" w:color="auto"/>
        <w:right w:val="none" w:sz="0" w:space="0" w:color="auto"/>
      </w:divBdr>
      <w:divsChild>
        <w:div w:id="122820427">
          <w:marLeft w:val="0"/>
          <w:marRight w:val="0"/>
          <w:marTop w:val="0"/>
          <w:marBottom w:val="0"/>
          <w:divBdr>
            <w:top w:val="none" w:sz="0" w:space="0" w:color="auto"/>
            <w:left w:val="none" w:sz="0" w:space="0" w:color="auto"/>
            <w:bottom w:val="none" w:sz="0" w:space="0" w:color="auto"/>
            <w:right w:val="none" w:sz="0" w:space="0" w:color="auto"/>
          </w:divBdr>
        </w:div>
        <w:div w:id="562761087">
          <w:marLeft w:val="0"/>
          <w:marRight w:val="0"/>
          <w:marTop w:val="0"/>
          <w:marBottom w:val="0"/>
          <w:divBdr>
            <w:top w:val="none" w:sz="0" w:space="0" w:color="auto"/>
            <w:left w:val="none" w:sz="0" w:space="0" w:color="auto"/>
            <w:bottom w:val="none" w:sz="0" w:space="0" w:color="auto"/>
            <w:right w:val="none" w:sz="0" w:space="0" w:color="auto"/>
          </w:divBdr>
        </w:div>
        <w:div w:id="1163198653">
          <w:marLeft w:val="0"/>
          <w:marRight w:val="0"/>
          <w:marTop w:val="0"/>
          <w:marBottom w:val="0"/>
          <w:divBdr>
            <w:top w:val="none" w:sz="0" w:space="0" w:color="auto"/>
            <w:left w:val="none" w:sz="0" w:space="0" w:color="auto"/>
            <w:bottom w:val="none" w:sz="0" w:space="0" w:color="auto"/>
            <w:right w:val="none" w:sz="0" w:space="0" w:color="auto"/>
          </w:divBdr>
        </w:div>
        <w:div w:id="1564563002">
          <w:marLeft w:val="0"/>
          <w:marRight w:val="0"/>
          <w:marTop w:val="0"/>
          <w:marBottom w:val="0"/>
          <w:divBdr>
            <w:top w:val="none" w:sz="0" w:space="0" w:color="auto"/>
            <w:left w:val="none" w:sz="0" w:space="0" w:color="auto"/>
            <w:bottom w:val="none" w:sz="0" w:space="0" w:color="auto"/>
            <w:right w:val="none" w:sz="0" w:space="0" w:color="auto"/>
          </w:divBdr>
        </w:div>
        <w:div w:id="1657344988">
          <w:marLeft w:val="0"/>
          <w:marRight w:val="0"/>
          <w:marTop w:val="0"/>
          <w:marBottom w:val="0"/>
          <w:divBdr>
            <w:top w:val="none" w:sz="0" w:space="0" w:color="auto"/>
            <w:left w:val="none" w:sz="0" w:space="0" w:color="auto"/>
            <w:bottom w:val="none" w:sz="0" w:space="0" w:color="auto"/>
            <w:right w:val="none" w:sz="0" w:space="0" w:color="auto"/>
          </w:divBdr>
        </w:div>
        <w:div w:id="1709644828">
          <w:marLeft w:val="0"/>
          <w:marRight w:val="0"/>
          <w:marTop w:val="0"/>
          <w:marBottom w:val="0"/>
          <w:divBdr>
            <w:top w:val="none" w:sz="0" w:space="0" w:color="auto"/>
            <w:left w:val="none" w:sz="0" w:space="0" w:color="auto"/>
            <w:bottom w:val="none" w:sz="0" w:space="0" w:color="auto"/>
            <w:right w:val="none" w:sz="0" w:space="0" w:color="auto"/>
          </w:divBdr>
        </w:div>
      </w:divsChild>
    </w:div>
    <w:div w:id="122893996">
      <w:bodyDiv w:val="1"/>
      <w:marLeft w:val="0"/>
      <w:marRight w:val="0"/>
      <w:marTop w:val="0"/>
      <w:marBottom w:val="0"/>
      <w:divBdr>
        <w:top w:val="none" w:sz="0" w:space="0" w:color="auto"/>
        <w:left w:val="none" w:sz="0" w:space="0" w:color="auto"/>
        <w:bottom w:val="none" w:sz="0" w:space="0" w:color="auto"/>
        <w:right w:val="none" w:sz="0" w:space="0" w:color="auto"/>
      </w:divBdr>
    </w:div>
    <w:div w:id="400905437">
      <w:marLeft w:val="0"/>
      <w:marRight w:val="0"/>
      <w:marTop w:val="0"/>
      <w:marBottom w:val="0"/>
      <w:divBdr>
        <w:top w:val="none" w:sz="0" w:space="0" w:color="auto"/>
        <w:left w:val="none" w:sz="0" w:space="0" w:color="auto"/>
        <w:bottom w:val="none" w:sz="0" w:space="0" w:color="auto"/>
        <w:right w:val="none" w:sz="0" w:space="0" w:color="auto"/>
      </w:divBdr>
    </w:div>
    <w:div w:id="476000748">
      <w:marLeft w:val="0"/>
      <w:marRight w:val="0"/>
      <w:marTop w:val="0"/>
      <w:marBottom w:val="0"/>
      <w:divBdr>
        <w:top w:val="none" w:sz="0" w:space="0" w:color="auto"/>
        <w:left w:val="none" w:sz="0" w:space="0" w:color="auto"/>
        <w:bottom w:val="none" w:sz="0" w:space="0" w:color="auto"/>
        <w:right w:val="none" w:sz="0" w:space="0" w:color="auto"/>
      </w:divBdr>
    </w:div>
    <w:div w:id="551504896">
      <w:bodyDiv w:val="1"/>
      <w:marLeft w:val="0"/>
      <w:marRight w:val="0"/>
      <w:marTop w:val="0"/>
      <w:marBottom w:val="0"/>
      <w:divBdr>
        <w:top w:val="none" w:sz="0" w:space="0" w:color="auto"/>
        <w:left w:val="none" w:sz="0" w:space="0" w:color="auto"/>
        <w:bottom w:val="none" w:sz="0" w:space="0" w:color="auto"/>
        <w:right w:val="none" w:sz="0" w:space="0" w:color="auto"/>
      </w:divBdr>
    </w:div>
    <w:div w:id="931164965">
      <w:bodyDiv w:val="1"/>
      <w:marLeft w:val="0"/>
      <w:marRight w:val="0"/>
      <w:marTop w:val="0"/>
      <w:marBottom w:val="0"/>
      <w:divBdr>
        <w:top w:val="none" w:sz="0" w:space="0" w:color="auto"/>
        <w:left w:val="none" w:sz="0" w:space="0" w:color="auto"/>
        <w:bottom w:val="none" w:sz="0" w:space="0" w:color="auto"/>
        <w:right w:val="none" w:sz="0" w:space="0" w:color="auto"/>
      </w:divBdr>
      <w:divsChild>
        <w:div w:id="139348350">
          <w:marLeft w:val="0"/>
          <w:marRight w:val="0"/>
          <w:marTop w:val="0"/>
          <w:marBottom w:val="0"/>
          <w:divBdr>
            <w:top w:val="none" w:sz="0" w:space="0" w:color="auto"/>
            <w:left w:val="none" w:sz="0" w:space="0" w:color="auto"/>
            <w:bottom w:val="none" w:sz="0" w:space="0" w:color="auto"/>
            <w:right w:val="none" w:sz="0" w:space="0" w:color="auto"/>
          </w:divBdr>
        </w:div>
        <w:div w:id="199824549">
          <w:marLeft w:val="0"/>
          <w:marRight w:val="0"/>
          <w:marTop w:val="0"/>
          <w:marBottom w:val="0"/>
          <w:divBdr>
            <w:top w:val="none" w:sz="0" w:space="0" w:color="auto"/>
            <w:left w:val="none" w:sz="0" w:space="0" w:color="auto"/>
            <w:bottom w:val="none" w:sz="0" w:space="0" w:color="auto"/>
            <w:right w:val="none" w:sz="0" w:space="0" w:color="auto"/>
          </w:divBdr>
        </w:div>
        <w:div w:id="1189492275">
          <w:marLeft w:val="0"/>
          <w:marRight w:val="0"/>
          <w:marTop w:val="0"/>
          <w:marBottom w:val="0"/>
          <w:divBdr>
            <w:top w:val="none" w:sz="0" w:space="0" w:color="auto"/>
            <w:left w:val="none" w:sz="0" w:space="0" w:color="auto"/>
            <w:bottom w:val="none" w:sz="0" w:space="0" w:color="auto"/>
            <w:right w:val="none" w:sz="0" w:space="0" w:color="auto"/>
          </w:divBdr>
        </w:div>
        <w:div w:id="1757707983">
          <w:marLeft w:val="0"/>
          <w:marRight w:val="0"/>
          <w:marTop w:val="0"/>
          <w:marBottom w:val="0"/>
          <w:divBdr>
            <w:top w:val="none" w:sz="0" w:space="0" w:color="auto"/>
            <w:left w:val="none" w:sz="0" w:space="0" w:color="auto"/>
            <w:bottom w:val="none" w:sz="0" w:space="0" w:color="auto"/>
            <w:right w:val="none" w:sz="0" w:space="0" w:color="auto"/>
          </w:divBdr>
        </w:div>
        <w:div w:id="2104106932">
          <w:marLeft w:val="0"/>
          <w:marRight w:val="0"/>
          <w:marTop w:val="0"/>
          <w:marBottom w:val="0"/>
          <w:divBdr>
            <w:top w:val="none" w:sz="0" w:space="0" w:color="auto"/>
            <w:left w:val="none" w:sz="0" w:space="0" w:color="auto"/>
            <w:bottom w:val="none" w:sz="0" w:space="0" w:color="auto"/>
            <w:right w:val="none" w:sz="0" w:space="0" w:color="auto"/>
          </w:divBdr>
        </w:div>
      </w:divsChild>
    </w:div>
    <w:div w:id="932974389">
      <w:marLeft w:val="0"/>
      <w:marRight w:val="0"/>
      <w:marTop w:val="0"/>
      <w:marBottom w:val="0"/>
      <w:divBdr>
        <w:top w:val="none" w:sz="0" w:space="0" w:color="auto"/>
        <w:left w:val="none" w:sz="0" w:space="0" w:color="auto"/>
        <w:bottom w:val="none" w:sz="0" w:space="0" w:color="auto"/>
        <w:right w:val="none" w:sz="0" w:space="0" w:color="auto"/>
      </w:divBdr>
    </w:div>
    <w:div w:id="945230194">
      <w:marLeft w:val="0"/>
      <w:marRight w:val="0"/>
      <w:marTop w:val="0"/>
      <w:marBottom w:val="0"/>
      <w:divBdr>
        <w:top w:val="none" w:sz="0" w:space="0" w:color="auto"/>
        <w:left w:val="none" w:sz="0" w:space="0" w:color="auto"/>
        <w:bottom w:val="none" w:sz="0" w:space="0" w:color="auto"/>
        <w:right w:val="none" w:sz="0" w:space="0" w:color="auto"/>
      </w:divBdr>
    </w:div>
    <w:div w:id="1348098064">
      <w:bodyDiv w:val="1"/>
      <w:marLeft w:val="0"/>
      <w:marRight w:val="0"/>
      <w:marTop w:val="0"/>
      <w:marBottom w:val="0"/>
      <w:divBdr>
        <w:top w:val="none" w:sz="0" w:space="0" w:color="auto"/>
        <w:left w:val="none" w:sz="0" w:space="0" w:color="auto"/>
        <w:bottom w:val="none" w:sz="0" w:space="0" w:color="auto"/>
        <w:right w:val="none" w:sz="0" w:space="0" w:color="auto"/>
      </w:divBdr>
    </w:div>
    <w:div w:id="1632713830">
      <w:marLeft w:val="0"/>
      <w:marRight w:val="0"/>
      <w:marTop w:val="0"/>
      <w:marBottom w:val="0"/>
      <w:divBdr>
        <w:top w:val="none" w:sz="0" w:space="0" w:color="auto"/>
        <w:left w:val="none" w:sz="0" w:space="0" w:color="auto"/>
        <w:bottom w:val="none" w:sz="0" w:space="0" w:color="auto"/>
        <w:right w:val="none" w:sz="0" w:space="0" w:color="auto"/>
      </w:divBdr>
    </w:div>
    <w:div w:id="1681152097">
      <w:bodyDiv w:val="1"/>
      <w:marLeft w:val="0"/>
      <w:marRight w:val="0"/>
      <w:marTop w:val="0"/>
      <w:marBottom w:val="0"/>
      <w:divBdr>
        <w:top w:val="none" w:sz="0" w:space="0" w:color="auto"/>
        <w:left w:val="none" w:sz="0" w:space="0" w:color="auto"/>
        <w:bottom w:val="none" w:sz="0" w:space="0" w:color="auto"/>
        <w:right w:val="none" w:sz="0" w:space="0" w:color="auto"/>
      </w:divBdr>
      <w:divsChild>
        <w:div w:id="392881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5.png" Id="rId18" /><Relationship Type="http://schemas.openxmlformats.org/officeDocument/2006/relationships/image" Target="media/image13.png" Id="rId26" /><Relationship Type="http://schemas.openxmlformats.org/officeDocument/2006/relationships/image" Target="media/image26.png" Id="rId39" /><Relationship Type="http://schemas.openxmlformats.org/officeDocument/2006/relationships/image" Target="media/image8.png" Id="rId21" /><Relationship Type="http://schemas.openxmlformats.org/officeDocument/2006/relationships/image" Target="media/image21.png" Id="rId34" /><Relationship Type="http://schemas.openxmlformats.org/officeDocument/2006/relationships/image" Target="media/image29.png" Id="rId42" /><Relationship Type="http://schemas.openxmlformats.org/officeDocument/2006/relationships/footer" Target="footer1.xml" Id="rId47" /><Relationship Type="http://schemas.openxmlformats.org/officeDocument/2006/relationships/theme" Target="theme/theme1.xml" Id="rId50"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image" Target="media/image16.png" Id="rId29" /><Relationship Type="http://schemas.microsoft.com/office/2016/09/relationships/commentsIds" Target="commentsIds.xml" Id="rId11" /><Relationship Type="http://schemas.openxmlformats.org/officeDocument/2006/relationships/image" Target="media/image11.png" Id="rId24" /><Relationship Type="http://schemas.openxmlformats.org/officeDocument/2006/relationships/image" Target="media/image19.png" Id="rId32" /><Relationship Type="http://schemas.openxmlformats.org/officeDocument/2006/relationships/image" Target="media/image24.png" Id="rId37" /><Relationship Type="http://schemas.openxmlformats.org/officeDocument/2006/relationships/image" Target="media/image27.png" Id="rId40" /><Relationship Type="http://schemas.openxmlformats.org/officeDocument/2006/relationships/settings" Target="settings.xml" Id="rId5" /><Relationship Type="http://schemas.openxmlformats.org/officeDocument/2006/relationships/image" Target="media/image2.png" Id="rId15" /><Relationship Type="http://schemas.openxmlformats.org/officeDocument/2006/relationships/image" Target="media/image10.png" Id="rId23" /><Relationship Type="http://schemas.openxmlformats.org/officeDocument/2006/relationships/image" Target="media/image15.png" Id="rId28" /><Relationship Type="http://schemas.openxmlformats.org/officeDocument/2006/relationships/image" Target="media/image23.png" Id="rId36" /><Relationship Type="http://schemas.microsoft.com/office/2011/relationships/people" Target="people.xml" Id="rId49" /><Relationship Type="http://schemas.microsoft.com/office/2011/relationships/commentsExtended" Target="commentsExtended.xml" Id="rId10" /><Relationship Type="http://schemas.openxmlformats.org/officeDocument/2006/relationships/image" Target="media/image6.png" Id="rId19" /><Relationship Type="http://schemas.openxmlformats.org/officeDocument/2006/relationships/image" Target="media/image18.png" Id="rId31" /><Relationship Type="http://schemas.openxmlformats.org/officeDocument/2006/relationships/hyperlink" Target="https://www.mext.go.jp/a_menu/koutou/ryugaku/1412692_00003.htm" TargetMode="External" Id="rId44" /><Relationship Type="http://schemas.openxmlformats.org/officeDocument/2006/relationships/styles" Target="styles.xml" Id="rId4" /><Relationship Type="http://schemas.openxmlformats.org/officeDocument/2006/relationships/comments" Target="comments.xml" Id="rId9" /><Relationship Type="http://schemas.openxmlformats.org/officeDocument/2006/relationships/image" Target="media/image1.png" Id="rId14" /><Relationship Type="http://schemas.openxmlformats.org/officeDocument/2006/relationships/image" Target="media/image9.png" Id="rId22" /><Relationship Type="http://schemas.openxmlformats.org/officeDocument/2006/relationships/image" Target="media/image14.png" Id="rId27" /><Relationship Type="http://schemas.openxmlformats.org/officeDocument/2006/relationships/image" Target="media/image17.png" Id="rId30" /><Relationship Type="http://schemas.openxmlformats.org/officeDocument/2006/relationships/image" Target="media/image22.png" Id="rId35" /><Relationship Type="http://schemas.openxmlformats.org/officeDocument/2006/relationships/image" Target="media/image30.png" Id="rId43" /><Relationship Type="http://schemas.openxmlformats.org/officeDocument/2006/relationships/fontTable" Target="fontTable.xml" Id="rId48" /><Relationship Type="http://schemas.openxmlformats.org/officeDocument/2006/relationships/endnotes" Target="endnotes.xml" Id="rId8" /><Relationship Type="http://schemas.microsoft.com/office/2020/10/relationships/intelligence" Target="intelligence2.xml" Id="rId51" /><Relationship Type="http://schemas.openxmlformats.org/officeDocument/2006/relationships/customXml" Target="../customXml/item3.xml" Id="rId3" /><Relationship Type="http://schemas.microsoft.com/office/2018/08/relationships/commentsExtensible" Target="commentsExtensible.xml" Id="rId12" /><Relationship Type="http://schemas.openxmlformats.org/officeDocument/2006/relationships/image" Target="media/image4.png" Id="rId17" /><Relationship Type="http://schemas.openxmlformats.org/officeDocument/2006/relationships/image" Target="media/image12.png" Id="rId25" /><Relationship Type="http://schemas.openxmlformats.org/officeDocument/2006/relationships/image" Target="media/image20.png" Id="rId33" /><Relationship Type="http://schemas.openxmlformats.org/officeDocument/2006/relationships/image" Target="media/image25.png" Id="rId38" /><Relationship Type="http://schemas.openxmlformats.org/officeDocument/2006/relationships/header" Target="header1.xml" Id="rId46" /><Relationship Type="http://schemas.openxmlformats.org/officeDocument/2006/relationships/image" Target="media/image7.png" Id="rId20" /><Relationship Type="http://schemas.openxmlformats.org/officeDocument/2006/relationships/image" Target="media/image28.png" Id="rId41" /><Relationship Type="http://schemas.openxmlformats.org/officeDocument/2006/relationships/customXml" Target="../customXml/item1.xml" Id="rId1" /><Relationship Type="http://schemas.openxmlformats.org/officeDocument/2006/relationships/webSettings" Target="webSettings.xml" Id="rId6" /></Relationships>
</file>

<file path=word/theme/theme1.xml><?xml version="1.0" encoding="utf-8"?>
<a:theme xmlns:a="http://schemas.openxmlformats.org/drawingml/2006/main" xmlns:thm15="http://schemas.microsoft.com/office/thememl/2012/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351437B527D8D2428EEDAB3758AE6A6D" ma:contentTypeVersion="10" ma:contentTypeDescription="新しいドキュメントを作成します。" ma:contentTypeScope="" ma:versionID="e2a4b6600f268f0d6a2514b2621ff476">
  <xsd:schema xmlns:xsd="http://www.w3.org/2001/XMLSchema" xmlns:xs="http://www.w3.org/2001/XMLSchema" xmlns:p="http://schemas.microsoft.com/office/2006/metadata/properties" xmlns:ns2="13f2e4a8-32c6-4f03-bf25-afd51639c167" xmlns:ns3="716c93b7-0437-4230-8fa0-7039bc3bbe87" targetNamespace="http://schemas.microsoft.com/office/2006/metadata/properties" ma:root="true" ma:fieldsID="112abe15889efecc49ab14ab045c7627" ns2:_="" ns3:_="">
    <xsd:import namespace="13f2e4a8-32c6-4f03-bf25-afd51639c167"/>
    <xsd:import namespace="716c93b7-0437-4230-8fa0-7039bc3bbe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f2e4a8-32c6-4f03-bf25-afd51639c1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365513da-f6bc-40cf-9f65-f2a83bf17e6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6c93b7-0437-4230-8fa0-7039bc3bbe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6c5e8a-f6eb-42c6-85ee-cb5142694dd0}" ma:internalName="TaxCatchAll" ma:showField="CatchAllData" ma:web="716c93b7-0437-4230-8fa0-7039bc3bbe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716c93b7-0437-4230-8fa0-7039bc3bbe87" xsi:nil="true"/>
    <lcf76f155ced4ddcb4097134ff3c332f xmlns="13f2e4a8-32c6-4f03-bf25-afd51639c16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4194B4-FA40-44A7-8B07-16321CC4B2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f2e4a8-32c6-4f03-bf25-afd51639c167"/>
    <ds:schemaRef ds:uri="716c93b7-0437-4230-8fa0-7039bc3bbe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1DC679-A9C9-4FE3-9395-12DFDFBED090}">
  <ds:schemaRefs>
    <ds:schemaRef ds:uri="http://schemas.microsoft.com/office/2006/metadata/properties"/>
    <ds:schemaRef ds:uri="http://schemas.microsoft.com/office/infopath/2007/PartnerControls"/>
    <ds:schemaRef ds:uri="716c93b7-0437-4230-8fa0-7039bc3bbe87"/>
    <ds:schemaRef ds:uri="13f2e4a8-32c6-4f03-bf25-afd51639c167"/>
  </ds:schemaRefs>
</ds:datastoreItem>
</file>

<file path=customXml/itemProps3.xml><?xml version="1.0" encoding="utf-8"?>
<ds:datastoreItem xmlns:ds="http://schemas.openxmlformats.org/officeDocument/2006/customXml" ds:itemID="{B0C0371A-6DA6-4484-8865-C6C6B8CD8A50}">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浅林　萌</dc:creator>
  <keywords/>
  <dc:description/>
  <lastModifiedBy>浅林　萌</lastModifiedBy>
  <revision>17</revision>
  <lastPrinted>2025-12-14T01:38:00.0000000Z</lastPrinted>
  <dcterms:created xsi:type="dcterms:W3CDTF">2026-10-05T18:32:00.0000000Z</dcterms:created>
  <dcterms:modified xsi:type="dcterms:W3CDTF">2026-10-08T04:38:05.7898999Z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0x010100351437B527D8D2428EEDAB3758AE6A6D</vt:lpwstr>
  </property>
  <property fmtid="{D5CDD505-2E9C-101B-9397-08002B2CF9AE}" pid="3" name="MediaServiceImageTags">
    <vt:lpwstr/>
  </property>
</Properties>
</file>