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游明朝" w:eastAsia="游明朝" w:hAnsi="游明朝"/>
          <w:b/>
          <w:bCs/>
          <w:sz w:val="30"/>
          <w:szCs w:val="30"/>
        </w:rPr>
        <w:t xml:space="preserve">委　任　状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【司法書士事務所 住所】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司法書士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【氏名】</w:t>
      </w:r>
    </w:p>
    <w:p/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私は、上記の者を代理人に定め、次の権限を委任する。</w:t>
      </w:r>
    </w:p>
    <w:p/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1．当会社の本店移転登記を申請する一切の件</w:t>
      </w:r>
    </w:p>
    <w:p>
      <w:pPr>
        <w:spacing w:after="80" w:line="300"/>
        <w:ind w:left="300"/>
      </w:pPr>
      <w:r>
        <w:rPr>
          <w:rFonts w:ascii="游明朝" w:eastAsia="游明朝" w:hAnsi="游明朝"/>
          <w:sz w:val="21"/>
          <w:szCs w:val="21"/>
        </w:rPr>
        <w:t xml:space="preserve">　　登記すべき事項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令和8年12月7日</w:t>
      </w:r>
      <w:r>
        <w:rPr>
          <w:rFonts w:ascii="游明朝" w:eastAsia="游明朝" w:hAnsi="游明朝"/>
          <w:sz w:val="21"/>
          <w:szCs w:val="21"/>
        </w:rPr>
        <w:t xml:space="preserve">本店移転</w:t>
      </w:r>
    </w:p>
    <w:p>
      <w:pPr>
        <w:spacing w:after="80" w:line="300"/>
        <w:ind w:left="300"/>
      </w:pPr>
      <w:r>
        <w:rPr>
          <w:rFonts w:ascii="游明朝" w:eastAsia="游明朝" w:hAnsi="游明朝"/>
          <w:sz w:val="21"/>
          <w:szCs w:val="21"/>
        </w:rPr>
        <w:t xml:space="preserve">　　　　　　　　　　本店　北海道帯広市西21条南4丁目3番地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1．原本還付の請求及び受領の件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1．登記完了後の登記識別情報・登記完了証の受領の件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1．履歴事項全部証明書の交付請求及び受領の件（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【10】</w:t>
      </w:r>
      <w:r>
        <w:rPr>
          <w:rFonts w:ascii="游明朝" w:eastAsia="游明朝" w:hAnsi="游明朝"/>
          <w:sz w:val="21"/>
          <w:szCs w:val="21"/>
        </w:rPr>
        <w:t xml:space="preserve">通）</w:t>
      </w:r>
    </w:p>
    <w:p/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令和8年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月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日</w:t>
      </w:r>
    </w:p>
    <w:p/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北海道帯広市西21条南4丁目3番地</w:t>
      </w:r>
    </w:p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株式会社ジェネシス</w:t>
      </w:r>
    </w:p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代表取締役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【代表取締役 氏名】</w:t>
      </w:r>
      <w:r>
        <w:rPr>
          <w:rFonts w:ascii="游明朝" w:eastAsia="游明朝" w:hAnsi="游明朝"/>
          <w:sz w:val="21"/>
          <w:szCs w:val="21"/>
        </w:rPr>
        <w:t xml:space="preserve">　　　（会社実印）</w:t>
      </w:r>
    </w:p>
    <w:p/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※履歴事項証明書は警察3店舗分・税務・道・市町・銀行・車検証などで約10通を想定しています。</w:t>
      </w:r>
    </w:p>
    <w:sectPr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2026-10-13T00:03:42.888Z</dcterms:created>
  <dcterms:modified xsi:type="dcterms:W3CDTF">2026-10-13T00:03:42.888Z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