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9E8A1" w14:textId="7FEA4243" w:rsidR="008E211A" w:rsidRPr="008E211A" w:rsidRDefault="00474F14" w:rsidP="008E211A">
      <w:pPr>
        <w:jc w:val="center"/>
        <w:rPr>
          <w:b/>
          <w:bCs/>
          <w:sz w:val="40"/>
          <w:szCs w:val="40"/>
        </w:rPr>
      </w:pPr>
      <w:r w:rsidRPr="008E211A">
        <w:rPr>
          <w:b/>
          <w:bCs/>
          <w:sz w:val="40"/>
          <w:szCs w:val="40"/>
        </w:rPr>
        <w:t>Notre Scénario </w:t>
      </w:r>
    </w:p>
    <w:tbl>
      <w:tblPr>
        <w:tblStyle w:val="TableauGrille1Clair"/>
        <w:tblW w:w="11105" w:type="dxa"/>
        <w:tblInd w:w="-1265" w:type="dxa"/>
        <w:tblLook w:val="04A0" w:firstRow="1" w:lastRow="0" w:firstColumn="1" w:lastColumn="0" w:noHBand="0" w:noVBand="1"/>
      </w:tblPr>
      <w:tblGrid>
        <w:gridCol w:w="2221"/>
        <w:gridCol w:w="2221"/>
        <w:gridCol w:w="2221"/>
        <w:gridCol w:w="2221"/>
        <w:gridCol w:w="2221"/>
      </w:tblGrid>
      <w:tr w:rsidR="000F64E6" w14:paraId="39DF5E06" w14:textId="77777777" w:rsidTr="002A18A0">
        <w:trPr>
          <w:cnfStyle w:val="100000000000" w:firstRow="1" w:lastRow="0" w:firstColumn="0" w:lastColumn="0" w:oddVBand="0" w:evenVBand="0" w:oddHBand="0"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2221" w:type="dxa"/>
          </w:tcPr>
          <w:p w14:paraId="5190E820" w14:textId="77777777" w:rsidR="002A18A0" w:rsidRDefault="002A18A0" w:rsidP="002A18A0">
            <w:pPr>
              <w:jc w:val="center"/>
              <w:rPr>
                <w:b w:val="0"/>
                <w:bCs w:val="0"/>
              </w:rPr>
            </w:pPr>
          </w:p>
          <w:p w14:paraId="77C28C22" w14:textId="41436545" w:rsidR="000F64E6" w:rsidRDefault="002A18A0" w:rsidP="002A18A0">
            <w:pPr>
              <w:jc w:val="center"/>
              <w:rPr>
                <w:b w:val="0"/>
                <w:bCs w:val="0"/>
              </w:rPr>
            </w:pPr>
            <w:r w:rsidRPr="002A18A0">
              <w:t>Tâch</w:t>
            </w:r>
            <w:r>
              <w:t>e</w:t>
            </w:r>
          </w:p>
          <w:p w14:paraId="32FE81D9" w14:textId="54529AB8" w:rsidR="002A18A0" w:rsidRPr="002A18A0" w:rsidRDefault="002A18A0" w:rsidP="008E211A"/>
        </w:tc>
        <w:tc>
          <w:tcPr>
            <w:tcW w:w="2221" w:type="dxa"/>
          </w:tcPr>
          <w:p w14:paraId="2C4A88F5" w14:textId="77777777" w:rsidR="002A18A0" w:rsidRDefault="002A18A0" w:rsidP="002A18A0">
            <w:pPr>
              <w:jc w:val="center"/>
              <w:cnfStyle w:val="100000000000" w:firstRow="1" w:lastRow="0" w:firstColumn="0" w:lastColumn="0" w:oddVBand="0" w:evenVBand="0" w:oddHBand="0" w:evenHBand="0" w:firstRowFirstColumn="0" w:firstRowLastColumn="0" w:lastRowFirstColumn="0" w:lastRowLastColumn="0"/>
              <w:rPr>
                <w:b w:val="0"/>
                <w:bCs w:val="0"/>
              </w:rPr>
            </w:pPr>
          </w:p>
          <w:p w14:paraId="68C82EDB" w14:textId="3F25E838" w:rsidR="000F64E6" w:rsidRPr="002A18A0" w:rsidRDefault="002A18A0" w:rsidP="002A18A0">
            <w:pPr>
              <w:jc w:val="center"/>
              <w:cnfStyle w:val="100000000000" w:firstRow="1" w:lastRow="0" w:firstColumn="0" w:lastColumn="0" w:oddVBand="0" w:evenVBand="0" w:oddHBand="0" w:evenHBand="0" w:firstRowFirstColumn="0" w:firstRowLastColumn="0" w:lastRowFirstColumn="0" w:lastRowLastColumn="0"/>
              <w:rPr>
                <w:vanish/>
              </w:rPr>
            </w:pPr>
            <w:r>
              <w:t>Objectif</w:t>
            </w:r>
          </w:p>
        </w:tc>
        <w:tc>
          <w:tcPr>
            <w:tcW w:w="2221" w:type="dxa"/>
          </w:tcPr>
          <w:p w14:paraId="19A6E8BC" w14:textId="77777777" w:rsidR="002A18A0" w:rsidRDefault="002A18A0" w:rsidP="002A18A0">
            <w:pPr>
              <w:jc w:val="center"/>
              <w:cnfStyle w:val="100000000000" w:firstRow="1" w:lastRow="0" w:firstColumn="0" w:lastColumn="0" w:oddVBand="0" w:evenVBand="0" w:oddHBand="0" w:evenHBand="0" w:firstRowFirstColumn="0" w:firstRowLastColumn="0" w:lastRowFirstColumn="0" w:lastRowLastColumn="0"/>
              <w:rPr>
                <w:b w:val="0"/>
                <w:bCs w:val="0"/>
              </w:rPr>
            </w:pPr>
          </w:p>
          <w:p w14:paraId="62BA7D45" w14:textId="4274E5F6" w:rsidR="000F64E6" w:rsidRDefault="002A18A0" w:rsidP="002A18A0">
            <w:pPr>
              <w:jc w:val="center"/>
              <w:cnfStyle w:val="100000000000" w:firstRow="1" w:lastRow="0" w:firstColumn="0" w:lastColumn="0" w:oddVBand="0" w:evenVBand="0" w:oddHBand="0" w:evenHBand="0" w:firstRowFirstColumn="0" w:firstRowLastColumn="0" w:lastRowFirstColumn="0" w:lastRowLastColumn="0"/>
            </w:pPr>
            <w:r w:rsidRPr="002A18A0">
              <w:t>Action</w:t>
            </w:r>
          </w:p>
        </w:tc>
        <w:tc>
          <w:tcPr>
            <w:tcW w:w="2221" w:type="dxa"/>
          </w:tcPr>
          <w:p w14:paraId="7FC7E4B8" w14:textId="77777777" w:rsidR="002A18A0" w:rsidRDefault="002A18A0" w:rsidP="002A18A0">
            <w:pPr>
              <w:jc w:val="center"/>
              <w:cnfStyle w:val="100000000000" w:firstRow="1" w:lastRow="0" w:firstColumn="0" w:lastColumn="0" w:oddVBand="0" w:evenVBand="0" w:oddHBand="0" w:evenHBand="0" w:firstRowFirstColumn="0" w:firstRowLastColumn="0" w:lastRowFirstColumn="0" w:lastRowLastColumn="0"/>
              <w:rPr>
                <w:b w:val="0"/>
                <w:bCs w:val="0"/>
              </w:rPr>
            </w:pPr>
          </w:p>
          <w:p w14:paraId="2764A79E" w14:textId="333B2A06" w:rsidR="000F64E6" w:rsidRDefault="002A18A0" w:rsidP="002A18A0">
            <w:pPr>
              <w:jc w:val="center"/>
              <w:cnfStyle w:val="100000000000" w:firstRow="1" w:lastRow="0" w:firstColumn="0" w:lastColumn="0" w:oddVBand="0" w:evenVBand="0" w:oddHBand="0" w:evenHBand="0" w:firstRowFirstColumn="0" w:firstRowLastColumn="0" w:lastRowFirstColumn="0" w:lastRowLastColumn="0"/>
            </w:pPr>
            <w:r w:rsidRPr="002A18A0">
              <w:t>Résultat</w:t>
            </w:r>
          </w:p>
        </w:tc>
        <w:tc>
          <w:tcPr>
            <w:tcW w:w="2221" w:type="dxa"/>
          </w:tcPr>
          <w:p w14:paraId="008B18A1" w14:textId="77777777" w:rsidR="002A18A0" w:rsidRDefault="002A18A0" w:rsidP="002A18A0">
            <w:pPr>
              <w:jc w:val="center"/>
              <w:cnfStyle w:val="100000000000" w:firstRow="1" w:lastRow="0" w:firstColumn="0" w:lastColumn="0" w:oddVBand="0" w:evenVBand="0" w:oddHBand="0" w:evenHBand="0" w:firstRowFirstColumn="0" w:firstRowLastColumn="0" w:lastRowFirstColumn="0" w:lastRowLastColumn="0"/>
              <w:rPr>
                <w:b w:val="0"/>
                <w:bCs w:val="0"/>
              </w:rPr>
            </w:pPr>
          </w:p>
          <w:p w14:paraId="5B7F3349" w14:textId="329E5E0E" w:rsidR="000F64E6" w:rsidRDefault="002A18A0" w:rsidP="002A18A0">
            <w:pPr>
              <w:jc w:val="center"/>
              <w:cnfStyle w:val="100000000000" w:firstRow="1" w:lastRow="0" w:firstColumn="0" w:lastColumn="0" w:oddVBand="0" w:evenVBand="0" w:oddHBand="0" w:evenHBand="0" w:firstRowFirstColumn="0" w:firstRowLastColumn="0" w:lastRowFirstColumn="0" w:lastRowLastColumn="0"/>
            </w:pPr>
            <w:r w:rsidRPr="002A18A0">
              <w:t>Fonctionnalité</w:t>
            </w:r>
          </w:p>
        </w:tc>
      </w:tr>
      <w:tr w:rsidR="00DC3660" w14:paraId="05847757" w14:textId="77777777" w:rsidTr="00C86AA4">
        <w:trPr>
          <w:trHeight w:val="1268"/>
        </w:trPr>
        <w:tc>
          <w:tcPr>
            <w:cnfStyle w:val="001000000000" w:firstRow="0" w:lastRow="0" w:firstColumn="1" w:lastColumn="0" w:oddVBand="0" w:evenVBand="0" w:oddHBand="0" w:evenHBand="0" w:firstRowFirstColumn="0" w:firstRowLastColumn="0" w:lastRowFirstColumn="0" w:lastRowLastColumn="0"/>
            <w:tcW w:w="2221" w:type="dxa"/>
            <w:vAlign w:val="center"/>
          </w:tcPr>
          <w:p w14:paraId="355A7DD6" w14:textId="2D6A5F28" w:rsidR="00DC3660" w:rsidRDefault="00DC3660" w:rsidP="00DC3660">
            <w:pPr>
              <w:jc w:val="center"/>
            </w:pPr>
            <w:r>
              <w:t>1</w:t>
            </w:r>
          </w:p>
        </w:tc>
        <w:tc>
          <w:tcPr>
            <w:tcW w:w="2221" w:type="dxa"/>
            <w:vAlign w:val="center"/>
          </w:tcPr>
          <w:p w14:paraId="6B9A40DF" w14:textId="35D1DB48" w:rsidR="00DC3660" w:rsidRPr="000E0B62" w:rsidRDefault="00DC3660" w:rsidP="00DC3660">
            <w:pPr>
              <w:jc w:val="center"/>
              <w:cnfStyle w:val="000000000000" w:firstRow="0" w:lastRow="0" w:firstColumn="0" w:lastColumn="0" w:oddVBand="0" w:evenVBand="0" w:oddHBand="0" w:evenHBand="0" w:firstRowFirstColumn="0" w:firstRowLastColumn="0" w:lastRowFirstColumn="0" w:lastRowLastColumn="0"/>
            </w:pPr>
            <w:r>
              <w:t xml:space="preserve">Connecter au </w:t>
            </w:r>
            <w:r w:rsidR="00474F14">
              <w:t>Chromecast</w:t>
            </w:r>
          </w:p>
        </w:tc>
        <w:tc>
          <w:tcPr>
            <w:tcW w:w="2221" w:type="dxa"/>
            <w:vAlign w:val="center"/>
          </w:tcPr>
          <w:p w14:paraId="17B7ABD1" w14:textId="002532A8" w:rsidR="00DC3660" w:rsidRPr="000E0B62" w:rsidRDefault="00DC3660" w:rsidP="00DC3660">
            <w:pPr>
              <w:jc w:val="center"/>
              <w:cnfStyle w:val="000000000000" w:firstRow="0" w:lastRow="0" w:firstColumn="0" w:lastColumn="0" w:oddVBand="0" w:evenVBand="0" w:oddHBand="0" w:evenHBand="0" w:firstRowFirstColumn="0" w:firstRowLastColumn="0" w:lastRowFirstColumn="0" w:lastRowLastColumn="0"/>
            </w:pPr>
            <w:r>
              <w:t xml:space="preserve">Clic droit → Caster → Sélectionner </w:t>
            </w:r>
            <w:r w:rsidR="00474F14">
              <w:t>Chromecast</w:t>
            </w:r>
            <w:r w:rsidR="00507774">
              <w:t>-C04</w:t>
            </w:r>
          </w:p>
        </w:tc>
        <w:tc>
          <w:tcPr>
            <w:tcW w:w="2221" w:type="dxa"/>
            <w:vAlign w:val="center"/>
          </w:tcPr>
          <w:p w14:paraId="7C472DB0" w14:textId="0B70472E" w:rsidR="00DC3660" w:rsidRPr="000E0B62" w:rsidRDefault="00DC3660" w:rsidP="00DC3660">
            <w:pPr>
              <w:jc w:val="center"/>
              <w:cnfStyle w:val="000000000000" w:firstRow="0" w:lastRow="0" w:firstColumn="0" w:lastColumn="0" w:oddVBand="0" w:evenVBand="0" w:oddHBand="0" w:evenHBand="0" w:firstRowFirstColumn="0" w:firstRowLastColumn="0" w:lastRowFirstColumn="0" w:lastRowLastColumn="0"/>
            </w:pPr>
            <w:r>
              <w:t>Télécommande connectée</w:t>
            </w:r>
          </w:p>
        </w:tc>
        <w:tc>
          <w:tcPr>
            <w:tcW w:w="2221" w:type="dxa"/>
            <w:vAlign w:val="center"/>
          </w:tcPr>
          <w:p w14:paraId="51B0C50D" w14:textId="32F8D2BD" w:rsidR="00DC3660" w:rsidRPr="000E0B62" w:rsidRDefault="00DC3660" w:rsidP="00DC3660">
            <w:pPr>
              <w:jc w:val="center"/>
              <w:cnfStyle w:val="000000000000" w:firstRow="0" w:lastRow="0" w:firstColumn="0" w:lastColumn="0" w:oddVBand="0" w:evenVBand="0" w:oddHBand="0" w:evenHBand="0" w:firstRowFirstColumn="0" w:firstRowLastColumn="0" w:lastRowFirstColumn="0" w:lastRowLastColumn="0"/>
            </w:pPr>
            <w:r>
              <w:t>Connexion</w:t>
            </w:r>
          </w:p>
        </w:tc>
      </w:tr>
      <w:tr w:rsidR="00DC3660" w14:paraId="01776072" w14:textId="77777777" w:rsidTr="00C86AA4">
        <w:trPr>
          <w:trHeight w:val="1268"/>
        </w:trPr>
        <w:tc>
          <w:tcPr>
            <w:cnfStyle w:val="001000000000" w:firstRow="0" w:lastRow="0" w:firstColumn="1" w:lastColumn="0" w:oddVBand="0" w:evenVBand="0" w:oddHBand="0" w:evenHBand="0" w:firstRowFirstColumn="0" w:firstRowLastColumn="0" w:lastRowFirstColumn="0" w:lastRowLastColumn="0"/>
            <w:tcW w:w="2221" w:type="dxa"/>
            <w:vAlign w:val="center"/>
          </w:tcPr>
          <w:p w14:paraId="45E3027F" w14:textId="7B4066F6" w:rsidR="00DC3660" w:rsidRPr="000E0B62" w:rsidRDefault="00DC3660" w:rsidP="00DC3660">
            <w:pPr>
              <w:jc w:val="center"/>
            </w:pPr>
            <w:r>
              <w:t>2</w:t>
            </w:r>
          </w:p>
        </w:tc>
        <w:tc>
          <w:tcPr>
            <w:tcW w:w="2221" w:type="dxa"/>
            <w:vAlign w:val="center"/>
          </w:tcPr>
          <w:p w14:paraId="30E39D53" w14:textId="4F9B3E63" w:rsidR="00DC3660" w:rsidRPr="000E0B62" w:rsidRDefault="00DC3660" w:rsidP="00DC3660">
            <w:pPr>
              <w:jc w:val="center"/>
              <w:cnfStyle w:val="000000000000" w:firstRow="0" w:lastRow="0" w:firstColumn="0" w:lastColumn="0" w:oddVBand="0" w:evenVBand="0" w:oddHBand="0" w:evenHBand="0" w:firstRowFirstColumn="0" w:firstRowLastColumn="0" w:lastRowFirstColumn="0" w:lastRowLastColumn="0"/>
            </w:pPr>
            <w:r>
              <w:t>Lancer la vidéo</w:t>
            </w:r>
          </w:p>
        </w:tc>
        <w:tc>
          <w:tcPr>
            <w:tcW w:w="2221" w:type="dxa"/>
            <w:vAlign w:val="center"/>
          </w:tcPr>
          <w:p w14:paraId="2717552B" w14:textId="65EC30DC" w:rsidR="00DC3660" w:rsidRPr="000E0B62" w:rsidRDefault="00DC3660" w:rsidP="00DC3660">
            <w:pPr>
              <w:jc w:val="center"/>
              <w:cnfStyle w:val="000000000000" w:firstRow="0" w:lastRow="0" w:firstColumn="0" w:lastColumn="0" w:oddVBand="0" w:evenVBand="0" w:oddHBand="0" w:evenHBand="0" w:firstRowFirstColumn="0" w:firstRowLastColumn="0" w:lastRowFirstColumn="0" w:lastRowLastColumn="0"/>
            </w:pPr>
            <w:r>
              <w:t xml:space="preserve">Appuyer sur </w:t>
            </w:r>
            <w:r w:rsidR="00AF2794">
              <w:t xml:space="preserve">le </w:t>
            </w:r>
            <w:r w:rsidR="00474F14">
              <w:t>bouton «</w:t>
            </w:r>
            <w:r w:rsidR="00AA4DA6">
              <w:t> Allumer</w:t>
            </w:r>
            <w:r w:rsidR="003F2AB0">
              <w:t> »</w:t>
            </w:r>
          </w:p>
        </w:tc>
        <w:tc>
          <w:tcPr>
            <w:tcW w:w="2221" w:type="dxa"/>
            <w:vAlign w:val="center"/>
          </w:tcPr>
          <w:p w14:paraId="452B0832" w14:textId="247B9EC9" w:rsidR="00DC3660" w:rsidRPr="000E0B62" w:rsidRDefault="00DC3660" w:rsidP="00DC3660">
            <w:pPr>
              <w:jc w:val="center"/>
              <w:cnfStyle w:val="000000000000" w:firstRow="0" w:lastRow="0" w:firstColumn="0" w:lastColumn="0" w:oddVBand="0" w:evenVBand="0" w:oddHBand="0" w:evenHBand="0" w:firstRowFirstColumn="0" w:firstRowLastColumn="0" w:lastRowFirstColumn="0" w:lastRowLastColumn="0"/>
            </w:pPr>
            <w:r>
              <w:t>La vidéo démarre</w:t>
            </w:r>
          </w:p>
        </w:tc>
        <w:tc>
          <w:tcPr>
            <w:tcW w:w="2221" w:type="dxa"/>
            <w:vAlign w:val="center"/>
          </w:tcPr>
          <w:p w14:paraId="1EE63B23" w14:textId="1FE84DCD" w:rsidR="00DC3660" w:rsidRPr="000E0B62" w:rsidRDefault="00DC3660" w:rsidP="00DC3660">
            <w:pPr>
              <w:jc w:val="center"/>
              <w:cnfStyle w:val="000000000000" w:firstRow="0" w:lastRow="0" w:firstColumn="0" w:lastColumn="0" w:oddVBand="0" w:evenVBand="0" w:oddHBand="0" w:evenHBand="0" w:firstRowFirstColumn="0" w:firstRowLastColumn="0" w:lastRowFirstColumn="0" w:lastRowLastColumn="0"/>
            </w:pPr>
            <w:r>
              <w:t>Lecture</w:t>
            </w:r>
          </w:p>
        </w:tc>
      </w:tr>
      <w:tr w:rsidR="00DC3660" w14:paraId="7F628EC4" w14:textId="77777777" w:rsidTr="00C86AA4">
        <w:trPr>
          <w:trHeight w:val="1268"/>
        </w:trPr>
        <w:tc>
          <w:tcPr>
            <w:cnfStyle w:val="001000000000" w:firstRow="0" w:lastRow="0" w:firstColumn="1" w:lastColumn="0" w:oddVBand="0" w:evenVBand="0" w:oddHBand="0" w:evenHBand="0" w:firstRowFirstColumn="0" w:firstRowLastColumn="0" w:lastRowFirstColumn="0" w:lastRowLastColumn="0"/>
            <w:tcW w:w="2221" w:type="dxa"/>
            <w:vAlign w:val="center"/>
          </w:tcPr>
          <w:p w14:paraId="28DF5BE4" w14:textId="70DF445D" w:rsidR="00DC3660" w:rsidRDefault="00DC3660" w:rsidP="00DC3660">
            <w:pPr>
              <w:jc w:val="center"/>
            </w:pPr>
            <w:r>
              <w:t>3</w:t>
            </w:r>
          </w:p>
        </w:tc>
        <w:tc>
          <w:tcPr>
            <w:tcW w:w="2221" w:type="dxa"/>
            <w:vAlign w:val="center"/>
          </w:tcPr>
          <w:p w14:paraId="1BD4FE3D" w14:textId="505942D1" w:rsidR="00DC3660" w:rsidRDefault="00DC3660" w:rsidP="00DC3660">
            <w:pPr>
              <w:jc w:val="center"/>
              <w:cnfStyle w:val="000000000000" w:firstRow="0" w:lastRow="0" w:firstColumn="0" w:lastColumn="0" w:oddVBand="0" w:evenVBand="0" w:oddHBand="0" w:evenHBand="0" w:firstRowFirstColumn="0" w:firstRowLastColumn="0" w:lastRowFirstColumn="0" w:lastRowLastColumn="0"/>
            </w:pPr>
            <w:r>
              <w:t>Augmenter le volume</w:t>
            </w:r>
          </w:p>
        </w:tc>
        <w:tc>
          <w:tcPr>
            <w:tcW w:w="2221" w:type="dxa"/>
            <w:vAlign w:val="center"/>
          </w:tcPr>
          <w:p w14:paraId="552A3DC7" w14:textId="35642459" w:rsidR="00DC3660" w:rsidRDefault="00DC3660" w:rsidP="00DC3660">
            <w:pPr>
              <w:jc w:val="center"/>
              <w:cnfStyle w:val="000000000000" w:firstRow="0" w:lastRow="0" w:firstColumn="0" w:lastColumn="0" w:oddVBand="0" w:evenVBand="0" w:oddHBand="0" w:evenHBand="0" w:firstRowFirstColumn="0" w:firstRowLastColumn="0" w:lastRowFirstColumn="0" w:lastRowLastColumn="0"/>
            </w:pPr>
            <w:r>
              <w:t xml:space="preserve">Appuyer sur </w:t>
            </w:r>
            <w:r w:rsidR="002F1D04">
              <w:t xml:space="preserve">le bouton volume </w:t>
            </w:r>
            <w:r w:rsidR="00AA4DA6">
              <w:t>« Monter »</w:t>
            </w:r>
          </w:p>
        </w:tc>
        <w:tc>
          <w:tcPr>
            <w:tcW w:w="2221" w:type="dxa"/>
            <w:vAlign w:val="center"/>
          </w:tcPr>
          <w:p w14:paraId="5090F068" w14:textId="464DFF35" w:rsidR="00DC3660" w:rsidRDefault="00DC3660" w:rsidP="00DC3660">
            <w:pPr>
              <w:jc w:val="center"/>
              <w:cnfStyle w:val="000000000000" w:firstRow="0" w:lastRow="0" w:firstColumn="0" w:lastColumn="0" w:oddVBand="0" w:evenVBand="0" w:oddHBand="0" w:evenHBand="0" w:firstRowFirstColumn="0" w:firstRowLastColumn="0" w:lastRowFirstColumn="0" w:lastRowLastColumn="0"/>
            </w:pPr>
            <w:r>
              <w:t>Son a</w:t>
            </w:r>
            <w:r w:rsidR="00C26E18">
              <w:t>ugmenté</w:t>
            </w:r>
          </w:p>
        </w:tc>
        <w:tc>
          <w:tcPr>
            <w:tcW w:w="2221" w:type="dxa"/>
            <w:vAlign w:val="center"/>
          </w:tcPr>
          <w:p w14:paraId="63639BF2" w14:textId="6C6E0C25" w:rsidR="00DC3660" w:rsidRDefault="00DC3660" w:rsidP="00DC3660">
            <w:pPr>
              <w:jc w:val="center"/>
              <w:cnfStyle w:val="000000000000" w:firstRow="0" w:lastRow="0" w:firstColumn="0" w:lastColumn="0" w:oddVBand="0" w:evenVBand="0" w:oddHBand="0" w:evenHBand="0" w:firstRowFirstColumn="0" w:firstRowLastColumn="0" w:lastRowFirstColumn="0" w:lastRowLastColumn="0"/>
            </w:pPr>
            <w:r>
              <w:t>Volume</w:t>
            </w:r>
          </w:p>
        </w:tc>
      </w:tr>
      <w:tr w:rsidR="00DC3660" w14:paraId="03B4C397" w14:textId="77777777" w:rsidTr="00C86AA4">
        <w:trPr>
          <w:trHeight w:val="1268"/>
        </w:trPr>
        <w:tc>
          <w:tcPr>
            <w:cnfStyle w:val="001000000000" w:firstRow="0" w:lastRow="0" w:firstColumn="1" w:lastColumn="0" w:oddVBand="0" w:evenVBand="0" w:oddHBand="0" w:evenHBand="0" w:firstRowFirstColumn="0" w:firstRowLastColumn="0" w:lastRowFirstColumn="0" w:lastRowLastColumn="0"/>
            <w:tcW w:w="2221" w:type="dxa"/>
            <w:vAlign w:val="center"/>
          </w:tcPr>
          <w:p w14:paraId="5BBBA7C4" w14:textId="05298951" w:rsidR="00DC3660" w:rsidRPr="000E0B62" w:rsidRDefault="00DC3660" w:rsidP="00DC3660">
            <w:pPr>
              <w:jc w:val="center"/>
            </w:pPr>
            <w:r>
              <w:t>4</w:t>
            </w:r>
          </w:p>
        </w:tc>
        <w:tc>
          <w:tcPr>
            <w:tcW w:w="2221" w:type="dxa"/>
            <w:vAlign w:val="center"/>
          </w:tcPr>
          <w:p w14:paraId="491FE671" w14:textId="0FA6F685" w:rsidR="00DC3660" w:rsidRPr="000E0B62" w:rsidRDefault="00DC3660" w:rsidP="00DC3660">
            <w:pPr>
              <w:jc w:val="center"/>
              <w:cnfStyle w:val="000000000000" w:firstRow="0" w:lastRow="0" w:firstColumn="0" w:lastColumn="0" w:oddVBand="0" w:evenVBand="0" w:oddHBand="0" w:evenHBand="0" w:firstRowFirstColumn="0" w:firstRowLastColumn="0" w:lastRowFirstColumn="0" w:lastRowLastColumn="0"/>
            </w:pPr>
            <w:r>
              <w:t>Mettre en pause</w:t>
            </w:r>
          </w:p>
        </w:tc>
        <w:tc>
          <w:tcPr>
            <w:tcW w:w="2221" w:type="dxa"/>
            <w:vAlign w:val="center"/>
          </w:tcPr>
          <w:p w14:paraId="67D852FE" w14:textId="40EE67FA" w:rsidR="00DC3660" w:rsidRPr="000E0B62" w:rsidRDefault="00DC3660" w:rsidP="00DC3660">
            <w:pPr>
              <w:jc w:val="center"/>
              <w:cnfStyle w:val="000000000000" w:firstRow="0" w:lastRow="0" w:firstColumn="0" w:lastColumn="0" w:oddVBand="0" w:evenVBand="0" w:oddHBand="0" w:evenHBand="0" w:firstRowFirstColumn="0" w:firstRowLastColumn="0" w:lastRowFirstColumn="0" w:lastRowLastColumn="0"/>
            </w:pPr>
            <w:r>
              <w:t xml:space="preserve">Appuyer sur </w:t>
            </w:r>
            <w:r w:rsidR="00AF2794">
              <w:t xml:space="preserve">le bouton </w:t>
            </w:r>
            <w:r w:rsidR="00AA4DA6">
              <w:t>« Pause »</w:t>
            </w:r>
          </w:p>
        </w:tc>
        <w:tc>
          <w:tcPr>
            <w:tcW w:w="2221" w:type="dxa"/>
            <w:vAlign w:val="center"/>
          </w:tcPr>
          <w:p w14:paraId="70F4C139" w14:textId="04A6942C" w:rsidR="00DC3660" w:rsidRPr="000E0B62" w:rsidRDefault="00DC3660" w:rsidP="00DC3660">
            <w:pPr>
              <w:jc w:val="center"/>
              <w:cnfStyle w:val="000000000000" w:firstRow="0" w:lastRow="0" w:firstColumn="0" w:lastColumn="0" w:oddVBand="0" w:evenVBand="0" w:oddHBand="0" w:evenHBand="0" w:firstRowFirstColumn="0" w:firstRowLastColumn="0" w:lastRowFirstColumn="0" w:lastRowLastColumn="0"/>
            </w:pPr>
            <w:r>
              <w:t>Vidéo en pause</w:t>
            </w:r>
          </w:p>
        </w:tc>
        <w:tc>
          <w:tcPr>
            <w:tcW w:w="2221" w:type="dxa"/>
            <w:vAlign w:val="center"/>
          </w:tcPr>
          <w:p w14:paraId="78A59792" w14:textId="5D2E4994" w:rsidR="00DC3660" w:rsidRPr="000E0B62" w:rsidRDefault="00DC3660" w:rsidP="00DC3660">
            <w:pPr>
              <w:jc w:val="center"/>
              <w:cnfStyle w:val="000000000000" w:firstRow="0" w:lastRow="0" w:firstColumn="0" w:lastColumn="0" w:oddVBand="0" w:evenVBand="0" w:oddHBand="0" w:evenHBand="0" w:firstRowFirstColumn="0" w:firstRowLastColumn="0" w:lastRowFirstColumn="0" w:lastRowLastColumn="0"/>
            </w:pPr>
            <w:r>
              <w:t>Pause</w:t>
            </w:r>
          </w:p>
        </w:tc>
      </w:tr>
      <w:tr w:rsidR="00DC3660" w14:paraId="7BF99C57" w14:textId="77777777" w:rsidTr="00C86AA4">
        <w:trPr>
          <w:trHeight w:val="1597"/>
        </w:trPr>
        <w:tc>
          <w:tcPr>
            <w:cnfStyle w:val="001000000000" w:firstRow="0" w:lastRow="0" w:firstColumn="1" w:lastColumn="0" w:oddVBand="0" w:evenVBand="0" w:oddHBand="0" w:evenHBand="0" w:firstRowFirstColumn="0" w:firstRowLastColumn="0" w:lastRowFirstColumn="0" w:lastRowLastColumn="0"/>
            <w:tcW w:w="2221" w:type="dxa"/>
            <w:vAlign w:val="center"/>
          </w:tcPr>
          <w:p w14:paraId="48C01B99" w14:textId="7A42D884" w:rsidR="00DC3660" w:rsidRPr="000E0B62" w:rsidRDefault="00DC3660" w:rsidP="00DC3660">
            <w:pPr>
              <w:jc w:val="center"/>
            </w:pPr>
            <w:r>
              <w:t>5</w:t>
            </w:r>
          </w:p>
        </w:tc>
        <w:tc>
          <w:tcPr>
            <w:tcW w:w="2221" w:type="dxa"/>
            <w:vAlign w:val="center"/>
          </w:tcPr>
          <w:p w14:paraId="0CEF88B6" w14:textId="511E0D0B" w:rsidR="00DC3660" w:rsidRPr="000E0B62" w:rsidRDefault="00DC3660" w:rsidP="00DC3660">
            <w:pPr>
              <w:jc w:val="center"/>
              <w:cnfStyle w:val="000000000000" w:firstRow="0" w:lastRow="0" w:firstColumn="0" w:lastColumn="0" w:oddVBand="0" w:evenVBand="0" w:oddHBand="0" w:evenHBand="0" w:firstRowFirstColumn="0" w:firstRowLastColumn="0" w:lastRowFirstColumn="0" w:lastRowLastColumn="0"/>
            </w:pPr>
            <w:r>
              <w:t>Reprendre la lecture</w:t>
            </w:r>
          </w:p>
        </w:tc>
        <w:tc>
          <w:tcPr>
            <w:tcW w:w="2221" w:type="dxa"/>
            <w:vAlign w:val="center"/>
          </w:tcPr>
          <w:p w14:paraId="5C5C7692" w14:textId="02202468" w:rsidR="00DC3660" w:rsidRPr="000E0B62" w:rsidRDefault="00DC3660" w:rsidP="00DC3660">
            <w:pPr>
              <w:jc w:val="center"/>
              <w:cnfStyle w:val="000000000000" w:firstRow="0" w:lastRow="0" w:firstColumn="0" w:lastColumn="0" w:oddVBand="0" w:evenVBand="0" w:oddHBand="0" w:evenHBand="0" w:firstRowFirstColumn="0" w:firstRowLastColumn="0" w:lastRowFirstColumn="0" w:lastRowLastColumn="0"/>
            </w:pPr>
            <w:r>
              <w:t xml:space="preserve">Appuyer sur </w:t>
            </w:r>
            <w:r w:rsidR="00AF2794">
              <w:t>le bouton</w:t>
            </w:r>
            <w:r w:rsidR="00FA5D72">
              <w:t xml:space="preserve"> </w:t>
            </w:r>
            <w:r w:rsidR="00AA4DA6">
              <w:t>« Lecture »</w:t>
            </w:r>
          </w:p>
        </w:tc>
        <w:tc>
          <w:tcPr>
            <w:tcW w:w="2221" w:type="dxa"/>
            <w:vAlign w:val="center"/>
          </w:tcPr>
          <w:p w14:paraId="623DB1AD" w14:textId="2B21C21B" w:rsidR="00DC3660" w:rsidRPr="000E0B62" w:rsidRDefault="00DC3660" w:rsidP="00DC3660">
            <w:pPr>
              <w:jc w:val="center"/>
              <w:cnfStyle w:val="000000000000" w:firstRow="0" w:lastRow="0" w:firstColumn="0" w:lastColumn="0" w:oddVBand="0" w:evenVBand="0" w:oddHBand="0" w:evenHBand="0" w:firstRowFirstColumn="0" w:firstRowLastColumn="0" w:lastRowFirstColumn="0" w:lastRowLastColumn="0"/>
            </w:pPr>
            <w:r>
              <w:t>Vidéo en lecture</w:t>
            </w:r>
          </w:p>
        </w:tc>
        <w:tc>
          <w:tcPr>
            <w:tcW w:w="2221" w:type="dxa"/>
            <w:vAlign w:val="center"/>
          </w:tcPr>
          <w:p w14:paraId="73D6369A" w14:textId="756D69BD" w:rsidR="00DC3660" w:rsidRPr="000E0B62" w:rsidRDefault="00DC3660" w:rsidP="00DC3660">
            <w:pPr>
              <w:jc w:val="center"/>
              <w:cnfStyle w:val="000000000000" w:firstRow="0" w:lastRow="0" w:firstColumn="0" w:lastColumn="0" w:oddVBand="0" w:evenVBand="0" w:oddHBand="0" w:evenHBand="0" w:firstRowFirstColumn="0" w:firstRowLastColumn="0" w:lastRowFirstColumn="0" w:lastRowLastColumn="0"/>
            </w:pPr>
            <w:r>
              <w:t>Lecture</w:t>
            </w:r>
          </w:p>
        </w:tc>
      </w:tr>
      <w:tr w:rsidR="00DC3660" w14:paraId="1574444C" w14:textId="77777777" w:rsidTr="00C86AA4">
        <w:trPr>
          <w:trHeight w:val="1597"/>
        </w:trPr>
        <w:tc>
          <w:tcPr>
            <w:cnfStyle w:val="001000000000" w:firstRow="0" w:lastRow="0" w:firstColumn="1" w:lastColumn="0" w:oddVBand="0" w:evenVBand="0" w:oddHBand="0" w:evenHBand="0" w:firstRowFirstColumn="0" w:firstRowLastColumn="0" w:lastRowFirstColumn="0" w:lastRowLastColumn="0"/>
            <w:tcW w:w="2221" w:type="dxa"/>
            <w:vAlign w:val="center"/>
          </w:tcPr>
          <w:p w14:paraId="4D2B6865" w14:textId="6ABAF730" w:rsidR="00DC3660" w:rsidRDefault="00DC3660" w:rsidP="00DC3660">
            <w:pPr>
              <w:jc w:val="center"/>
              <w:rPr>
                <w:b w:val="0"/>
                <w:bCs w:val="0"/>
              </w:rPr>
            </w:pPr>
            <w:r>
              <w:t>6</w:t>
            </w:r>
          </w:p>
        </w:tc>
        <w:tc>
          <w:tcPr>
            <w:tcW w:w="2221" w:type="dxa"/>
            <w:vAlign w:val="center"/>
          </w:tcPr>
          <w:p w14:paraId="1550B5FF" w14:textId="0AB23D37" w:rsidR="00DC3660" w:rsidRDefault="00DC3660" w:rsidP="00DC3660">
            <w:pPr>
              <w:jc w:val="center"/>
              <w:cnfStyle w:val="000000000000" w:firstRow="0" w:lastRow="0" w:firstColumn="0" w:lastColumn="0" w:oddVBand="0" w:evenVBand="0" w:oddHBand="0" w:evenHBand="0" w:firstRowFirstColumn="0" w:firstRowLastColumn="0" w:lastRowFirstColumn="0" w:lastRowLastColumn="0"/>
            </w:pPr>
            <w:r>
              <w:t>Passer à la vidéo suivante</w:t>
            </w:r>
          </w:p>
        </w:tc>
        <w:tc>
          <w:tcPr>
            <w:tcW w:w="2221" w:type="dxa"/>
            <w:vAlign w:val="center"/>
          </w:tcPr>
          <w:p w14:paraId="5462C02B" w14:textId="58DD7AF3" w:rsidR="00DC3660" w:rsidRDefault="00DC3660" w:rsidP="00DC3660">
            <w:pPr>
              <w:jc w:val="center"/>
              <w:cnfStyle w:val="000000000000" w:firstRow="0" w:lastRow="0" w:firstColumn="0" w:lastColumn="0" w:oddVBand="0" w:evenVBand="0" w:oddHBand="0" w:evenHBand="0" w:firstRowFirstColumn="0" w:firstRowLastColumn="0" w:lastRowFirstColumn="0" w:lastRowLastColumn="0"/>
            </w:pPr>
            <w:r>
              <w:t xml:space="preserve">Appuyer sur </w:t>
            </w:r>
            <w:r w:rsidR="00AF2794">
              <w:t>le bouton</w:t>
            </w:r>
            <w:r w:rsidR="00FF5ACE">
              <w:t xml:space="preserve"> </w:t>
            </w:r>
            <w:r w:rsidR="00AA4DA6">
              <w:t>« </w:t>
            </w:r>
            <w:r w:rsidR="008C2502">
              <w:t>A</w:t>
            </w:r>
            <w:r w:rsidR="003B0F2C">
              <w:t>vancer</w:t>
            </w:r>
            <w:r w:rsidR="00AA4DA6">
              <w:t> »</w:t>
            </w:r>
          </w:p>
        </w:tc>
        <w:tc>
          <w:tcPr>
            <w:tcW w:w="2221" w:type="dxa"/>
            <w:vAlign w:val="center"/>
          </w:tcPr>
          <w:p w14:paraId="6B7304DD" w14:textId="3546EE1E" w:rsidR="00DC3660" w:rsidRDefault="00DC3660" w:rsidP="00DC3660">
            <w:pPr>
              <w:jc w:val="center"/>
              <w:cnfStyle w:val="000000000000" w:firstRow="0" w:lastRow="0" w:firstColumn="0" w:lastColumn="0" w:oddVBand="0" w:evenVBand="0" w:oddHBand="0" w:evenHBand="0" w:firstRowFirstColumn="0" w:firstRowLastColumn="0" w:lastRowFirstColumn="0" w:lastRowLastColumn="0"/>
            </w:pPr>
            <w:r>
              <w:t>Nouvelle vidéo lancée</w:t>
            </w:r>
          </w:p>
        </w:tc>
        <w:tc>
          <w:tcPr>
            <w:tcW w:w="2221" w:type="dxa"/>
            <w:vAlign w:val="center"/>
          </w:tcPr>
          <w:p w14:paraId="368E8AEC" w14:textId="44F05CBC" w:rsidR="00DC3660" w:rsidRDefault="00DC3660" w:rsidP="00DC3660">
            <w:pPr>
              <w:jc w:val="center"/>
              <w:cnfStyle w:val="000000000000" w:firstRow="0" w:lastRow="0" w:firstColumn="0" w:lastColumn="0" w:oddVBand="0" w:evenVBand="0" w:oddHBand="0" w:evenHBand="0" w:firstRowFirstColumn="0" w:firstRowLastColumn="0" w:lastRowFirstColumn="0" w:lastRowLastColumn="0"/>
            </w:pPr>
            <w:r>
              <w:t>Changement de vidéo</w:t>
            </w:r>
          </w:p>
        </w:tc>
      </w:tr>
      <w:tr w:rsidR="00DC3660" w14:paraId="6FD35D33" w14:textId="77777777" w:rsidTr="00C86AA4">
        <w:trPr>
          <w:trHeight w:val="1597"/>
        </w:trPr>
        <w:tc>
          <w:tcPr>
            <w:cnfStyle w:val="001000000000" w:firstRow="0" w:lastRow="0" w:firstColumn="1" w:lastColumn="0" w:oddVBand="0" w:evenVBand="0" w:oddHBand="0" w:evenHBand="0" w:firstRowFirstColumn="0" w:firstRowLastColumn="0" w:lastRowFirstColumn="0" w:lastRowLastColumn="0"/>
            <w:tcW w:w="2221" w:type="dxa"/>
            <w:vAlign w:val="center"/>
          </w:tcPr>
          <w:p w14:paraId="07A116A6" w14:textId="45FD975B" w:rsidR="00DC3660" w:rsidRPr="00794053" w:rsidRDefault="00DC3660" w:rsidP="00DC3660">
            <w:pPr>
              <w:jc w:val="center"/>
            </w:pPr>
            <w:r>
              <w:t>7</w:t>
            </w:r>
          </w:p>
        </w:tc>
        <w:tc>
          <w:tcPr>
            <w:tcW w:w="2221" w:type="dxa"/>
            <w:vAlign w:val="center"/>
          </w:tcPr>
          <w:p w14:paraId="49EE8DBC" w14:textId="3817A0DD" w:rsidR="00DC3660" w:rsidRDefault="00DC3660" w:rsidP="00DC3660">
            <w:pPr>
              <w:jc w:val="center"/>
              <w:cnfStyle w:val="000000000000" w:firstRow="0" w:lastRow="0" w:firstColumn="0" w:lastColumn="0" w:oddVBand="0" w:evenVBand="0" w:oddHBand="0" w:evenHBand="0" w:firstRowFirstColumn="0" w:firstRowLastColumn="0" w:lastRowFirstColumn="0" w:lastRowLastColumn="0"/>
            </w:pPr>
            <w:r>
              <w:t>Avancer de 10s</w:t>
            </w:r>
          </w:p>
        </w:tc>
        <w:tc>
          <w:tcPr>
            <w:tcW w:w="2221" w:type="dxa"/>
            <w:vAlign w:val="center"/>
          </w:tcPr>
          <w:p w14:paraId="5FC03E4F" w14:textId="0322D497" w:rsidR="00DC3660" w:rsidRDefault="00DC3660" w:rsidP="00DC3660">
            <w:pPr>
              <w:jc w:val="center"/>
              <w:cnfStyle w:val="000000000000" w:firstRow="0" w:lastRow="0" w:firstColumn="0" w:lastColumn="0" w:oddVBand="0" w:evenVBand="0" w:oddHBand="0" w:evenHBand="0" w:firstRowFirstColumn="0" w:firstRowLastColumn="0" w:lastRowFirstColumn="0" w:lastRowLastColumn="0"/>
            </w:pPr>
            <w:r>
              <w:t xml:space="preserve">Appuyer sur </w:t>
            </w:r>
            <w:r w:rsidR="00AA4DA6">
              <w:t>« +10s »</w:t>
            </w:r>
          </w:p>
        </w:tc>
        <w:tc>
          <w:tcPr>
            <w:tcW w:w="2221" w:type="dxa"/>
            <w:vAlign w:val="center"/>
          </w:tcPr>
          <w:p w14:paraId="6D2354CF" w14:textId="60CAC83E" w:rsidR="00DC3660" w:rsidRDefault="00DC3660" w:rsidP="00DC3660">
            <w:pPr>
              <w:jc w:val="center"/>
              <w:cnfStyle w:val="000000000000" w:firstRow="0" w:lastRow="0" w:firstColumn="0" w:lastColumn="0" w:oddVBand="0" w:evenVBand="0" w:oddHBand="0" w:evenHBand="0" w:firstRowFirstColumn="0" w:firstRowLastColumn="0" w:lastRowFirstColumn="0" w:lastRowLastColumn="0"/>
            </w:pPr>
            <w:r>
              <w:t>Vidéo avancée de 10s</w:t>
            </w:r>
          </w:p>
        </w:tc>
        <w:tc>
          <w:tcPr>
            <w:tcW w:w="2221" w:type="dxa"/>
            <w:vAlign w:val="center"/>
          </w:tcPr>
          <w:p w14:paraId="7F79698E" w14:textId="29BB8DAE" w:rsidR="00DC3660" w:rsidRDefault="00DC3660" w:rsidP="00DC3660">
            <w:pPr>
              <w:jc w:val="center"/>
              <w:cnfStyle w:val="000000000000" w:firstRow="0" w:lastRow="0" w:firstColumn="0" w:lastColumn="0" w:oddVBand="0" w:evenVBand="0" w:oddHBand="0" w:evenHBand="0" w:firstRowFirstColumn="0" w:firstRowLastColumn="0" w:lastRowFirstColumn="0" w:lastRowLastColumn="0"/>
            </w:pPr>
            <w:r>
              <w:t>Navigation</w:t>
            </w:r>
          </w:p>
        </w:tc>
      </w:tr>
      <w:tr w:rsidR="00DC3660" w14:paraId="1BBCB862" w14:textId="77777777" w:rsidTr="00C86AA4">
        <w:trPr>
          <w:trHeight w:val="1177"/>
        </w:trPr>
        <w:tc>
          <w:tcPr>
            <w:cnfStyle w:val="001000000000" w:firstRow="0" w:lastRow="0" w:firstColumn="1" w:lastColumn="0" w:oddVBand="0" w:evenVBand="0" w:oddHBand="0" w:evenHBand="0" w:firstRowFirstColumn="0" w:firstRowLastColumn="0" w:lastRowFirstColumn="0" w:lastRowLastColumn="0"/>
            <w:tcW w:w="2221" w:type="dxa"/>
            <w:vAlign w:val="center"/>
          </w:tcPr>
          <w:p w14:paraId="31EFB31D" w14:textId="2D0F1A28" w:rsidR="00DC3660" w:rsidRPr="000E0B62" w:rsidRDefault="00DC3660" w:rsidP="00DC3660">
            <w:pPr>
              <w:jc w:val="center"/>
            </w:pPr>
            <w:r>
              <w:t>8</w:t>
            </w:r>
          </w:p>
        </w:tc>
        <w:tc>
          <w:tcPr>
            <w:tcW w:w="2221" w:type="dxa"/>
            <w:vAlign w:val="center"/>
          </w:tcPr>
          <w:p w14:paraId="53B71C9A" w14:textId="06DFFB4F" w:rsidR="00DC3660" w:rsidRPr="000E0B62" w:rsidRDefault="00DC3660" w:rsidP="00DC3660">
            <w:pPr>
              <w:jc w:val="center"/>
              <w:cnfStyle w:val="000000000000" w:firstRow="0" w:lastRow="0" w:firstColumn="0" w:lastColumn="0" w:oddVBand="0" w:evenVBand="0" w:oddHBand="0" w:evenHBand="0" w:firstRowFirstColumn="0" w:firstRowLastColumn="0" w:lastRowFirstColumn="0" w:lastRowLastColumn="0"/>
            </w:pPr>
            <w:r>
              <w:t xml:space="preserve">Déconnecter du </w:t>
            </w:r>
            <w:r w:rsidR="00474F14">
              <w:t>Chromecast</w:t>
            </w:r>
          </w:p>
        </w:tc>
        <w:tc>
          <w:tcPr>
            <w:tcW w:w="2221" w:type="dxa"/>
            <w:vAlign w:val="center"/>
          </w:tcPr>
          <w:p w14:paraId="32D11B36" w14:textId="2D8B7E94" w:rsidR="00DC3660" w:rsidRPr="000E0B62" w:rsidRDefault="00DC3660" w:rsidP="00DC3660">
            <w:pPr>
              <w:jc w:val="center"/>
              <w:cnfStyle w:val="000000000000" w:firstRow="0" w:lastRow="0" w:firstColumn="0" w:lastColumn="0" w:oddVBand="0" w:evenVBand="0" w:oddHBand="0" w:evenHBand="0" w:firstRowFirstColumn="0" w:firstRowLastColumn="0" w:lastRowFirstColumn="0" w:lastRowLastColumn="0"/>
            </w:pPr>
            <w:r>
              <w:t xml:space="preserve">Appuyer sur </w:t>
            </w:r>
            <w:r w:rsidR="00AF46CC">
              <w:t>« Éteindre »</w:t>
            </w:r>
          </w:p>
        </w:tc>
        <w:tc>
          <w:tcPr>
            <w:tcW w:w="2221" w:type="dxa"/>
            <w:vAlign w:val="center"/>
          </w:tcPr>
          <w:p w14:paraId="1B0DA33D" w14:textId="484547EA" w:rsidR="00DC3660" w:rsidRPr="00D44942" w:rsidRDefault="00DC3660" w:rsidP="00DC3660">
            <w:pPr>
              <w:jc w:val="center"/>
              <w:cnfStyle w:val="000000000000" w:firstRow="0" w:lastRow="0" w:firstColumn="0" w:lastColumn="0" w:oddVBand="0" w:evenVBand="0" w:oddHBand="0" w:evenHBand="0" w:firstRowFirstColumn="0" w:firstRowLastColumn="0" w:lastRowFirstColumn="0" w:lastRowLastColumn="0"/>
            </w:pPr>
            <w:r>
              <w:t>Déconnexion</w:t>
            </w:r>
          </w:p>
        </w:tc>
        <w:tc>
          <w:tcPr>
            <w:tcW w:w="2221" w:type="dxa"/>
            <w:vAlign w:val="center"/>
          </w:tcPr>
          <w:p w14:paraId="753C0C9C" w14:textId="670D14A5" w:rsidR="00DC3660" w:rsidRPr="00D44942" w:rsidRDefault="00DC3660" w:rsidP="00DC3660">
            <w:pPr>
              <w:jc w:val="center"/>
              <w:cnfStyle w:val="000000000000" w:firstRow="0" w:lastRow="0" w:firstColumn="0" w:lastColumn="0" w:oddVBand="0" w:evenVBand="0" w:oddHBand="0" w:evenHBand="0" w:firstRowFirstColumn="0" w:firstRowLastColumn="0" w:lastRowFirstColumn="0" w:lastRowLastColumn="0"/>
            </w:pPr>
            <w:r>
              <w:t>Déconnexion</w:t>
            </w:r>
          </w:p>
        </w:tc>
      </w:tr>
    </w:tbl>
    <w:p w14:paraId="1EC9AE55" w14:textId="06A2012C" w:rsidR="000E0B62" w:rsidRPr="00B64647" w:rsidRDefault="00D012F8">
      <w:pPr>
        <w:rPr>
          <w:b/>
          <w:bCs/>
          <w:sz w:val="40"/>
          <w:szCs w:val="40"/>
        </w:rPr>
      </w:pPr>
      <w:r w:rsidRPr="00B64647">
        <w:rPr>
          <w:b/>
          <w:bCs/>
          <w:sz w:val="40"/>
          <w:szCs w:val="40"/>
        </w:rPr>
        <w:lastRenderedPageBreak/>
        <w:t>Participant pour les t</w:t>
      </w:r>
      <w:r w:rsidR="00C748E8" w:rsidRPr="00B64647">
        <w:rPr>
          <w:b/>
          <w:bCs/>
          <w:sz w:val="40"/>
          <w:szCs w:val="40"/>
        </w:rPr>
        <w:t>es</w:t>
      </w:r>
      <w:r w:rsidRPr="00B64647">
        <w:rPr>
          <w:b/>
          <w:bCs/>
          <w:sz w:val="40"/>
          <w:szCs w:val="40"/>
        </w:rPr>
        <w:t>ts</w:t>
      </w:r>
      <w:r w:rsidR="00C748E8" w:rsidRPr="00B64647">
        <w:rPr>
          <w:b/>
          <w:bCs/>
          <w:sz w:val="40"/>
          <w:szCs w:val="40"/>
        </w:rPr>
        <w:t> </w:t>
      </w:r>
    </w:p>
    <w:p w14:paraId="6C697488" w14:textId="07787C8B" w:rsidR="00C748E8" w:rsidRDefault="00C748E8">
      <w:r w:rsidRPr="00B64647">
        <w:rPr>
          <w:b/>
          <w:bCs/>
        </w:rPr>
        <w:t xml:space="preserve">Alexandre </w:t>
      </w:r>
      <w:proofErr w:type="spellStart"/>
      <w:r w:rsidRPr="00B64647">
        <w:rPr>
          <w:b/>
          <w:bCs/>
        </w:rPr>
        <w:t>Rusenov</w:t>
      </w:r>
      <w:proofErr w:type="spellEnd"/>
      <w:r w:rsidR="00D012F8">
        <w:t xml:space="preserve"> (1</w:t>
      </w:r>
      <w:r w:rsidR="00E85D20">
        <w:t>0h53</w:t>
      </w:r>
      <w:r w:rsidR="00D012F8">
        <w:t>)</w:t>
      </w:r>
      <w:r w:rsidR="004C084E">
        <w:t xml:space="preserve"> / </w:t>
      </w:r>
      <w:r w:rsidR="004C084E" w:rsidRPr="004C084E">
        <w:t>scenario1</w:t>
      </w:r>
      <w:r w:rsidR="004C084E">
        <w:t xml:space="preserve"> </w:t>
      </w:r>
      <w:r w:rsidR="004C084E" w:rsidRPr="004C084E">
        <w:t>: 30</w:t>
      </w:r>
      <w:r w:rsidR="008B25DA">
        <w:t>,</w:t>
      </w:r>
      <w:r w:rsidR="004C084E" w:rsidRPr="004C084E">
        <w:t>2</w:t>
      </w:r>
      <w:r w:rsidR="008B25DA">
        <w:t>5s</w:t>
      </w:r>
    </w:p>
    <w:p w14:paraId="12DBA6B0" w14:textId="344E8F67" w:rsidR="00C748E8" w:rsidRPr="004215DE" w:rsidRDefault="00C748E8">
      <w:pPr>
        <w:rPr>
          <w:lang w:val="en-US"/>
        </w:rPr>
      </w:pPr>
      <w:r w:rsidRPr="00B64647">
        <w:rPr>
          <w:b/>
          <w:bCs/>
          <w:lang w:val="en-US"/>
        </w:rPr>
        <w:t xml:space="preserve">Sarah </w:t>
      </w:r>
      <w:proofErr w:type="spellStart"/>
      <w:r w:rsidRPr="00B64647">
        <w:rPr>
          <w:b/>
          <w:bCs/>
          <w:lang w:val="en-US"/>
        </w:rPr>
        <w:t>Charef</w:t>
      </w:r>
      <w:proofErr w:type="spellEnd"/>
      <w:r w:rsidR="00E85D20" w:rsidRPr="00371205">
        <w:rPr>
          <w:lang w:val="en-US"/>
        </w:rPr>
        <w:t xml:space="preserve"> (11h04)</w:t>
      </w:r>
      <w:r w:rsidR="004C084E" w:rsidRPr="00371205">
        <w:rPr>
          <w:lang w:val="en-US"/>
        </w:rPr>
        <w:t xml:space="preserve"> </w:t>
      </w:r>
      <w:r w:rsidR="00371205" w:rsidRPr="00371205">
        <w:rPr>
          <w:lang w:val="en-US"/>
        </w:rPr>
        <w:t>/ scenario</w:t>
      </w:r>
      <w:r w:rsidR="008B25DA">
        <w:rPr>
          <w:lang w:val="en-US"/>
        </w:rPr>
        <w:t xml:space="preserve"> </w:t>
      </w:r>
      <w:r w:rsidR="008B25DA" w:rsidRPr="00371205">
        <w:rPr>
          <w:lang w:val="en-US"/>
        </w:rPr>
        <w:t>1</w:t>
      </w:r>
      <w:r w:rsidR="008B25DA">
        <w:rPr>
          <w:lang w:val="en-US"/>
        </w:rPr>
        <w:t>:</w:t>
      </w:r>
      <w:r w:rsidR="00371205" w:rsidRPr="00371205">
        <w:rPr>
          <w:lang w:val="en-US"/>
        </w:rPr>
        <w:t xml:space="preserve"> 24</w:t>
      </w:r>
      <w:r w:rsidR="008B25DA">
        <w:rPr>
          <w:lang w:val="en-US"/>
        </w:rPr>
        <w:t>,</w:t>
      </w:r>
      <w:r w:rsidR="00371205" w:rsidRPr="00371205">
        <w:rPr>
          <w:lang w:val="en-US"/>
        </w:rPr>
        <w:t>3</w:t>
      </w:r>
      <w:r w:rsidR="008B25DA">
        <w:rPr>
          <w:lang w:val="en-US"/>
        </w:rPr>
        <w:t>7s</w:t>
      </w:r>
    </w:p>
    <w:p w14:paraId="37836B2B" w14:textId="36D58B0F" w:rsidR="00C748E8" w:rsidRPr="008B25DA" w:rsidRDefault="00C748E8">
      <w:pPr>
        <w:rPr>
          <w:lang w:val="en-US"/>
        </w:rPr>
      </w:pPr>
      <w:r w:rsidRPr="00B64647">
        <w:rPr>
          <w:b/>
          <w:bCs/>
          <w:lang w:val="en-US"/>
        </w:rPr>
        <w:t xml:space="preserve">Hamza </w:t>
      </w:r>
      <w:proofErr w:type="spellStart"/>
      <w:r w:rsidRPr="00B64647">
        <w:rPr>
          <w:b/>
          <w:bCs/>
          <w:lang w:val="en-US"/>
        </w:rPr>
        <w:t>Meroui</w:t>
      </w:r>
      <w:proofErr w:type="spellEnd"/>
      <w:r w:rsidR="00E85D20" w:rsidRPr="008B25DA">
        <w:rPr>
          <w:lang w:val="en-US"/>
        </w:rPr>
        <w:t xml:space="preserve"> (11h12)</w:t>
      </w:r>
      <w:r w:rsidR="008B25DA" w:rsidRPr="008B25DA">
        <w:rPr>
          <w:lang w:val="en-US"/>
        </w:rPr>
        <w:t xml:space="preserve"> / scenario</w:t>
      </w:r>
      <w:r w:rsidR="008B25DA">
        <w:rPr>
          <w:lang w:val="en-US"/>
        </w:rPr>
        <w:t xml:space="preserve"> </w:t>
      </w:r>
      <w:r w:rsidR="008B25DA" w:rsidRPr="008B25DA">
        <w:rPr>
          <w:lang w:val="en-US"/>
        </w:rPr>
        <w:t xml:space="preserve">1: </w:t>
      </w:r>
      <w:r w:rsidR="008B25DA">
        <w:rPr>
          <w:lang w:val="en-US"/>
        </w:rPr>
        <w:t>32</w:t>
      </w:r>
      <w:r w:rsidR="00411EBB">
        <w:rPr>
          <w:lang w:val="en-US"/>
        </w:rPr>
        <w:t>,29s</w:t>
      </w:r>
    </w:p>
    <w:p w14:paraId="079EB8DD" w14:textId="1F8E231C" w:rsidR="00C748E8" w:rsidRPr="008B25DA" w:rsidRDefault="00C748E8">
      <w:pPr>
        <w:rPr>
          <w:lang w:val="en-US"/>
        </w:rPr>
      </w:pPr>
      <w:r w:rsidRPr="00B64647">
        <w:rPr>
          <w:b/>
          <w:bCs/>
          <w:lang w:val="en-US"/>
        </w:rPr>
        <w:t>Yassine El</w:t>
      </w:r>
      <w:r w:rsidR="00B64647">
        <w:rPr>
          <w:b/>
          <w:bCs/>
          <w:lang w:val="en-US"/>
        </w:rPr>
        <w:t xml:space="preserve"> J</w:t>
      </w:r>
      <w:r w:rsidRPr="00B64647">
        <w:rPr>
          <w:b/>
          <w:bCs/>
          <w:lang w:val="en-US"/>
        </w:rPr>
        <w:t>al</w:t>
      </w:r>
      <w:r w:rsidR="00EE1D41" w:rsidRPr="008B25DA">
        <w:rPr>
          <w:lang w:val="en-US"/>
        </w:rPr>
        <w:t xml:space="preserve"> (11h16)</w:t>
      </w:r>
      <w:r w:rsidR="003E6EF0" w:rsidRPr="008B25DA">
        <w:rPr>
          <w:lang w:val="en-US"/>
        </w:rPr>
        <w:t xml:space="preserve"> / scenario 1: 21</w:t>
      </w:r>
      <w:r w:rsidR="00411EBB">
        <w:rPr>
          <w:lang w:val="en-US"/>
        </w:rPr>
        <w:t>,28s</w:t>
      </w:r>
    </w:p>
    <w:p w14:paraId="3C09C4A3" w14:textId="7E4064F2" w:rsidR="00C748E8" w:rsidRDefault="00C748E8">
      <w:pPr>
        <w:rPr>
          <w:lang w:val="en-US"/>
        </w:rPr>
      </w:pPr>
      <w:r w:rsidRPr="00B64647">
        <w:rPr>
          <w:b/>
          <w:bCs/>
          <w:lang w:val="en-US"/>
        </w:rPr>
        <w:t>Tarek</w:t>
      </w:r>
      <w:r w:rsidR="00C50FC0" w:rsidRPr="00B64647">
        <w:rPr>
          <w:b/>
          <w:bCs/>
          <w:lang w:val="en-US"/>
        </w:rPr>
        <w:t xml:space="preserve"> Mohammedi</w:t>
      </w:r>
      <w:r w:rsidR="00EE1D41" w:rsidRPr="008B25DA">
        <w:rPr>
          <w:lang w:val="en-US"/>
        </w:rPr>
        <w:t xml:space="preserve"> (11h 30)</w:t>
      </w:r>
      <w:r w:rsidR="00411EBB">
        <w:rPr>
          <w:lang w:val="en-US"/>
        </w:rPr>
        <w:t xml:space="preserve"> </w:t>
      </w:r>
      <w:r w:rsidR="00411EBB" w:rsidRPr="008B25DA">
        <w:rPr>
          <w:lang w:val="en-US"/>
        </w:rPr>
        <w:t xml:space="preserve">/ scenario 1: </w:t>
      </w:r>
      <w:r w:rsidR="00411EBB">
        <w:rPr>
          <w:lang w:val="en-US"/>
        </w:rPr>
        <w:t>1</w:t>
      </w:r>
      <w:r w:rsidR="009E066D">
        <w:rPr>
          <w:lang w:val="en-US"/>
        </w:rPr>
        <w:t>7</w:t>
      </w:r>
      <w:r w:rsidR="00411EBB">
        <w:rPr>
          <w:lang w:val="en-US"/>
        </w:rPr>
        <w:t>,48s</w:t>
      </w:r>
    </w:p>
    <w:p w14:paraId="19A7BD8B" w14:textId="77777777" w:rsidR="00664F29" w:rsidRDefault="00664F29">
      <w:pPr>
        <w:rPr>
          <w:lang w:val="en-US"/>
        </w:rPr>
      </w:pPr>
    </w:p>
    <w:p w14:paraId="73273E44" w14:textId="3E054D8A" w:rsidR="00664F29" w:rsidRDefault="00B6142D">
      <w:pPr>
        <w:rPr>
          <w:lang w:val="en-US"/>
        </w:rPr>
      </w:pPr>
      <w:r>
        <w:rPr>
          <w:noProof/>
          <w:lang w:val="en-US"/>
        </w:rPr>
        <w:drawing>
          <wp:inline distT="0" distB="0" distL="0" distR="0" wp14:anchorId="33DA5F85" wp14:editId="6C8F973D">
            <wp:extent cx="4181475" cy="16097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9967" cy="1612994"/>
                    </a:xfrm>
                    <a:prstGeom prst="rect">
                      <a:avLst/>
                    </a:prstGeom>
                    <a:noFill/>
                    <a:ln>
                      <a:noFill/>
                    </a:ln>
                  </pic:spPr>
                </pic:pic>
              </a:graphicData>
            </a:graphic>
          </wp:inline>
        </w:drawing>
      </w:r>
      <w:r>
        <w:rPr>
          <w:noProof/>
          <w:lang w:val="en-US"/>
        </w:rPr>
        <w:drawing>
          <wp:inline distT="0" distB="0" distL="0" distR="0" wp14:anchorId="67546F55" wp14:editId="581F9AF3">
            <wp:extent cx="4535170" cy="1676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8530" cy="1677642"/>
                    </a:xfrm>
                    <a:prstGeom prst="rect">
                      <a:avLst/>
                    </a:prstGeom>
                    <a:noFill/>
                    <a:ln>
                      <a:noFill/>
                    </a:ln>
                  </pic:spPr>
                </pic:pic>
              </a:graphicData>
            </a:graphic>
          </wp:inline>
        </w:drawing>
      </w:r>
      <w:r w:rsidR="00353DFB">
        <w:rPr>
          <w:noProof/>
          <w:lang w:val="en-US"/>
        </w:rPr>
        <w:drawing>
          <wp:inline distT="0" distB="0" distL="0" distR="0" wp14:anchorId="43EEB305" wp14:editId="471B197D">
            <wp:extent cx="4524312" cy="16573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5682" cy="1661515"/>
                    </a:xfrm>
                    <a:prstGeom prst="rect">
                      <a:avLst/>
                    </a:prstGeom>
                    <a:noFill/>
                    <a:ln>
                      <a:noFill/>
                    </a:ln>
                  </pic:spPr>
                </pic:pic>
              </a:graphicData>
            </a:graphic>
          </wp:inline>
        </w:drawing>
      </w:r>
      <w:r w:rsidR="00353DFB">
        <w:rPr>
          <w:noProof/>
          <w:lang w:val="en-US"/>
        </w:rPr>
        <w:lastRenderedPageBreak/>
        <w:drawing>
          <wp:inline distT="0" distB="0" distL="0" distR="0" wp14:anchorId="3A5C5D46" wp14:editId="7CDC8F10">
            <wp:extent cx="4479290" cy="17240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3047" cy="1725471"/>
                    </a:xfrm>
                    <a:prstGeom prst="rect">
                      <a:avLst/>
                    </a:prstGeom>
                    <a:noFill/>
                    <a:ln>
                      <a:noFill/>
                    </a:ln>
                  </pic:spPr>
                </pic:pic>
              </a:graphicData>
            </a:graphic>
          </wp:inline>
        </w:drawing>
      </w:r>
      <w:r w:rsidR="00353DFB">
        <w:rPr>
          <w:noProof/>
          <w:lang w:val="en-US"/>
        </w:rPr>
        <w:drawing>
          <wp:inline distT="0" distB="0" distL="0" distR="0" wp14:anchorId="240D883C" wp14:editId="61E0EC32">
            <wp:extent cx="4666615" cy="1638300"/>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6752" cy="1638348"/>
                    </a:xfrm>
                    <a:prstGeom prst="rect">
                      <a:avLst/>
                    </a:prstGeom>
                    <a:noFill/>
                    <a:ln>
                      <a:noFill/>
                    </a:ln>
                  </pic:spPr>
                </pic:pic>
              </a:graphicData>
            </a:graphic>
          </wp:inline>
        </w:drawing>
      </w:r>
      <w:r w:rsidR="00437D0F">
        <w:rPr>
          <w:noProof/>
          <w:lang w:val="en-US"/>
        </w:rPr>
        <w:drawing>
          <wp:inline distT="0" distB="0" distL="0" distR="0" wp14:anchorId="2D2C9ED6" wp14:editId="11CAAB4D">
            <wp:extent cx="4331368" cy="15716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547" cy="1573141"/>
                    </a:xfrm>
                    <a:prstGeom prst="rect">
                      <a:avLst/>
                    </a:prstGeom>
                    <a:noFill/>
                    <a:ln>
                      <a:noFill/>
                    </a:ln>
                  </pic:spPr>
                </pic:pic>
              </a:graphicData>
            </a:graphic>
          </wp:inline>
        </w:drawing>
      </w:r>
    </w:p>
    <w:p w14:paraId="3A8A9726" w14:textId="77777777" w:rsidR="00DC3B9F" w:rsidRPr="00234660" w:rsidRDefault="00DC3B9F">
      <w:pPr>
        <w:rPr>
          <w:b/>
          <w:bCs/>
          <w:sz w:val="36"/>
          <w:szCs w:val="36"/>
          <w:lang w:val="en-US"/>
        </w:rPr>
      </w:pPr>
    </w:p>
    <w:p w14:paraId="2079B484" w14:textId="257BF7D3" w:rsidR="00DC3B9F" w:rsidRPr="00047D47" w:rsidRDefault="00DC3B9F">
      <w:pPr>
        <w:rPr>
          <w:b/>
          <w:bCs/>
          <w:sz w:val="36"/>
          <w:szCs w:val="36"/>
        </w:rPr>
      </w:pPr>
      <w:r w:rsidRPr="00047D47">
        <w:rPr>
          <w:b/>
          <w:bCs/>
          <w:sz w:val="36"/>
          <w:szCs w:val="36"/>
        </w:rPr>
        <w:t>Conclusion</w:t>
      </w:r>
    </w:p>
    <w:p w14:paraId="3A0C2B4F" w14:textId="77777777" w:rsidR="003D080D" w:rsidRDefault="003D080D" w:rsidP="003D080D">
      <w:r>
        <w:t>Je me suis rendu compte que la couleur de mes labels sous mes boutons ne présentait pas un contraste suffisant avec les éléments environnants. En effet, ils sont trop foncés et doivent être modifiés pour améliorer leur lisibilité. En appliquant les principes de la conception centrée utilisateur (CCU), il est essentiel d'assurer que l'interface est intuitive et accessible. Ainsi, je vais rendre ces labels plus pâles et légèrement plus grands pour une meilleure visibilité.</w:t>
      </w:r>
    </w:p>
    <w:p w14:paraId="7FE6480B" w14:textId="77777777" w:rsidR="003D080D" w:rsidRDefault="003D080D" w:rsidP="003D080D"/>
    <w:p w14:paraId="4066BFBD" w14:textId="77777777" w:rsidR="003D080D" w:rsidRDefault="003D080D" w:rsidP="003D080D">
      <w:r>
        <w:t xml:space="preserve">J'ai également observé que certains utilisateurs avaient tendance à placer leur curseur sur la barre de volume plutôt que de cliquer sur le bouton d'augmentation du volume. </w:t>
      </w:r>
      <w:r>
        <w:lastRenderedPageBreak/>
        <w:t>Cela révèle une affordance implicite, suggérant que la barre de volume est un élément interactif, même si ce n'était pas mon intention initiale. Pour optimiser cette interaction, je pourrais repenser la disposition et l'indication de l'action attendue.</w:t>
      </w:r>
    </w:p>
    <w:p w14:paraId="40D6854F" w14:textId="77777777" w:rsidR="003D080D" w:rsidRDefault="003D080D" w:rsidP="003D080D"/>
    <w:p w14:paraId="00C504C4" w14:textId="77777777" w:rsidR="003D080D" w:rsidRDefault="003D080D" w:rsidP="003D080D">
      <w:r>
        <w:t>De plus, certaines personnes ont eu le réflexe de cliquer sur le signal rouge en pensant que c'était le bouton d'alimentation. Cela met en évidence un problème de signifiants : l'indicateur rouge n'est pas suffisamment explicite quant à sa fonction réelle. Afin de clarifier cela, il serait pertinent d'ajouter un pictogramme ou une étiquette textuelle indiquant clairement son rôle.</w:t>
      </w:r>
    </w:p>
    <w:p w14:paraId="2154773F" w14:textId="77777777" w:rsidR="003D080D" w:rsidRDefault="003D080D" w:rsidP="003D080D"/>
    <w:p w14:paraId="4BD95338" w14:textId="406F6D86" w:rsidR="00DC3B9F" w:rsidRPr="00CF3D0E" w:rsidRDefault="003D080D" w:rsidP="003D080D">
      <w:r>
        <w:t>En somme, ce test utilisateur m'a permis d'identifier plusieurs erreurs à corriger pour les prochaines itérations du projet. Il est crucial d'améliorer la lisibilité et l'ergonomie de l'interface en tenant compte des principes d'affordance, de signifiants et de CCU.</w:t>
      </w:r>
    </w:p>
    <w:sectPr w:rsidR="00DC3B9F" w:rsidRPr="00CF3D0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C0577" w14:textId="77777777" w:rsidR="00D5422F" w:rsidRDefault="00D5422F" w:rsidP="00474F14">
      <w:pPr>
        <w:spacing w:after="0" w:line="240" w:lineRule="auto"/>
      </w:pPr>
      <w:r>
        <w:separator/>
      </w:r>
    </w:p>
  </w:endnote>
  <w:endnote w:type="continuationSeparator" w:id="0">
    <w:p w14:paraId="2F4A8AF0" w14:textId="77777777" w:rsidR="00D5422F" w:rsidRDefault="00D5422F" w:rsidP="00474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D5C1B" w14:textId="77777777" w:rsidR="00D5422F" w:rsidRDefault="00D5422F" w:rsidP="00474F14">
      <w:pPr>
        <w:spacing w:after="0" w:line="240" w:lineRule="auto"/>
      </w:pPr>
      <w:r>
        <w:separator/>
      </w:r>
    </w:p>
  </w:footnote>
  <w:footnote w:type="continuationSeparator" w:id="0">
    <w:p w14:paraId="3B571DF1" w14:textId="77777777" w:rsidR="00D5422F" w:rsidRDefault="00D5422F" w:rsidP="00474F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62"/>
    <w:rsid w:val="00047D47"/>
    <w:rsid w:val="000714C1"/>
    <w:rsid w:val="000E0B62"/>
    <w:rsid w:val="000E1FB4"/>
    <w:rsid w:val="000F64E6"/>
    <w:rsid w:val="001616F4"/>
    <w:rsid w:val="001A53E2"/>
    <w:rsid w:val="001B5360"/>
    <w:rsid w:val="00212F8D"/>
    <w:rsid w:val="00234660"/>
    <w:rsid w:val="00234D06"/>
    <w:rsid w:val="002A18A0"/>
    <w:rsid w:val="002F1D04"/>
    <w:rsid w:val="002F46BA"/>
    <w:rsid w:val="00305D3C"/>
    <w:rsid w:val="003178FD"/>
    <w:rsid w:val="003317E8"/>
    <w:rsid w:val="00353DFB"/>
    <w:rsid w:val="00371205"/>
    <w:rsid w:val="003B0F2C"/>
    <w:rsid w:val="003D080D"/>
    <w:rsid w:val="003E6EF0"/>
    <w:rsid w:val="003F2AB0"/>
    <w:rsid w:val="00411EBB"/>
    <w:rsid w:val="0041264D"/>
    <w:rsid w:val="004215DE"/>
    <w:rsid w:val="0042342B"/>
    <w:rsid w:val="00426F91"/>
    <w:rsid w:val="00437D0F"/>
    <w:rsid w:val="00474F14"/>
    <w:rsid w:val="004C084E"/>
    <w:rsid w:val="00507774"/>
    <w:rsid w:val="005C7105"/>
    <w:rsid w:val="00664F29"/>
    <w:rsid w:val="00676EC6"/>
    <w:rsid w:val="006F6910"/>
    <w:rsid w:val="006F7290"/>
    <w:rsid w:val="00794053"/>
    <w:rsid w:val="008B25DA"/>
    <w:rsid w:val="008C2502"/>
    <w:rsid w:val="008E211A"/>
    <w:rsid w:val="00957CF9"/>
    <w:rsid w:val="009D73B1"/>
    <w:rsid w:val="009E066D"/>
    <w:rsid w:val="00AA4DA6"/>
    <w:rsid w:val="00AC1BDC"/>
    <w:rsid w:val="00AF2794"/>
    <w:rsid w:val="00AF46CC"/>
    <w:rsid w:val="00B6142D"/>
    <w:rsid w:val="00B64647"/>
    <w:rsid w:val="00BB3E8E"/>
    <w:rsid w:val="00C26E18"/>
    <w:rsid w:val="00C50FC0"/>
    <w:rsid w:val="00C748E8"/>
    <w:rsid w:val="00CF3D0E"/>
    <w:rsid w:val="00D012F8"/>
    <w:rsid w:val="00D44942"/>
    <w:rsid w:val="00D5422F"/>
    <w:rsid w:val="00D6531F"/>
    <w:rsid w:val="00D66890"/>
    <w:rsid w:val="00D93AE6"/>
    <w:rsid w:val="00DC3660"/>
    <w:rsid w:val="00DC3B9F"/>
    <w:rsid w:val="00DE7B73"/>
    <w:rsid w:val="00E85D20"/>
    <w:rsid w:val="00EE1D41"/>
    <w:rsid w:val="00FA5D72"/>
    <w:rsid w:val="00FA5F4F"/>
    <w:rsid w:val="00FF5ACE"/>
    <w:rsid w:val="5173EB0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5AAE3F"/>
  <w15:chartTrackingRefBased/>
  <w15:docId w15:val="{8EC9C2FE-B3DA-9347-9A8E-9965BB57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0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E0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E0B6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E0B6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E0B6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E0B6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E0B6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E0B6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E0B6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0B6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E0B6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E0B6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E0B6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E0B6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E0B6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E0B6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E0B6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E0B62"/>
    <w:rPr>
      <w:rFonts w:eastAsiaTheme="majorEastAsia" w:cstheme="majorBidi"/>
      <w:color w:val="272727" w:themeColor="text1" w:themeTint="D8"/>
    </w:rPr>
  </w:style>
  <w:style w:type="paragraph" w:styleId="Titre">
    <w:name w:val="Title"/>
    <w:basedOn w:val="Normal"/>
    <w:next w:val="Normal"/>
    <w:link w:val="TitreCar"/>
    <w:uiPriority w:val="10"/>
    <w:qFormat/>
    <w:rsid w:val="000E0B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0B6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E0B6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E0B6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E0B62"/>
    <w:pPr>
      <w:spacing w:before="160"/>
      <w:jc w:val="center"/>
    </w:pPr>
    <w:rPr>
      <w:i/>
      <w:iCs/>
      <w:color w:val="404040" w:themeColor="text1" w:themeTint="BF"/>
    </w:rPr>
  </w:style>
  <w:style w:type="character" w:customStyle="1" w:styleId="CitationCar">
    <w:name w:val="Citation Car"/>
    <w:basedOn w:val="Policepardfaut"/>
    <w:link w:val="Citation"/>
    <w:uiPriority w:val="29"/>
    <w:rsid w:val="000E0B62"/>
    <w:rPr>
      <w:i/>
      <w:iCs/>
      <w:color w:val="404040" w:themeColor="text1" w:themeTint="BF"/>
    </w:rPr>
  </w:style>
  <w:style w:type="paragraph" w:styleId="Paragraphedeliste">
    <w:name w:val="List Paragraph"/>
    <w:basedOn w:val="Normal"/>
    <w:uiPriority w:val="34"/>
    <w:qFormat/>
    <w:rsid w:val="000E0B62"/>
    <w:pPr>
      <w:ind w:left="720"/>
      <w:contextualSpacing/>
    </w:pPr>
  </w:style>
  <w:style w:type="character" w:styleId="Accentuationintense">
    <w:name w:val="Intense Emphasis"/>
    <w:basedOn w:val="Policepardfaut"/>
    <w:uiPriority w:val="21"/>
    <w:qFormat/>
    <w:rsid w:val="000E0B62"/>
    <w:rPr>
      <w:i/>
      <w:iCs/>
      <w:color w:val="0F4761" w:themeColor="accent1" w:themeShade="BF"/>
    </w:rPr>
  </w:style>
  <w:style w:type="paragraph" w:styleId="Citationintense">
    <w:name w:val="Intense Quote"/>
    <w:basedOn w:val="Normal"/>
    <w:next w:val="Normal"/>
    <w:link w:val="CitationintenseCar"/>
    <w:uiPriority w:val="30"/>
    <w:qFormat/>
    <w:rsid w:val="000E0B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E0B62"/>
    <w:rPr>
      <w:i/>
      <w:iCs/>
      <w:color w:val="0F4761" w:themeColor="accent1" w:themeShade="BF"/>
    </w:rPr>
  </w:style>
  <w:style w:type="character" w:styleId="Rfrenceintense">
    <w:name w:val="Intense Reference"/>
    <w:basedOn w:val="Policepardfaut"/>
    <w:uiPriority w:val="32"/>
    <w:qFormat/>
    <w:rsid w:val="000E0B62"/>
    <w:rPr>
      <w:b/>
      <w:bCs/>
      <w:smallCaps/>
      <w:color w:val="0F4761" w:themeColor="accent1" w:themeShade="BF"/>
      <w:spacing w:val="5"/>
    </w:rPr>
  </w:style>
  <w:style w:type="table" w:styleId="Grilledutableau">
    <w:name w:val="Table Grid"/>
    <w:basedOn w:val="TableauNormal"/>
    <w:uiPriority w:val="39"/>
    <w:rsid w:val="000E0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0E0B6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0E0B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1Clair-Accentuation1">
    <w:name w:val="Grid Table 1 Light Accent 1"/>
    <w:basedOn w:val="TableauNormal"/>
    <w:uiPriority w:val="46"/>
    <w:rsid w:val="000E0B62"/>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0E0B6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tte">
    <w:name w:val="header"/>
    <w:basedOn w:val="Normal"/>
    <w:link w:val="En-tteCar"/>
    <w:uiPriority w:val="99"/>
    <w:unhideWhenUsed/>
    <w:rsid w:val="00474F14"/>
    <w:pPr>
      <w:tabs>
        <w:tab w:val="center" w:pos="4680"/>
        <w:tab w:val="right" w:pos="9360"/>
      </w:tabs>
      <w:spacing w:after="0" w:line="240" w:lineRule="auto"/>
    </w:pPr>
  </w:style>
  <w:style w:type="character" w:customStyle="1" w:styleId="En-tteCar">
    <w:name w:val="En-tête Car"/>
    <w:basedOn w:val="Policepardfaut"/>
    <w:link w:val="En-tte"/>
    <w:uiPriority w:val="99"/>
    <w:rsid w:val="00474F14"/>
  </w:style>
  <w:style w:type="paragraph" w:styleId="Pieddepage">
    <w:name w:val="footer"/>
    <w:basedOn w:val="Normal"/>
    <w:link w:val="PieddepageCar"/>
    <w:uiPriority w:val="99"/>
    <w:unhideWhenUsed/>
    <w:rsid w:val="00474F1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74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1452">
      <w:bodyDiv w:val="1"/>
      <w:marLeft w:val="0"/>
      <w:marRight w:val="0"/>
      <w:marTop w:val="0"/>
      <w:marBottom w:val="0"/>
      <w:divBdr>
        <w:top w:val="none" w:sz="0" w:space="0" w:color="auto"/>
        <w:left w:val="none" w:sz="0" w:space="0" w:color="auto"/>
        <w:bottom w:val="none" w:sz="0" w:space="0" w:color="auto"/>
        <w:right w:val="none" w:sz="0" w:space="0" w:color="auto"/>
      </w:divBdr>
    </w:div>
    <w:div w:id="313603723">
      <w:bodyDiv w:val="1"/>
      <w:marLeft w:val="0"/>
      <w:marRight w:val="0"/>
      <w:marTop w:val="0"/>
      <w:marBottom w:val="0"/>
      <w:divBdr>
        <w:top w:val="none" w:sz="0" w:space="0" w:color="auto"/>
        <w:left w:val="none" w:sz="0" w:space="0" w:color="auto"/>
        <w:bottom w:val="none" w:sz="0" w:space="0" w:color="auto"/>
        <w:right w:val="none" w:sz="0" w:space="0" w:color="auto"/>
      </w:divBdr>
    </w:div>
    <w:div w:id="958268630">
      <w:bodyDiv w:val="1"/>
      <w:marLeft w:val="0"/>
      <w:marRight w:val="0"/>
      <w:marTop w:val="0"/>
      <w:marBottom w:val="0"/>
      <w:divBdr>
        <w:top w:val="none" w:sz="0" w:space="0" w:color="auto"/>
        <w:left w:val="none" w:sz="0" w:space="0" w:color="auto"/>
        <w:bottom w:val="none" w:sz="0" w:space="0" w:color="auto"/>
        <w:right w:val="none" w:sz="0" w:space="0" w:color="auto"/>
      </w:divBdr>
    </w:div>
    <w:div w:id="2031905965">
      <w:bodyDiv w:val="1"/>
      <w:marLeft w:val="0"/>
      <w:marRight w:val="0"/>
      <w:marTop w:val="0"/>
      <w:marBottom w:val="0"/>
      <w:divBdr>
        <w:top w:val="none" w:sz="0" w:space="0" w:color="auto"/>
        <w:left w:val="none" w:sz="0" w:space="0" w:color="auto"/>
        <w:bottom w:val="none" w:sz="0" w:space="0" w:color="auto"/>
        <w:right w:val="none" w:sz="0" w:space="0" w:color="auto"/>
      </w:divBdr>
    </w:div>
    <w:div w:id="205634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4</Pages>
  <Words>396</Words>
  <Characters>2179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Takfarinas Djerroud</dc:creator>
  <cp:keywords/>
  <dc:description/>
  <cp:lastModifiedBy>Takfarinas Djerroud</cp:lastModifiedBy>
  <cp:revision>58</cp:revision>
  <dcterms:created xsi:type="dcterms:W3CDTF">2025-03-27T16:18:00Z</dcterms:created>
  <dcterms:modified xsi:type="dcterms:W3CDTF">2025-03-28T17:39:00Z</dcterms:modified>
</cp:coreProperties>
</file>