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4A3D" w14:textId="77777777" w:rsidR="00E50BB1" w:rsidRDefault="00000000">
      <w:pPr>
        <w:pStyle w:val="Standard"/>
        <w:jc w:val="center"/>
      </w:pPr>
      <w:r>
        <w:t>Университет ИТМО, факультет программной инженерии и компьютерной техники</w:t>
      </w:r>
    </w:p>
    <w:p w14:paraId="0B320265" w14:textId="77777777" w:rsidR="00E50BB1" w:rsidRDefault="00000000">
      <w:pPr>
        <w:pStyle w:val="Standard"/>
        <w:jc w:val="center"/>
      </w:pPr>
      <w:r>
        <w:t>Двухнедельная отчётная работа по «Информатике»: аннотация к статье</w:t>
      </w:r>
    </w:p>
    <w:p w14:paraId="1892A1DA" w14:textId="485A41A4" w:rsidR="00E50BB1" w:rsidRDefault="00000000">
      <w:pPr>
        <w:pStyle w:val="Standard"/>
        <w:jc w:val="center"/>
      </w:pPr>
      <w:r>
        <w:t xml:space="preserve">Дата лекции: </w:t>
      </w:r>
      <w:r w:rsidR="00F17AC5">
        <w:t>27</w:t>
      </w:r>
      <w:r>
        <w:t>.09.2022</w:t>
      </w:r>
      <w:r>
        <w:tab/>
      </w:r>
      <w:r>
        <w:tab/>
        <w:t xml:space="preserve">Дата сдачи: </w:t>
      </w:r>
      <w:r w:rsidR="00F17AC5">
        <w:t>11</w:t>
      </w:r>
      <w:r>
        <w:t>.</w:t>
      </w:r>
      <w:r w:rsidR="00F17AC5">
        <w:t>10</w:t>
      </w:r>
      <w:r>
        <w:t>.2022</w:t>
      </w:r>
    </w:p>
    <w:p w14:paraId="4C57F4C6" w14:textId="77777777" w:rsidR="00E50BB1" w:rsidRDefault="00E50BB1">
      <w:pPr>
        <w:pStyle w:val="Standard"/>
      </w:pPr>
    </w:p>
    <w:p w14:paraId="65561BD5" w14:textId="77777777" w:rsidR="00E50BB1" w:rsidRDefault="00000000">
      <w:pPr>
        <w:pStyle w:val="Standard"/>
      </w:pPr>
      <w:r>
        <w:t xml:space="preserve">Выполнил(а) </w:t>
      </w:r>
      <w:r>
        <w:tab/>
      </w:r>
      <w:r>
        <w:rPr>
          <w:u w:val="single"/>
        </w:rPr>
        <w:tab/>
        <w:t>Тахватулин М.В.</w:t>
      </w:r>
      <w:r>
        <w:rPr>
          <w:u w:val="single"/>
        </w:rPr>
        <w:tab/>
      </w:r>
      <w:r>
        <w:t>, № группы</w:t>
      </w:r>
      <w:r>
        <w:rPr>
          <w:u w:val="single"/>
        </w:rPr>
        <w:t xml:space="preserve"> </w:t>
      </w:r>
      <w:r>
        <w:rPr>
          <w:u w:val="single"/>
        </w:rPr>
        <w:tab/>
        <w:t>P3107</w:t>
      </w:r>
      <w:r>
        <w:rPr>
          <w:u w:val="single"/>
        </w:rPr>
        <w:tab/>
      </w:r>
      <w:r>
        <w:t xml:space="preserve">, оценка студента </w:t>
      </w:r>
      <w:r>
        <w:rPr>
          <w:u w:val="single"/>
        </w:rPr>
        <w:tab/>
      </w:r>
      <w:r>
        <w:rPr>
          <w:u w:val="single"/>
        </w:rPr>
        <w:tab/>
      </w:r>
    </w:p>
    <w:p w14:paraId="6723D9E2" w14:textId="3858C844" w:rsidR="00E50BB1" w:rsidRPr="00D20146" w:rsidRDefault="00000000">
      <w:pPr>
        <w:pStyle w:val="Standard"/>
      </w:pP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Фамилия И.О.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  не заполнять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0"/>
        <w:gridCol w:w="3405"/>
        <w:gridCol w:w="2100"/>
      </w:tblGrid>
      <w:tr w:rsidR="00E50BB1" w14:paraId="55728FC1" w14:textId="77777777">
        <w:tc>
          <w:tcPr>
            <w:tcW w:w="9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AAEBB" w14:textId="77777777" w:rsidR="00E50BB1" w:rsidRDefault="00000000">
            <w:pPr>
              <w:pStyle w:val="Standar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статьи/главы книги/видеолекции</w:t>
            </w:r>
          </w:p>
          <w:p w14:paraId="4366AFC9" w14:textId="7D4A51E8" w:rsidR="00E50BB1" w:rsidRPr="005F3F18" w:rsidRDefault="005F3F18" w:rsidP="00F14220">
            <w:pPr>
              <w:pStyle w:val="1"/>
              <w:shd w:val="clear" w:color="auto" w:fill="FFFFFF"/>
              <w:spacing w:before="0" w:after="60"/>
              <w:rPr>
                <w:rFonts w:ascii="Fira Sans" w:hAnsi="Fira Sans"/>
                <w:b w:val="0"/>
                <w:bCs w:val="0"/>
                <w:color w:val="333333"/>
              </w:rPr>
            </w:pPr>
            <w:r w:rsidRPr="005F3F18">
              <w:rPr>
                <w:b w:val="0"/>
                <w:bCs w:val="0"/>
                <w:sz w:val="24"/>
                <w:szCs w:val="24"/>
              </w:rPr>
              <w:t>Невыжившие в IT</w:t>
            </w:r>
          </w:p>
        </w:tc>
      </w:tr>
      <w:tr w:rsidR="00E50BB1" w14:paraId="289DD2DA" w14:textId="77777777">
        <w:tc>
          <w:tcPr>
            <w:tcW w:w="414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1C1DF" w14:textId="77777777" w:rsidR="00E50BB1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ФИО автора статьи (или e-mail)</w:t>
            </w:r>
          </w:p>
          <w:p w14:paraId="5B49C07E" w14:textId="799BEA7A" w:rsidR="00E50BB1" w:rsidRPr="005F3F18" w:rsidRDefault="00391248">
            <w:pPr>
              <w:pStyle w:val="Standard"/>
            </w:pPr>
            <w:r>
              <w:br/>
            </w:r>
            <w:r w:rsidR="005F3F18">
              <w:rPr>
                <w:lang w:val="en-US"/>
              </w:rPr>
              <w:t>nmivan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96D0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Дата публикации</w:t>
            </w:r>
          </w:p>
          <w:p w14:paraId="1EADAA75" w14:textId="7A3D0F96" w:rsidR="00E50BB1" w:rsidRPr="005F3F18" w:rsidRDefault="00000000" w:rsidP="005F3F1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(не старше 2019 года)</w:t>
            </w:r>
          </w:p>
          <w:p w14:paraId="07710746" w14:textId="7D844BC6" w:rsidR="00E50BB1" w:rsidRDefault="005F3F18">
            <w:pPr>
              <w:pStyle w:val="Standard"/>
              <w:jc w:val="center"/>
            </w:pPr>
            <w:r>
              <w:t>0</w:t>
            </w:r>
            <w:r w:rsidR="00F14220">
              <w:rPr>
                <w:lang w:val="en-US"/>
              </w:rPr>
              <w:t>5</w:t>
            </w:r>
            <w:r w:rsidR="00391248">
              <w:t>.0</w:t>
            </w:r>
            <w:r>
              <w:t>9</w:t>
            </w:r>
            <w:r w:rsidR="00391248">
              <w:t>.2022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C7D2" w14:textId="77777777" w:rsidR="00E50BB1" w:rsidRDefault="00000000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Размер статьи</w:t>
            </w:r>
          </w:p>
          <w:p w14:paraId="74A622A5" w14:textId="138BE621" w:rsidR="00E50BB1" w:rsidRDefault="00000000" w:rsidP="005F3F18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(от 400 слов)</w:t>
            </w:r>
          </w:p>
          <w:p w14:paraId="248BF760" w14:textId="22CCEDF3" w:rsidR="00E50BB1" w:rsidRDefault="005F3F18">
            <w:pPr>
              <w:pStyle w:val="Standard"/>
              <w:jc w:val="center"/>
            </w:pPr>
            <w:r>
              <w:t>1660</w:t>
            </w:r>
            <w:r w:rsidR="00B57D93">
              <w:t xml:space="preserve"> </w:t>
            </w:r>
            <w:r w:rsidR="00000000">
              <w:t>слов</w:t>
            </w:r>
          </w:p>
        </w:tc>
      </w:tr>
      <w:tr w:rsidR="00E50BB1" w14:paraId="3AC7A24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E1788" w14:textId="15875090" w:rsidR="00E50BB1" w:rsidRPr="002E6342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Прямая полная ссылка на источник и сокращённая ссылка (bit.ly, goo.gl, tr.im и т.п.)</w:t>
            </w:r>
          </w:p>
          <w:p w14:paraId="48C103E6" w14:textId="637FE798" w:rsidR="00F14220" w:rsidRDefault="00235934">
            <w:pPr>
              <w:pStyle w:val="Standard"/>
            </w:pPr>
            <w:r w:rsidRPr="00235934">
              <w:t>https://habr.com/ru/post/686566/</w:t>
            </w:r>
          </w:p>
          <w:p w14:paraId="44FD0C24" w14:textId="72337266" w:rsidR="00F14220" w:rsidRPr="00F14220" w:rsidRDefault="00235934">
            <w:pPr>
              <w:pStyle w:val="Standard"/>
            </w:pPr>
            <w:r w:rsidRPr="00235934">
              <w:t>https://bit.ly/3CK0lk6</w:t>
            </w:r>
          </w:p>
        </w:tc>
      </w:tr>
      <w:tr w:rsidR="00E50BB1" w14:paraId="0BCA9166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637AC" w14:textId="1F5185D0" w:rsidR="00E50BB1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Теги, ключевые слова или словосочетания</w:t>
            </w:r>
          </w:p>
          <w:p w14:paraId="4EE1C0B3" w14:textId="0271C9B2" w:rsidR="00D20146" w:rsidRDefault="00D20146" w:rsidP="00D20146">
            <w:r>
              <w:t xml:space="preserve">Теги: </w:t>
            </w:r>
            <w:r w:rsidR="00235934" w:rsidRPr="00235934">
              <w:t>черт знает что</w:t>
            </w:r>
          </w:p>
          <w:p w14:paraId="5110C7B7" w14:textId="33E8ECED" w:rsidR="00D20146" w:rsidRPr="00D20146" w:rsidRDefault="00D20146" w:rsidP="00D20146">
            <w:r>
              <w:t xml:space="preserve">Хабы: </w:t>
            </w:r>
            <w:hyperlink r:id="rId7" w:history="1">
              <w:r w:rsidRPr="00D20146">
                <w:t>Программирование</w:t>
              </w:r>
            </w:hyperlink>
            <w:r>
              <w:t xml:space="preserve">, </w:t>
            </w:r>
            <w:hyperlink r:id="rId8" w:history="1">
              <w:r w:rsidRPr="00D20146">
                <w:t>Учебный процесс в IT</w:t>
              </w:r>
            </w:hyperlink>
            <w:r>
              <w:t xml:space="preserve">, </w:t>
            </w:r>
            <w:hyperlink r:id="rId9" w:history="1">
              <w:r w:rsidRPr="00D20146">
                <w:t>Управление персоналом</w:t>
              </w:r>
            </w:hyperlink>
            <w:r>
              <w:t xml:space="preserve">, </w:t>
            </w:r>
            <w:hyperlink r:id="rId10" w:history="1">
              <w:r w:rsidRPr="00D20146">
                <w:t>Карьера в IT-индустрии</w:t>
              </w:r>
            </w:hyperlink>
          </w:p>
        </w:tc>
      </w:tr>
      <w:tr w:rsidR="00E50BB1" w14:paraId="6651650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E9A26" w14:textId="011BB73E" w:rsidR="00E50BB1" w:rsidRPr="002E6342" w:rsidRDefault="00000000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Перечень фактов, упомянутых в статьях</w:t>
            </w:r>
          </w:p>
          <w:p w14:paraId="4B1387C1" w14:textId="0AFCA846" w:rsidR="00E50BB1" w:rsidRDefault="00000000">
            <w:pPr>
              <w:pStyle w:val="Standard"/>
            </w:pPr>
            <w:r>
              <w:t xml:space="preserve">1. </w:t>
            </w:r>
            <w:r w:rsidR="00FB5650">
              <w:t>Не у всех людей получается стать программистами.</w:t>
            </w:r>
          </w:p>
          <w:p w14:paraId="474BCCC2" w14:textId="680C679C" w:rsidR="00E50BB1" w:rsidRPr="00105A15" w:rsidRDefault="008D6E71">
            <w:pPr>
              <w:pStyle w:val="Standard"/>
            </w:pPr>
            <w:r w:rsidRPr="008D6E71">
              <w:t>2</w:t>
            </w:r>
            <w:r w:rsidRPr="00105A15">
              <w:t>.</w:t>
            </w:r>
            <w:r w:rsidR="00B57D93">
              <w:t xml:space="preserve"> </w:t>
            </w:r>
            <w:r w:rsidR="00FB5650">
              <w:t xml:space="preserve">Курсы – не лучший вариант для начинающего. (Я, в общем-то, не очень согласен с этим) </w:t>
            </w:r>
          </w:p>
          <w:p w14:paraId="41FAF98E" w14:textId="6E2C6BFB" w:rsidR="00E50BB1" w:rsidRPr="002E787C" w:rsidRDefault="008D6E71">
            <w:pPr>
              <w:pStyle w:val="Standard"/>
            </w:pPr>
            <w:r w:rsidRPr="008D6E71">
              <w:t>3</w:t>
            </w:r>
            <w:r>
              <w:t xml:space="preserve">. </w:t>
            </w:r>
            <w:r w:rsidR="00FB5650">
              <w:t>Программистам нужно всегда учиться и совершенствоваться.</w:t>
            </w:r>
          </w:p>
          <w:p w14:paraId="339EAB39" w14:textId="0D70404E" w:rsidR="00E50BB1" w:rsidRDefault="008D6E71">
            <w:pPr>
              <w:pStyle w:val="Standard"/>
            </w:pPr>
            <w:r w:rsidRPr="002E787C">
              <w:t>4</w:t>
            </w:r>
            <w:r>
              <w:t>.</w:t>
            </w:r>
            <w:r w:rsidRPr="002E787C">
              <w:t xml:space="preserve"> </w:t>
            </w:r>
            <w:r w:rsidR="00FB5650">
              <w:t>С большинством проблем придется разбираться самому.</w:t>
            </w:r>
          </w:p>
          <w:p w14:paraId="2BC05591" w14:textId="77777777" w:rsidR="00D301BE" w:rsidRDefault="00D301BE">
            <w:pPr>
              <w:pStyle w:val="Standard"/>
            </w:pPr>
            <w:r>
              <w:t xml:space="preserve">5. </w:t>
            </w:r>
            <w:r w:rsidR="00FB5650">
              <w:t>Работа программиста не всегда заключается в написании кучи строк кода.</w:t>
            </w:r>
          </w:p>
          <w:p w14:paraId="5567FC4B" w14:textId="77777777" w:rsidR="00FB5650" w:rsidRDefault="00FB5650">
            <w:pPr>
              <w:pStyle w:val="Standard"/>
            </w:pPr>
            <w:r>
              <w:t xml:space="preserve">6. Работа в </w:t>
            </w:r>
            <w:r>
              <w:rPr>
                <w:lang w:val="en-US"/>
              </w:rPr>
              <w:t>IT</w:t>
            </w:r>
            <w:r w:rsidRPr="00FB5650">
              <w:t xml:space="preserve"> </w:t>
            </w:r>
            <w:r>
              <w:t>не всегда бывает стабильной.</w:t>
            </w:r>
          </w:p>
          <w:p w14:paraId="1CDA3112" w14:textId="77777777" w:rsidR="00FB5650" w:rsidRDefault="00FB5650">
            <w:pPr>
              <w:pStyle w:val="Standard"/>
            </w:pPr>
            <w:r>
              <w:t xml:space="preserve">7. </w:t>
            </w:r>
            <w:r w:rsidR="00D20146">
              <w:t>Необходимо уметь принимать критику и здраво оценивать какой подход рациональнее.</w:t>
            </w:r>
          </w:p>
          <w:p w14:paraId="3DEF541C" w14:textId="77777777" w:rsidR="00D20146" w:rsidRDefault="00D20146">
            <w:pPr>
              <w:pStyle w:val="Standard"/>
            </w:pPr>
            <w:r>
              <w:t>8. Хорошему программисту недостаточно уметь решать пару задач по заранее нарисованному алгоритму.</w:t>
            </w:r>
          </w:p>
          <w:p w14:paraId="691732BE" w14:textId="77777777" w:rsidR="00D20146" w:rsidRDefault="00D20146">
            <w:pPr>
              <w:pStyle w:val="Standard"/>
            </w:pPr>
            <w:r>
              <w:t>9. Человек должен сам выбирать: стоит ему становиться программистом или нет, сможет он или нет.</w:t>
            </w:r>
          </w:p>
          <w:p w14:paraId="2B260994" w14:textId="77777777" w:rsidR="00D20146" w:rsidRDefault="00D20146">
            <w:pPr>
              <w:pStyle w:val="Standard"/>
            </w:pPr>
            <w:r>
              <w:t>10. Многие сферы программирования требуют творческого подхода.</w:t>
            </w:r>
          </w:p>
          <w:p w14:paraId="58499E1A" w14:textId="77777777" w:rsidR="00D20146" w:rsidRDefault="00D20146">
            <w:pPr>
              <w:pStyle w:val="Standard"/>
            </w:pPr>
            <w:r>
              <w:t>11. Нужно заниматься тем, что действительно нравится.</w:t>
            </w:r>
          </w:p>
          <w:p w14:paraId="54449693" w14:textId="79FDB11F" w:rsidR="00D20146" w:rsidRPr="00FB5650" w:rsidRDefault="00D20146">
            <w:pPr>
              <w:pStyle w:val="Standard"/>
            </w:pPr>
            <w:r>
              <w:t>12. Выгорание – опасная штука, от нее никто не застрахован и нужно уметь с этим справляться.</w:t>
            </w:r>
          </w:p>
        </w:tc>
      </w:tr>
      <w:tr w:rsidR="00E50BB1" w14:paraId="2F78F423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DAC2" w14:textId="1FE07601" w:rsidR="003D42A9" w:rsidRPr="002E6342" w:rsidRDefault="003D42A9" w:rsidP="002E6342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18FF523" w14:textId="0FB81600" w:rsidR="00E50BB1" w:rsidRPr="003D42A9" w:rsidRDefault="003D42A9" w:rsidP="003D42A9">
            <w:pPr>
              <w:pStyle w:val="TableContents"/>
            </w:pPr>
            <w:r>
              <w:t xml:space="preserve">1. </w:t>
            </w:r>
            <w:r w:rsidR="00235934">
              <w:t>У каждого есть шанс стать программистом, но придется пройти тернистый путь.</w:t>
            </w:r>
          </w:p>
          <w:p w14:paraId="47C9E61A" w14:textId="278D3BE7" w:rsidR="00235934" w:rsidRPr="003D42A9" w:rsidRDefault="003D42A9">
            <w:pPr>
              <w:pStyle w:val="TableContents"/>
            </w:pPr>
            <w:r>
              <w:t xml:space="preserve">2. </w:t>
            </w:r>
            <w:r w:rsidR="00235934">
              <w:t>Статья позволяет переосмыслить свои идеи и желания.</w:t>
            </w:r>
          </w:p>
          <w:p w14:paraId="5B9CF53C" w14:textId="45539EC3" w:rsidR="00105A15" w:rsidRDefault="003D42A9">
            <w:pPr>
              <w:pStyle w:val="TableContents"/>
            </w:pPr>
            <w:r>
              <w:t xml:space="preserve">3. </w:t>
            </w:r>
            <w:r w:rsidR="00235934">
              <w:t>Доказывает, что программист – действительно сложная профессия.</w:t>
            </w:r>
          </w:p>
        </w:tc>
      </w:tr>
      <w:tr w:rsidR="00E50BB1" w14:paraId="3B35C9BA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34BA1" w14:textId="36E8E686" w:rsidR="00E50BB1" w:rsidRPr="002E6342" w:rsidRDefault="003D42A9" w:rsidP="002E6342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Негативные следствия и/или недостатки описанной в статье технологии (минимум три пункта</w:t>
            </w:r>
          </w:p>
          <w:p w14:paraId="3030C655" w14:textId="10095FC7" w:rsidR="00D301BE" w:rsidRDefault="00D301BE">
            <w:pPr>
              <w:pStyle w:val="TableContents"/>
            </w:pPr>
            <w:r>
              <w:t>1.</w:t>
            </w:r>
            <w:r w:rsidR="00B57D93">
              <w:t xml:space="preserve"> </w:t>
            </w:r>
            <w:r w:rsidR="00235934">
              <w:t>Дизмораль(</w:t>
            </w:r>
          </w:p>
          <w:p w14:paraId="5698B8FC" w14:textId="5F560F9D" w:rsidR="00D301BE" w:rsidRDefault="00D301BE">
            <w:pPr>
              <w:pStyle w:val="TableContents"/>
            </w:pPr>
            <w:r>
              <w:t>2.</w:t>
            </w:r>
            <w:r w:rsidR="00B57D93">
              <w:t xml:space="preserve"> </w:t>
            </w:r>
            <w:r w:rsidR="00FB5650">
              <w:t>Только личный опыт автора.</w:t>
            </w:r>
          </w:p>
          <w:p w14:paraId="4E3AA76C" w14:textId="09D2E9C6" w:rsidR="00D301BE" w:rsidRDefault="00D301BE">
            <w:pPr>
              <w:pStyle w:val="TableContents"/>
            </w:pPr>
            <w:r>
              <w:t xml:space="preserve">3. </w:t>
            </w:r>
            <w:r w:rsidR="00FB5650">
              <w:t>Некоторые люди, которые могли бы стать хорошими программистами, могут посчитать, что у них не получится.</w:t>
            </w:r>
          </w:p>
        </w:tc>
      </w:tr>
      <w:tr w:rsidR="00E50BB1" w14:paraId="2F9B8132" w14:textId="77777777">
        <w:tc>
          <w:tcPr>
            <w:tcW w:w="96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14C9" w14:textId="77777777" w:rsidR="003D42A9" w:rsidRPr="004C6F2A" w:rsidRDefault="003D42A9" w:rsidP="003D42A9">
            <w:pPr>
              <w:pStyle w:val="Standard"/>
              <w:rPr>
                <w:b/>
                <w:bCs/>
              </w:rPr>
            </w:pPr>
            <w:r w:rsidRPr="004C6F2A">
              <w:rPr>
                <w:b/>
                <w:bCs/>
              </w:rPr>
              <w:t>Ваши замечания, пожелания преподавателю или анекдот о программистах</w:t>
            </w:r>
          </w:p>
          <w:p w14:paraId="6312D862" w14:textId="77777777" w:rsidR="00D20146" w:rsidRDefault="00D20146" w:rsidP="00D20146">
            <w:pPr>
              <w:pStyle w:val="TableContents"/>
            </w:pPr>
            <w:r>
              <w:t>Как называется священник-программист?</w:t>
            </w:r>
          </w:p>
          <w:p w14:paraId="1988C934" w14:textId="650415E5" w:rsidR="004C6F2A" w:rsidRDefault="00D20146" w:rsidP="00D20146">
            <w:pPr>
              <w:pStyle w:val="TableContents"/>
            </w:pPr>
            <w:r>
              <w:t>Кодило</w:t>
            </w:r>
          </w:p>
        </w:tc>
      </w:tr>
    </w:tbl>
    <w:p w14:paraId="58DC1FDB" w14:textId="77777777" w:rsidR="00E50BB1" w:rsidRDefault="00E50BB1" w:rsidP="00D20146">
      <w:pPr>
        <w:pStyle w:val="Standard"/>
      </w:pPr>
    </w:p>
    <w:sectPr w:rsidR="00E50BB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339D" w14:textId="77777777" w:rsidR="006C730F" w:rsidRDefault="006C730F">
      <w:r>
        <w:separator/>
      </w:r>
    </w:p>
  </w:endnote>
  <w:endnote w:type="continuationSeparator" w:id="0">
    <w:p w14:paraId="4C832375" w14:textId="77777777" w:rsidR="006C730F" w:rsidRDefault="006C7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FF121" w14:textId="77777777" w:rsidR="006C730F" w:rsidRDefault="006C730F">
      <w:r>
        <w:rPr>
          <w:color w:val="000000"/>
        </w:rPr>
        <w:separator/>
      </w:r>
    </w:p>
  </w:footnote>
  <w:footnote w:type="continuationSeparator" w:id="0">
    <w:p w14:paraId="7AFB8B95" w14:textId="77777777" w:rsidR="006C730F" w:rsidRDefault="006C73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177F5"/>
    <w:multiLevelType w:val="hybridMultilevel"/>
    <w:tmpl w:val="9C9CB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8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B1"/>
    <w:rsid w:val="00105A15"/>
    <w:rsid w:val="001F6C8F"/>
    <w:rsid w:val="00235934"/>
    <w:rsid w:val="002E6342"/>
    <w:rsid w:val="002E787C"/>
    <w:rsid w:val="00391248"/>
    <w:rsid w:val="003D42A9"/>
    <w:rsid w:val="004C6F2A"/>
    <w:rsid w:val="005F3F18"/>
    <w:rsid w:val="006C730F"/>
    <w:rsid w:val="008D6E71"/>
    <w:rsid w:val="00B57D93"/>
    <w:rsid w:val="00B93C1D"/>
    <w:rsid w:val="00D20146"/>
    <w:rsid w:val="00D301BE"/>
    <w:rsid w:val="00E50BB1"/>
    <w:rsid w:val="00F14220"/>
    <w:rsid w:val="00F17AC5"/>
    <w:rsid w:val="00FB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5DBB"/>
  <w15:docId w15:val="{E199B32D-130B-4E90-AC31-2CD2BBE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a5">
    <w:name w:val="Hyperlink"/>
    <w:basedOn w:val="a0"/>
    <w:uiPriority w:val="99"/>
    <w:unhideWhenUsed/>
    <w:rsid w:val="00105A15"/>
    <w:rPr>
      <w:color w:val="0000FF"/>
      <w:u w:val="single"/>
    </w:rPr>
  </w:style>
  <w:style w:type="character" w:styleId="a6">
    <w:name w:val="Strong"/>
    <w:basedOn w:val="a0"/>
    <w:uiPriority w:val="22"/>
    <w:qFormat/>
    <w:rsid w:val="00105A15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F1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stud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hub/programmi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hub/care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hub/hr_managem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3995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Тахватулин Михаил Витальевич</cp:lastModifiedBy>
  <cp:revision>2</cp:revision>
  <dcterms:created xsi:type="dcterms:W3CDTF">2022-09-28T12:32:00Z</dcterms:created>
  <dcterms:modified xsi:type="dcterms:W3CDTF">2022-10-10T21:32:00Z</dcterms:modified>
</cp:coreProperties>
</file>