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Default="00000000">
      <w:pPr>
        <w:pStyle w:val="Standard"/>
        <w:jc w:val="center"/>
      </w:pPr>
      <w:r>
        <w:t>Университет ИТМО, факультет программной инженерии и компьютерной техники</w:t>
      </w:r>
    </w:p>
    <w:p w14:paraId="0B320265" w14:textId="77777777" w:rsidR="00E50BB1" w:rsidRDefault="00000000">
      <w:pPr>
        <w:pStyle w:val="Standard"/>
        <w:jc w:val="center"/>
      </w:pPr>
      <w:r>
        <w:t>Двухнедельная отчётная работа по «Информатике»: аннотация к статье</w:t>
      </w:r>
    </w:p>
    <w:p w14:paraId="1892A1DA" w14:textId="5708A8FB" w:rsidR="00E50BB1" w:rsidRDefault="00000000">
      <w:pPr>
        <w:pStyle w:val="Standard"/>
        <w:jc w:val="center"/>
      </w:pPr>
      <w:r>
        <w:t xml:space="preserve">Дата лекции: </w:t>
      </w:r>
      <w:r w:rsidR="00124E20">
        <w:t>11</w:t>
      </w:r>
      <w:r>
        <w:t>.</w:t>
      </w:r>
      <w:r w:rsidR="00124E20">
        <w:rPr>
          <w:lang w:val="en-US"/>
        </w:rPr>
        <w:t>10</w:t>
      </w:r>
      <w:r>
        <w:t>.2022</w:t>
      </w:r>
      <w:r>
        <w:tab/>
      </w:r>
      <w:r>
        <w:tab/>
        <w:t>Дата сдачи:</w:t>
      </w:r>
      <w:r w:rsidR="00124E20">
        <w:rPr>
          <w:lang w:val="en-US"/>
        </w:rPr>
        <w:t xml:space="preserve"> 25</w:t>
      </w:r>
      <w:r>
        <w:t>.</w:t>
      </w:r>
      <w:r w:rsidR="00F17AC5">
        <w:t>10</w:t>
      </w:r>
      <w:r>
        <w:t>.2022</w:t>
      </w:r>
    </w:p>
    <w:p w14:paraId="4C57F4C6" w14:textId="77777777" w:rsidR="00E50BB1" w:rsidRDefault="00E50BB1">
      <w:pPr>
        <w:pStyle w:val="Standard"/>
      </w:pPr>
    </w:p>
    <w:p w14:paraId="65561BD5" w14:textId="77777777" w:rsidR="00E50BB1" w:rsidRDefault="00000000">
      <w:pPr>
        <w:pStyle w:val="Standard"/>
      </w:pPr>
      <w:r>
        <w:t xml:space="preserve">Выполнил(а) </w:t>
      </w:r>
      <w:r>
        <w:tab/>
      </w:r>
      <w:r>
        <w:rPr>
          <w:u w:val="single"/>
        </w:rPr>
        <w:tab/>
        <w:t>Тахватулин М.В.</w:t>
      </w:r>
      <w:r>
        <w:rPr>
          <w:u w:val="single"/>
        </w:rPr>
        <w:tab/>
      </w:r>
      <w:r>
        <w:t>, № группы</w:t>
      </w:r>
      <w:r>
        <w:rPr>
          <w:u w:val="single"/>
        </w:rPr>
        <w:t xml:space="preserve"> </w:t>
      </w:r>
      <w:r>
        <w:rPr>
          <w:u w:val="single"/>
        </w:rPr>
        <w:tab/>
        <w:t>P3107</w:t>
      </w:r>
      <w:r>
        <w:rPr>
          <w:u w:val="single"/>
        </w:rPr>
        <w:tab/>
      </w:r>
      <w:r>
        <w:t xml:space="preserve">, оценка студента </w:t>
      </w:r>
      <w:r>
        <w:rPr>
          <w:u w:val="single"/>
        </w:rPr>
        <w:tab/>
      </w:r>
      <w:r>
        <w:rPr>
          <w:u w:val="single"/>
        </w:rPr>
        <w:tab/>
      </w:r>
    </w:p>
    <w:p w14:paraId="6723D9E2" w14:textId="3858C844" w:rsidR="00E50BB1" w:rsidRPr="00D20146" w:rsidRDefault="00000000">
      <w:pPr>
        <w:pStyle w:val="Standard"/>
      </w:pP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Фамилия И.О.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не заполнять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14:paraId="55728FC1" w14:textId="77777777"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Default="00000000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55629FA4" w:rsidR="00E50BB1" w:rsidRPr="00090F47" w:rsidRDefault="00090F47" w:rsidP="00F14220">
            <w:pPr>
              <w:pStyle w:val="1"/>
              <w:shd w:val="clear" w:color="auto" w:fill="FFFFFF"/>
              <w:spacing w:before="0" w:after="60"/>
              <w:rPr>
                <w:rFonts w:ascii="Fira Sans" w:hAnsi="Fira Sans"/>
                <w:b w:val="0"/>
                <w:bCs w:val="0"/>
                <w:color w:val="333333"/>
              </w:rPr>
            </w:pPr>
            <w:r w:rsidRPr="00090F47">
              <w:rPr>
                <w:b w:val="0"/>
                <w:bCs w:val="0"/>
                <w:sz w:val="28"/>
                <w:szCs w:val="28"/>
              </w:rPr>
              <w:t>Как перестать бояться и полюбить регулярные выражения</w:t>
            </w:r>
          </w:p>
        </w:tc>
      </w:tr>
      <w:tr w:rsidR="00E50BB1" w14:paraId="289DD2DA" w14:textId="77777777"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ФИО автора статьи (или e-mail)</w:t>
            </w:r>
          </w:p>
          <w:p w14:paraId="5B49C07E" w14:textId="4E4C7F2D" w:rsidR="00E50BB1" w:rsidRPr="00090F47" w:rsidRDefault="00391248">
            <w:pPr>
              <w:pStyle w:val="Standard"/>
              <w:rPr>
                <w:lang w:val="en-US"/>
              </w:rPr>
            </w:pPr>
            <w:r>
              <w:br/>
            </w:r>
            <w:r w:rsidR="00090F47">
              <w:rPr>
                <w:lang w:val="en-US"/>
              </w:rPr>
              <w:t>CyberDao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 w14:paraId="1EADAA75" w14:textId="7A3D0F96" w:rsidR="00E50BB1" w:rsidRPr="005F3F18" w:rsidRDefault="00000000" w:rsidP="005F3F1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(не старше 2019 года)</w:t>
            </w:r>
          </w:p>
          <w:p w14:paraId="07710746" w14:textId="7DA992C3" w:rsidR="00E50BB1" w:rsidRPr="00090F47" w:rsidRDefault="00090F47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12.01.2021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статьи</w:t>
            </w:r>
          </w:p>
          <w:p w14:paraId="74A622A5" w14:textId="138BE621" w:rsidR="00E50BB1" w:rsidRDefault="00000000" w:rsidP="005F3F1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(от 400 слов)</w:t>
            </w:r>
          </w:p>
          <w:p w14:paraId="248BF760" w14:textId="47B2803C" w:rsidR="00E50BB1" w:rsidRDefault="00090F47">
            <w:pPr>
              <w:pStyle w:val="Standard"/>
              <w:jc w:val="center"/>
            </w:pPr>
            <w:r>
              <w:rPr>
                <w:lang w:val="en-US"/>
              </w:rPr>
              <w:t>1200</w:t>
            </w:r>
            <w:r w:rsidR="00B57D93">
              <w:t xml:space="preserve"> </w:t>
            </w:r>
            <w:r w:rsidR="005F3F18">
              <w:t>слов</w:t>
            </w:r>
          </w:p>
        </w:tc>
      </w:tr>
      <w:tr w:rsidR="00E50BB1" w14:paraId="3AC7A24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2E6342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68D4AF05" w14:textId="1EC1C364" w:rsidR="00F14220" w:rsidRDefault="006554E2">
            <w:pPr>
              <w:pStyle w:val="Standard"/>
            </w:pPr>
            <w:hyperlink r:id="rId7" w:history="1">
              <w:r w:rsidRPr="004A5B7A">
                <w:rPr>
                  <w:rStyle w:val="a5"/>
                </w:rPr>
                <w:t>https://habr.com/ru/company/milandr/blog/536912/</w:t>
              </w:r>
            </w:hyperlink>
          </w:p>
          <w:p w14:paraId="44FD0C24" w14:textId="2E414F64" w:rsidR="006554E2" w:rsidRPr="00F14220" w:rsidRDefault="006554E2">
            <w:pPr>
              <w:pStyle w:val="Standard"/>
            </w:pPr>
            <w:r w:rsidRPr="006554E2">
              <w:t>https://bit.ly/3F8K6i9</w:t>
            </w:r>
          </w:p>
        </w:tc>
      </w:tr>
      <w:tr w:rsidR="00E50BB1" w14:paraId="0BCA9166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 w14:paraId="5110C7B7" w14:textId="6FD57DC6" w:rsidR="00D20146" w:rsidRPr="00D20146" w:rsidRDefault="00D20146" w:rsidP="00124E20">
            <w:r>
              <w:t>Теги:</w:t>
            </w:r>
            <w:r w:rsidR="006554E2">
              <w:t xml:space="preserve"> </w:t>
            </w:r>
            <w:r w:rsidR="006554E2" w:rsidRPr="006554E2">
              <w:t>регулярные выражения</w:t>
            </w:r>
            <w:r w:rsidR="006554E2">
              <w:t xml:space="preserve">, </w:t>
            </w:r>
            <w:r w:rsidR="006554E2" w:rsidRPr="006554E2">
              <w:t>regex</w:t>
            </w:r>
            <w:r w:rsidR="006554E2">
              <w:t xml:space="preserve">, </w:t>
            </w:r>
            <w:r w:rsidR="006554E2" w:rsidRPr="006554E2">
              <w:t>новичкам</w:t>
            </w:r>
          </w:p>
        </w:tc>
      </w:tr>
      <w:tr w:rsidR="00E50BB1" w14:paraId="6651650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713A0DA1" w:rsidR="00E50BB1" w:rsidRPr="002E6342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Перечень фактов, упомянутых в стать</w:t>
            </w:r>
            <w:r w:rsidR="00090F47">
              <w:rPr>
                <w:b/>
                <w:bCs/>
              </w:rPr>
              <w:t>е</w:t>
            </w:r>
          </w:p>
          <w:p w14:paraId="00F647E8" w14:textId="22938B12" w:rsidR="00673207" w:rsidRDefault="00673207" w:rsidP="00673207">
            <w:pPr>
              <w:pStyle w:val="Standard"/>
            </w:pPr>
            <w:r>
              <w:t>1. Регулярные выражения используются для поиска.</w:t>
            </w:r>
          </w:p>
          <w:p w14:paraId="474BCCC2" w14:textId="431B67C1" w:rsidR="00E50BB1" w:rsidRPr="00105A15" w:rsidRDefault="008D6E71">
            <w:pPr>
              <w:pStyle w:val="Standard"/>
            </w:pPr>
            <w:r w:rsidRPr="008D6E71">
              <w:t>2</w:t>
            </w:r>
            <w:r w:rsidRPr="00105A15">
              <w:t>.</w:t>
            </w:r>
            <w:r w:rsidR="00B57D93">
              <w:t xml:space="preserve"> </w:t>
            </w:r>
            <w:r w:rsidR="00673207">
              <w:t>Для поиска используются различные квантификаторы.</w:t>
            </w:r>
          </w:p>
          <w:p w14:paraId="41FAF98E" w14:textId="4C3952A9" w:rsidR="00E50BB1" w:rsidRPr="002E787C" w:rsidRDefault="008D6E71">
            <w:pPr>
              <w:pStyle w:val="Standard"/>
            </w:pPr>
            <w:r w:rsidRPr="008D6E71">
              <w:t>3</w:t>
            </w:r>
            <w:r>
              <w:t xml:space="preserve">. </w:t>
            </w:r>
            <w:r w:rsidR="00673207">
              <w:t>В некоторых редакторах есть возможность замены.</w:t>
            </w:r>
          </w:p>
          <w:p w14:paraId="54449693" w14:textId="389F5F6E" w:rsidR="00D20146" w:rsidRPr="00FB5650" w:rsidRDefault="008D6E71" w:rsidP="00124E20">
            <w:pPr>
              <w:pStyle w:val="Standard"/>
            </w:pPr>
            <w:r w:rsidRPr="002E787C">
              <w:t>4</w:t>
            </w:r>
            <w:r>
              <w:t>.</w:t>
            </w:r>
            <w:r w:rsidRPr="002E787C">
              <w:t xml:space="preserve"> </w:t>
            </w:r>
            <w:r w:rsidR="00673207">
              <w:t>Регулярные выражения облегчают жизнь, помогают быстро найти необходимую информацию.</w:t>
            </w:r>
            <w:r w:rsidR="00D20146">
              <w:t xml:space="preserve"> </w:t>
            </w:r>
          </w:p>
        </w:tc>
      </w:tr>
      <w:tr w:rsidR="00E50BB1" w14:paraId="2F78F42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2E6342" w:rsidRDefault="003D42A9" w:rsidP="002E6342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18FF523" w14:textId="74639A95" w:rsidR="00E50BB1" w:rsidRPr="003D42A9" w:rsidRDefault="003D42A9" w:rsidP="003D42A9">
            <w:pPr>
              <w:pStyle w:val="TableContents"/>
            </w:pPr>
            <w:r>
              <w:t xml:space="preserve">1. </w:t>
            </w:r>
            <w:r w:rsidR="00673207">
              <w:t>Возможность поиска по заданной маске.</w:t>
            </w:r>
          </w:p>
          <w:p w14:paraId="47C9E61A" w14:textId="55677601" w:rsidR="00235934" w:rsidRPr="003D42A9" w:rsidRDefault="003D42A9">
            <w:pPr>
              <w:pStyle w:val="TableContents"/>
            </w:pPr>
            <w:r>
              <w:t>2.</w:t>
            </w:r>
            <w:r w:rsidR="00124E20">
              <w:t xml:space="preserve"> </w:t>
            </w:r>
            <w:r w:rsidR="00D4243A">
              <w:t>Гибкий синтаксис.</w:t>
            </w:r>
          </w:p>
          <w:p w14:paraId="5B9CF53C" w14:textId="6E25A395" w:rsidR="00105A15" w:rsidRDefault="003D42A9">
            <w:pPr>
              <w:pStyle w:val="TableContents"/>
            </w:pPr>
            <w:r>
              <w:t xml:space="preserve">3. </w:t>
            </w:r>
            <w:r w:rsidR="00D4243A">
              <w:t>Можно использовать в разных ЯП.</w:t>
            </w:r>
          </w:p>
        </w:tc>
      </w:tr>
      <w:tr w:rsidR="00E50BB1" w14:paraId="3B35C9BA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2E6342" w:rsidRDefault="003D42A9" w:rsidP="002E6342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7C11ECF4" w:rsidR="00D301BE" w:rsidRDefault="00D301BE">
            <w:pPr>
              <w:pStyle w:val="TableContents"/>
            </w:pPr>
            <w:r>
              <w:t>1.</w:t>
            </w:r>
            <w:r w:rsidR="00B57D93">
              <w:t xml:space="preserve"> </w:t>
            </w:r>
            <w:r w:rsidR="00D4243A">
              <w:t xml:space="preserve">Сложно читать. </w:t>
            </w:r>
          </w:p>
          <w:p w14:paraId="5698B8FC" w14:textId="6147A9A1" w:rsidR="00D301BE" w:rsidRDefault="00D301BE">
            <w:pPr>
              <w:pStyle w:val="TableContents"/>
            </w:pPr>
            <w:r>
              <w:t>2.</w:t>
            </w:r>
            <w:r w:rsidR="00B57D93">
              <w:t xml:space="preserve"> </w:t>
            </w:r>
            <w:r w:rsidR="006554E2">
              <w:t>Высокая вероятность ошибиться.</w:t>
            </w:r>
          </w:p>
          <w:p w14:paraId="4E3AA76C" w14:textId="59ECF746" w:rsidR="00D301BE" w:rsidRDefault="00D301BE">
            <w:pPr>
              <w:pStyle w:val="TableContents"/>
            </w:pPr>
            <w:r>
              <w:t xml:space="preserve">3. </w:t>
            </w:r>
            <w:r w:rsidR="006554E2">
              <w:t>Много нагромождений для некоторых (даже простых) масок.</w:t>
            </w:r>
          </w:p>
        </w:tc>
      </w:tr>
      <w:tr w:rsidR="00E50BB1" w14:paraId="2F9B813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4C6F2A" w:rsidRDefault="003D42A9" w:rsidP="003D42A9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638A6548" w14:textId="77777777" w:rsidR="00124E20" w:rsidRDefault="00124E20" w:rsidP="00124E20">
            <w:pPr>
              <w:pStyle w:val="TableContents"/>
            </w:pPr>
            <w:r>
              <w:t>Что изучает женщина-программист?</w:t>
            </w:r>
          </w:p>
          <w:p w14:paraId="1988C934" w14:textId="4F5C7789" w:rsidR="004C6F2A" w:rsidRDefault="00124E20" w:rsidP="00124E20">
            <w:pPr>
              <w:pStyle w:val="TableContents"/>
            </w:pPr>
            <w:r>
              <w:t>Блендер</w:t>
            </w:r>
          </w:p>
        </w:tc>
      </w:tr>
    </w:tbl>
    <w:p w14:paraId="58DC1FDB" w14:textId="77777777" w:rsidR="00E50BB1" w:rsidRDefault="00E50BB1" w:rsidP="00D20146">
      <w:pPr>
        <w:pStyle w:val="Standard"/>
      </w:pPr>
    </w:p>
    <w:sectPr w:rsidR="00E50B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04A6" w14:textId="77777777" w:rsidR="00686B46" w:rsidRDefault="00686B46">
      <w:r>
        <w:separator/>
      </w:r>
    </w:p>
  </w:endnote>
  <w:endnote w:type="continuationSeparator" w:id="0">
    <w:p w14:paraId="76E5A72C" w14:textId="77777777" w:rsidR="00686B46" w:rsidRDefault="0068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185A" w14:textId="77777777" w:rsidR="00686B46" w:rsidRDefault="00686B46">
      <w:r>
        <w:rPr>
          <w:color w:val="000000"/>
        </w:rPr>
        <w:separator/>
      </w:r>
    </w:p>
  </w:footnote>
  <w:footnote w:type="continuationSeparator" w:id="0">
    <w:p w14:paraId="4AEB9CF7" w14:textId="77777777" w:rsidR="00686B46" w:rsidRDefault="0068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93EC3"/>
    <w:multiLevelType w:val="hybridMultilevel"/>
    <w:tmpl w:val="6E32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8201">
    <w:abstractNumId w:val="0"/>
  </w:num>
  <w:num w:numId="2" w16cid:durableId="162577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B1"/>
    <w:rsid w:val="00090F47"/>
    <w:rsid w:val="00105A15"/>
    <w:rsid w:val="00124E20"/>
    <w:rsid w:val="001F6C8F"/>
    <w:rsid w:val="00235934"/>
    <w:rsid w:val="002E6342"/>
    <w:rsid w:val="002E787C"/>
    <w:rsid w:val="00391248"/>
    <w:rsid w:val="003D42A9"/>
    <w:rsid w:val="004C6F2A"/>
    <w:rsid w:val="005F3F18"/>
    <w:rsid w:val="006554E2"/>
    <w:rsid w:val="00673207"/>
    <w:rsid w:val="00686B46"/>
    <w:rsid w:val="006C730F"/>
    <w:rsid w:val="008D6E71"/>
    <w:rsid w:val="00B57D93"/>
    <w:rsid w:val="00B93C1D"/>
    <w:rsid w:val="00D20146"/>
    <w:rsid w:val="00D301BE"/>
    <w:rsid w:val="00D4243A"/>
    <w:rsid w:val="00E50BB1"/>
    <w:rsid w:val="00F14220"/>
    <w:rsid w:val="00F17AC5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milandr/blog/5369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3</cp:revision>
  <dcterms:created xsi:type="dcterms:W3CDTF">2022-09-28T12:32:00Z</dcterms:created>
  <dcterms:modified xsi:type="dcterms:W3CDTF">2022-10-25T02:01:00Z</dcterms:modified>
</cp:coreProperties>
</file>