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ropsten testnetにERC20トークンをデプロイする</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【前提】</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npmとpythonが必要</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npmはnode.jsのインストールと合わせて、入手が可能</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---ubuntu の場合---</w:t>
      </w:r>
    </w:p>
    <w:p w:rsidR="00000000" w:rsidDel="00000000" w:rsidP="00000000" w:rsidRDefault="00000000" w:rsidRPr="00000000" w14:paraId="00000007">
      <w:pPr>
        <w:contextualSpacing w:val="0"/>
        <w:rPr/>
      </w:pPr>
      <w:r w:rsidDel="00000000" w:rsidR="00000000" w:rsidRPr="00000000">
        <w:rPr>
          <w:rtl w:val="0"/>
        </w:rPr>
        <w:t xml:space="preserve">$ curl -sL https://deb.nodesource.com/setup_6.x | sudo -E bash -</w:t>
      </w:r>
    </w:p>
    <w:p w:rsidR="00000000" w:rsidDel="00000000" w:rsidP="00000000" w:rsidRDefault="00000000" w:rsidRPr="00000000" w14:paraId="00000008">
      <w:pPr>
        <w:contextualSpacing w:val="0"/>
        <w:rPr/>
      </w:pPr>
      <w:r w:rsidDel="00000000" w:rsidR="00000000" w:rsidRPr="00000000">
        <w:rPr>
          <w:rtl w:val="0"/>
        </w:rPr>
        <w:t xml:space="preserve">$ sudo apt-get install -y nodejs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---macの場合---</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【デプロイ方法】</w:t>
      </w:r>
    </w:p>
    <w:p w:rsidR="00000000" w:rsidDel="00000000" w:rsidP="00000000" w:rsidRDefault="00000000" w:rsidRPr="00000000" w14:paraId="0000000D">
      <w:pPr>
        <w:contextualSpacing w:val="0"/>
        <w:rPr>
          <w:b w:val="1"/>
        </w:rPr>
      </w:pPr>
      <w:r w:rsidDel="00000000" w:rsidR="00000000" w:rsidRPr="00000000">
        <w:rPr>
          <w:rFonts w:ascii="Arial Unicode MS" w:cs="Arial Unicode MS" w:eastAsia="Arial Unicode MS" w:hAnsi="Arial Unicode MS"/>
          <w:b w:val="1"/>
          <w:rtl w:val="0"/>
        </w:rPr>
        <w:t xml:space="preserve">1. truffleのインストール</w:t>
      </w:r>
    </w:p>
    <w:p w:rsidR="00000000" w:rsidDel="00000000" w:rsidP="00000000" w:rsidRDefault="00000000" w:rsidRPr="00000000" w14:paraId="0000000E">
      <w:pPr>
        <w:contextualSpacing w:val="0"/>
        <w:rPr/>
      </w:pPr>
      <w:r w:rsidDel="00000000" w:rsidR="00000000" w:rsidRPr="00000000">
        <w:rPr>
          <w:rtl w:val="0"/>
        </w:rPr>
        <w:t xml:space="preserve">$ npm install -g truffle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Fonts w:ascii="Arial Unicode MS" w:cs="Arial Unicode MS" w:eastAsia="Arial Unicode MS" w:hAnsi="Arial Unicode MS"/>
          <w:b w:val="1"/>
          <w:rtl w:val="0"/>
        </w:rPr>
        <w:t xml:space="preserve">2. トークンのデプロイ用フォルダを作成し、truffleを初期化</w:t>
      </w:r>
    </w:p>
    <w:p w:rsidR="00000000" w:rsidDel="00000000" w:rsidP="00000000" w:rsidRDefault="00000000" w:rsidRPr="00000000" w14:paraId="00000011">
      <w:pPr>
        <w:contextualSpacing w:val="0"/>
        <w:rPr/>
      </w:pPr>
      <w:r w:rsidDel="00000000" w:rsidR="00000000" w:rsidRPr="00000000">
        <w:rPr>
          <w:rtl w:val="0"/>
        </w:rPr>
        <w:t xml:space="preserve">$ mkdir matsumoToken | cd matsumoToken</w:t>
      </w:r>
    </w:p>
    <w:p w:rsidR="00000000" w:rsidDel="00000000" w:rsidP="00000000" w:rsidRDefault="00000000" w:rsidRPr="00000000" w14:paraId="00000012">
      <w:pPr>
        <w:contextualSpacing w:val="0"/>
        <w:rPr/>
      </w:pPr>
      <w:r w:rsidDel="00000000" w:rsidR="00000000" w:rsidRPr="00000000">
        <w:rPr>
          <w:rtl w:val="0"/>
        </w:rPr>
        <w:t xml:space="preserve">$ truffle init</w:t>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これにより、コントラクトのコンパイル及び、ネットワークにマイグレーションするのに必要なファイルやフォルダの最小構成が作成される。</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110163" cy="236199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10163" cy="23619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Fonts w:ascii="Arial Unicode MS" w:cs="Arial Unicode MS" w:eastAsia="Arial Unicode MS" w:hAnsi="Arial Unicode MS"/>
          <w:b w:val="1"/>
          <w:rtl w:val="0"/>
        </w:rPr>
        <w:t xml:space="preserve">3. zeppelin solidityとtruffle hdwallet providerのインストール</w:t>
      </w:r>
    </w:p>
    <w:p w:rsidR="00000000" w:rsidDel="00000000" w:rsidP="00000000" w:rsidRDefault="00000000" w:rsidRPr="00000000" w14:paraId="00000018">
      <w:pPr>
        <w:contextualSpacing w:val="0"/>
        <w:rPr/>
      </w:pPr>
      <w:r w:rsidDel="00000000" w:rsidR="00000000" w:rsidRPr="00000000">
        <w:rPr>
          <w:rtl w:val="0"/>
        </w:rPr>
        <w:t xml:space="preserve">$ npm install zeppelin-solidity@1.7.0</w:t>
      </w:r>
    </w:p>
    <w:p w:rsidR="00000000" w:rsidDel="00000000" w:rsidP="00000000" w:rsidRDefault="00000000" w:rsidRPr="00000000" w14:paraId="00000019">
      <w:pPr>
        <w:contextualSpacing w:val="0"/>
        <w:rPr/>
      </w:pPr>
      <w:r w:rsidDel="00000000" w:rsidR="00000000" w:rsidRPr="00000000">
        <w:rPr>
          <w:rtl w:val="0"/>
        </w:rPr>
        <w:t xml:space="preserve">$ npm install truffle-hdwallet-provider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truffle hdwallet providerについては、以下参照のこと</w:t>
      </w:r>
    </w:p>
    <w:p w:rsidR="00000000" w:rsidDel="00000000" w:rsidP="00000000" w:rsidRDefault="00000000" w:rsidRPr="00000000" w14:paraId="0000001C">
      <w:pPr>
        <w:contextualSpacing w:val="0"/>
        <w:rPr/>
      </w:pPr>
      <w:hyperlink r:id="rId7">
        <w:r w:rsidDel="00000000" w:rsidR="00000000" w:rsidRPr="00000000">
          <w:rPr>
            <w:color w:val="1155cc"/>
            <w:u w:val="single"/>
            <w:rtl w:val="0"/>
          </w:rPr>
          <w:t xml:space="preserve">https://github.com/trufflesuite/truffle-hdwallet-provider</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注意1）truffle hdwallet ledgerは、pythonのversionが3.5には対応していないため、python2.X系を使用するようにnpmのconfigをsetしてから、npm installする</w:t>
      </w:r>
    </w:p>
    <w:p w:rsidR="00000000" w:rsidDel="00000000" w:rsidP="00000000" w:rsidRDefault="00000000" w:rsidRPr="00000000" w14:paraId="0000001F">
      <w:pPr>
        <w:contextualSpacing w:val="0"/>
        <w:rPr/>
      </w:pPr>
      <w:r w:rsidDel="00000000" w:rsidR="00000000" w:rsidRPr="00000000">
        <w:rPr>
          <w:rtl w:val="0"/>
        </w:rPr>
        <w:t xml:space="preserve">$ npm config set python /path/to/python2.7</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注意2) truffle hdwallet providerをインストールする過程で、node-gypをインストールするが、ubuntuの場合エラーが発生することがある。</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&gt; scrypt@6.0.3 install /home/ubuntu/trunkToken/node_modules/scrypt</w:t>
      </w:r>
    </w:p>
    <w:p w:rsidR="00000000" w:rsidDel="00000000" w:rsidP="00000000" w:rsidRDefault="00000000" w:rsidRPr="00000000" w14:paraId="00000024">
      <w:pPr>
        <w:contextualSpacing w:val="0"/>
        <w:rPr/>
      </w:pPr>
      <w:r w:rsidDel="00000000" w:rsidR="00000000" w:rsidRPr="00000000">
        <w:rPr>
          <w:rtl w:val="0"/>
        </w:rPr>
        <w:t xml:space="preserve">&gt; node-gyp rebuild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gyp ERR! build error</w:t>
      </w:r>
    </w:p>
    <w:p w:rsidR="00000000" w:rsidDel="00000000" w:rsidP="00000000" w:rsidRDefault="00000000" w:rsidRPr="00000000" w14:paraId="00000027">
      <w:pPr>
        <w:contextualSpacing w:val="0"/>
        <w:rPr/>
      </w:pPr>
      <w:r w:rsidDel="00000000" w:rsidR="00000000" w:rsidRPr="00000000">
        <w:rPr>
          <w:rtl w:val="0"/>
        </w:rPr>
        <w:t xml:space="preserve">gyp ERR! stack Error: not found: make</w:t>
      </w:r>
    </w:p>
    <w:p w:rsidR="00000000" w:rsidDel="00000000" w:rsidP="00000000" w:rsidRDefault="00000000" w:rsidRPr="00000000" w14:paraId="00000028">
      <w:pPr>
        <w:contextualSpacing w:val="0"/>
        <w:rPr/>
      </w:pPr>
      <w:r w:rsidDel="00000000" w:rsidR="00000000" w:rsidRPr="00000000">
        <w:rPr>
          <w:rtl w:val="0"/>
        </w:rPr>
        <w:t xml:space="preserve">gyp ERR! stack     at getNotFoundError (/usr/local/lib/node_modules/npm/node_modules/which/which.js:13:12)</w:t>
      </w:r>
    </w:p>
    <w:p w:rsidR="00000000" w:rsidDel="00000000" w:rsidP="00000000" w:rsidRDefault="00000000" w:rsidRPr="00000000" w14:paraId="00000029">
      <w:pPr>
        <w:contextualSpacing w:val="0"/>
        <w:rPr/>
      </w:pPr>
      <w:r w:rsidDel="00000000" w:rsidR="00000000" w:rsidRPr="00000000">
        <w:rPr>
          <w:rtl w:val="0"/>
        </w:rPr>
        <w:t xml:space="preserve">gyp ERR! stack     at F (/usr/local/lib/node_modules/npm/node_modules/which/which.js:68:19)</w:t>
      </w:r>
    </w:p>
    <w:p w:rsidR="00000000" w:rsidDel="00000000" w:rsidP="00000000" w:rsidRDefault="00000000" w:rsidRPr="00000000" w14:paraId="0000002A">
      <w:pPr>
        <w:contextualSpacing w:val="0"/>
        <w:rPr/>
      </w:pPr>
      <w:r w:rsidDel="00000000" w:rsidR="00000000" w:rsidRPr="00000000">
        <w:rPr>
          <w:rtl w:val="0"/>
        </w:rPr>
        <w:t xml:space="preserve">gyp ERR! stack     at E (/usr/local/lib/node_modules/npm/node_modules/which/which.js:80:29)</w:t>
      </w:r>
    </w:p>
    <w:p w:rsidR="00000000" w:rsidDel="00000000" w:rsidP="00000000" w:rsidRDefault="00000000" w:rsidRPr="00000000" w14:paraId="0000002B">
      <w:pPr>
        <w:contextualSpacing w:val="0"/>
        <w:rPr/>
      </w:pPr>
      <w:r w:rsidDel="00000000" w:rsidR="00000000" w:rsidRPr="00000000">
        <w:rPr>
          <w:rtl w:val="0"/>
        </w:rPr>
        <w:t xml:space="preserve">gyp ERR! stack     at /usr/local/lib/node_modules/npm/node_modules/which/which.js:89:16</w:t>
      </w:r>
    </w:p>
    <w:p w:rsidR="00000000" w:rsidDel="00000000" w:rsidP="00000000" w:rsidRDefault="00000000" w:rsidRPr="00000000" w14:paraId="0000002C">
      <w:pPr>
        <w:contextualSpacing w:val="0"/>
        <w:rPr/>
      </w:pPr>
      <w:r w:rsidDel="00000000" w:rsidR="00000000" w:rsidRPr="00000000">
        <w:rPr>
          <w:rtl w:val="0"/>
        </w:rPr>
        <w:t xml:space="preserve">gyp ERR! stack     at /usr/local/lib/node_modules/npm/node_modules/which/node_modules/isexe/index.js:42:5</w:t>
      </w:r>
    </w:p>
    <w:p w:rsidR="00000000" w:rsidDel="00000000" w:rsidP="00000000" w:rsidRDefault="00000000" w:rsidRPr="00000000" w14:paraId="0000002D">
      <w:pPr>
        <w:contextualSpacing w:val="0"/>
        <w:rPr/>
      </w:pPr>
      <w:r w:rsidDel="00000000" w:rsidR="00000000" w:rsidRPr="00000000">
        <w:rPr>
          <w:rtl w:val="0"/>
        </w:rPr>
        <w:t xml:space="preserve">gyp ERR! stack     at /usr/local/lib/node_modules/npm/node_modules/which/node_modules/isexe/mode.js:8:5</w:t>
      </w:r>
    </w:p>
    <w:p w:rsidR="00000000" w:rsidDel="00000000" w:rsidP="00000000" w:rsidRDefault="00000000" w:rsidRPr="00000000" w14:paraId="0000002E">
      <w:pPr>
        <w:contextualSpacing w:val="0"/>
        <w:rPr/>
      </w:pPr>
      <w:r w:rsidDel="00000000" w:rsidR="00000000" w:rsidRPr="00000000">
        <w:rPr>
          <w:rtl w:val="0"/>
        </w:rPr>
        <w:t xml:space="preserve">gyp ERR! stack     at FSReqWrap.oncomplete (fs.js:165:21)</w:t>
      </w:r>
    </w:p>
    <w:p w:rsidR="00000000" w:rsidDel="00000000" w:rsidP="00000000" w:rsidRDefault="00000000" w:rsidRPr="00000000" w14:paraId="0000002F">
      <w:pPr>
        <w:contextualSpacing w:val="0"/>
        <w:rPr/>
      </w:pPr>
      <w:r w:rsidDel="00000000" w:rsidR="00000000" w:rsidRPr="00000000">
        <w:rPr>
          <w:rtl w:val="0"/>
        </w:rPr>
        <w:t xml:space="preserve">gyp ERR! System Linux 4.4.0-1052-aws</w:t>
      </w:r>
    </w:p>
    <w:p w:rsidR="00000000" w:rsidDel="00000000" w:rsidP="00000000" w:rsidRDefault="00000000" w:rsidRPr="00000000" w14:paraId="00000030">
      <w:pPr>
        <w:contextualSpacing w:val="0"/>
        <w:rPr/>
      </w:pPr>
      <w:r w:rsidDel="00000000" w:rsidR="00000000" w:rsidRPr="00000000">
        <w:rPr>
          <w:rtl w:val="0"/>
        </w:rPr>
        <w:t xml:space="preserve">gyp ERR! command "/usr/local/bin/node" "/usr/local/lib/node_modules/npm/node_modules/node-gyp/bin/node-gyp.js" "rebuild"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Fonts w:ascii="Arial Unicode MS" w:cs="Arial Unicode MS" w:eastAsia="Arial Unicode MS" w:hAnsi="Arial Unicode MS"/>
          <w:rtl w:val="0"/>
        </w:rPr>
        <w:t xml:space="preserve">以下２コマンドを実行してから、再度インストールのコードを実施すると上手くいく。</w:t>
      </w:r>
    </w:p>
    <w:p w:rsidR="00000000" w:rsidDel="00000000" w:rsidP="00000000" w:rsidRDefault="00000000" w:rsidRPr="00000000" w14:paraId="00000033">
      <w:pPr>
        <w:contextualSpacing w:val="0"/>
        <w:rPr/>
      </w:pPr>
      <w:r w:rsidDel="00000000" w:rsidR="00000000" w:rsidRPr="00000000">
        <w:rPr>
          <w:rtl w:val="0"/>
        </w:rPr>
        <w:t xml:space="preserve">$ sudo apt-get update</w:t>
      </w:r>
    </w:p>
    <w:p w:rsidR="00000000" w:rsidDel="00000000" w:rsidP="00000000" w:rsidRDefault="00000000" w:rsidRPr="00000000" w14:paraId="00000034">
      <w:pPr>
        <w:contextualSpacing w:val="0"/>
        <w:rPr/>
      </w:pPr>
      <w:r w:rsidDel="00000000" w:rsidR="00000000" w:rsidRPr="00000000">
        <w:rPr>
          <w:rtl w:val="0"/>
        </w:rPr>
        <w:t xml:space="preserve">$ sudo apt-get install build-essential</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Fonts w:ascii="Arial Unicode MS" w:cs="Arial Unicode MS" w:eastAsia="Arial Unicode MS" w:hAnsi="Arial Unicode MS"/>
          <w:b w:val="1"/>
          <w:rtl w:val="0"/>
        </w:rPr>
        <w:t xml:space="preserve">4. metamaskのニーモニックを取得</w:t>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metamaskの登録時に発行されるニーモニック（metamaskを復元する際に使用する秘密鍵）を控えておく。</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Fonts w:ascii="Arial Unicode MS" w:cs="Arial Unicode MS" w:eastAsia="Arial Unicode MS" w:hAnsi="Arial Unicode MS"/>
          <w:b w:val="1"/>
          <w:rtl w:val="0"/>
        </w:rPr>
        <w:t xml:space="preserve">5. infuraのアカウントを取得する</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b w:val="1"/>
          <w:rtl w:val="0"/>
        </w:rPr>
        <w:t xml:space="preserve">6. 発行するトークン情報を記述したsolidityファイルの作成</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$vi ./contracts/ONPToken.sol</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5734050" cy="2654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Fonts w:ascii="Arial Unicode MS" w:cs="Arial Unicode MS" w:eastAsia="Arial Unicode MS" w:hAnsi="Arial Unicode MS"/>
          <w:b w:val="1"/>
          <w:rtl w:val="0"/>
        </w:rPr>
        <w:t xml:space="preserve">7. 発行するトークン情報を記述したjsファイルの作成</w:t>
      </w:r>
    </w:p>
    <w:p w:rsidR="00000000" w:rsidDel="00000000" w:rsidP="00000000" w:rsidRDefault="00000000" w:rsidRPr="00000000" w14:paraId="00000041">
      <w:pPr>
        <w:contextualSpacing w:val="0"/>
        <w:rPr/>
      </w:pPr>
      <w:r w:rsidDel="00000000" w:rsidR="00000000" w:rsidRPr="00000000">
        <w:rPr>
          <w:rtl w:val="0"/>
        </w:rPr>
        <w:t xml:space="preserve">$vi ./migration/2_deploy_ONP_token.js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var TRKToken = artifacts.require("./TRKtoken.sol")</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module.exports = (deployer) =&gt; {</w:t>
      </w:r>
    </w:p>
    <w:p w:rsidR="00000000" w:rsidDel="00000000" w:rsidP="00000000" w:rsidRDefault="00000000" w:rsidRPr="00000000" w14:paraId="00000046">
      <w:pPr>
        <w:contextualSpacing w:val="0"/>
        <w:rPr/>
      </w:pPr>
      <w:r w:rsidDel="00000000" w:rsidR="00000000" w:rsidRPr="00000000">
        <w:rPr>
          <w:rtl w:val="0"/>
        </w:rPr>
        <w:t xml:space="preserve">        let initial_supply = 50000e18</w:t>
      </w:r>
    </w:p>
    <w:p w:rsidR="00000000" w:rsidDel="00000000" w:rsidP="00000000" w:rsidRDefault="00000000" w:rsidRPr="00000000" w14:paraId="00000047">
      <w:pPr>
        <w:contextualSpacing w:val="0"/>
        <w:rPr/>
      </w:pPr>
      <w:r w:rsidDel="00000000" w:rsidR="00000000" w:rsidRPr="00000000">
        <w:rPr>
          <w:rtl w:val="0"/>
        </w:rPr>
        <w:t xml:space="preserve">        deployer.deploy(TRKToken,initial_supply)</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Fonts w:ascii="Arial Unicode MS" w:cs="Arial Unicode MS" w:eastAsia="Arial Unicode MS" w:hAnsi="Arial Unicode MS"/>
          <w:b w:val="1"/>
          <w:rtl w:val="0"/>
        </w:rPr>
        <w:t xml:space="preserve">8. truffle.jsの編集</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$vi truffle.js</w:t>
      </w:r>
    </w:p>
    <w:p w:rsidR="00000000" w:rsidDel="00000000" w:rsidP="00000000" w:rsidRDefault="00000000" w:rsidRPr="00000000" w14:paraId="0000004E">
      <w:pPr>
        <w:contextualSpacing w:val="0"/>
        <w:rPr/>
      </w:pPr>
      <w:r w:rsidDel="00000000" w:rsidR="00000000" w:rsidRPr="00000000">
        <w:rPr>
          <w:rFonts w:ascii="Arial Unicode MS" w:cs="Arial Unicode MS" w:eastAsia="Arial Unicode MS" w:hAnsi="Arial Unicode MS"/>
          <w:rtl w:val="0"/>
        </w:rPr>
        <w:t xml:space="preserve"># 必要な変数の定義</w:t>
      </w:r>
    </w:p>
    <w:p w:rsidR="00000000" w:rsidDel="00000000" w:rsidP="00000000" w:rsidRDefault="00000000" w:rsidRPr="00000000" w14:paraId="0000004F">
      <w:pPr>
        <w:contextualSpacing w:val="0"/>
        <w:rPr/>
      </w:pPr>
      <w:r w:rsidDel="00000000" w:rsidR="00000000" w:rsidRPr="00000000">
        <w:rPr>
          <w:rtl w:val="0"/>
        </w:rPr>
        <w:t xml:space="preserve">var HDWalletProvider = require("truffle-hdwallet-provider");</w:t>
      </w:r>
    </w:p>
    <w:p w:rsidR="00000000" w:rsidDel="00000000" w:rsidP="00000000" w:rsidRDefault="00000000" w:rsidRPr="00000000" w14:paraId="00000050">
      <w:pPr>
        <w:contextualSpacing w:val="0"/>
        <w:rPr/>
      </w:pPr>
      <w:r w:rsidDel="00000000" w:rsidR="00000000" w:rsidRPr="00000000">
        <w:rPr>
          <w:rtl w:val="0"/>
        </w:rPr>
        <w:t xml:space="preserve">var mnemonic = process.env.ROPSTEN_MNEMONIC;</w:t>
      </w:r>
    </w:p>
    <w:p w:rsidR="00000000" w:rsidDel="00000000" w:rsidP="00000000" w:rsidRDefault="00000000" w:rsidRPr="00000000" w14:paraId="00000051">
      <w:pPr>
        <w:contextualSpacing w:val="0"/>
        <w:rPr/>
      </w:pPr>
      <w:r w:rsidDel="00000000" w:rsidR="00000000" w:rsidRPr="00000000">
        <w:rPr>
          <w:rtl w:val="0"/>
        </w:rPr>
        <w:t xml:space="preserve">var accessToken = process.env.INFURA_ACCESS_TOKEN;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 ネットワークの設定</w:t>
      </w:r>
    </w:p>
    <w:p w:rsidR="00000000" w:rsidDel="00000000" w:rsidP="00000000" w:rsidRDefault="00000000" w:rsidRPr="00000000" w14:paraId="00000054">
      <w:pPr>
        <w:contextualSpacing w:val="0"/>
        <w:rPr/>
      </w:pPr>
      <w:r w:rsidDel="00000000" w:rsidR="00000000" w:rsidRPr="00000000">
        <w:rPr>
          <w:rtl w:val="0"/>
        </w:rPr>
        <w:t xml:space="preserve">module.exports = {</w:t>
      </w:r>
    </w:p>
    <w:p w:rsidR="00000000" w:rsidDel="00000000" w:rsidP="00000000" w:rsidRDefault="00000000" w:rsidRPr="00000000" w14:paraId="00000055">
      <w:pPr>
        <w:contextualSpacing w:val="0"/>
        <w:rPr/>
      </w:pPr>
      <w:r w:rsidDel="00000000" w:rsidR="00000000" w:rsidRPr="00000000">
        <w:rPr>
          <w:rtl w:val="0"/>
        </w:rPr>
        <w:t xml:space="preserve">  // See &lt;http://truffleframework.com/docs/advanced/configuration&gt;</w:t>
      </w:r>
    </w:p>
    <w:p w:rsidR="00000000" w:rsidDel="00000000" w:rsidP="00000000" w:rsidRDefault="00000000" w:rsidRPr="00000000" w14:paraId="00000056">
      <w:pPr>
        <w:contextualSpacing w:val="0"/>
        <w:rPr/>
      </w:pPr>
      <w:r w:rsidDel="00000000" w:rsidR="00000000" w:rsidRPr="00000000">
        <w:rPr>
          <w:rtl w:val="0"/>
        </w:rPr>
        <w:t xml:space="preserve">  // to customize your Truffle configuration!</w:t>
      </w:r>
    </w:p>
    <w:p w:rsidR="00000000" w:rsidDel="00000000" w:rsidP="00000000" w:rsidRDefault="00000000" w:rsidRPr="00000000" w14:paraId="00000057">
      <w:pPr>
        <w:contextualSpacing w:val="0"/>
        <w:rPr/>
      </w:pPr>
      <w:r w:rsidDel="00000000" w:rsidR="00000000" w:rsidRPr="00000000">
        <w:rPr>
          <w:rtl w:val="0"/>
        </w:rPr>
        <w:t xml:space="preserve">  networks: {</w:t>
      </w:r>
    </w:p>
    <w:p w:rsidR="00000000" w:rsidDel="00000000" w:rsidP="00000000" w:rsidRDefault="00000000" w:rsidRPr="00000000" w14:paraId="00000058">
      <w:pPr>
        <w:contextualSpacing w:val="0"/>
        <w:rPr/>
      </w:pPr>
      <w:r w:rsidDel="00000000" w:rsidR="00000000" w:rsidRPr="00000000">
        <w:rPr>
          <w:rtl w:val="0"/>
        </w:rPr>
        <w:t xml:space="preserve">    ropsten: {</w:t>
      </w:r>
    </w:p>
    <w:p w:rsidR="00000000" w:rsidDel="00000000" w:rsidP="00000000" w:rsidRDefault="00000000" w:rsidRPr="00000000" w14:paraId="00000059">
      <w:pPr>
        <w:contextualSpacing w:val="0"/>
        <w:rPr/>
      </w:pPr>
      <w:r w:rsidDel="00000000" w:rsidR="00000000" w:rsidRPr="00000000">
        <w:rPr>
          <w:rtl w:val="0"/>
        </w:rPr>
        <w:t xml:space="preserve">      provider: function() {</w:t>
      </w:r>
    </w:p>
    <w:p w:rsidR="00000000" w:rsidDel="00000000" w:rsidP="00000000" w:rsidRDefault="00000000" w:rsidRPr="00000000" w14:paraId="0000005A">
      <w:pPr>
        <w:contextualSpacing w:val="0"/>
        <w:rPr/>
      </w:pPr>
      <w:r w:rsidDel="00000000" w:rsidR="00000000" w:rsidRPr="00000000">
        <w:rPr>
          <w:rtl w:val="0"/>
        </w:rPr>
        <w:t xml:space="preserve">        return new HDWalletProvider(</w:t>
      </w:r>
    </w:p>
    <w:p w:rsidR="00000000" w:rsidDel="00000000" w:rsidP="00000000" w:rsidRDefault="00000000" w:rsidRPr="00000000" w14:paraId="0000005B">
      <w:pPr>
        <w:contextualSpacing w:val="0"/>
        <w:rPr/>
      </w:pPr>
      <w:r w:rsidDel="00000000" w:rsidR="00000000" w:rsidRPr="00000000">
        <w:rPr>
          <w:rtl w:val="0"/>
        </w:rPr>
        <w:t xml:space="preserve">          mnemonic,</w:t>
      </w:r>
    </w:p>
    <w:p w:rsidR="00000000" w:rsidDel="00000000" w:rsidP="00000000" w:rsidRDefault="00000000" w:rsidRPr="00000000" w14:paraId="0000005C">
      <w:pPr>
        <w:contextualSpacing w:val="0"/>
        <w:rPr/>
      </w:pPr>
      <w:r w:rsidDel="00000000" w:rsidR="00000000" w:rsidRPr="00000000">
        <w:rPr>
          <w:rtl w:val="0"/>
        </w:rPr>
        <w:t xml:space="preserve">          "https://ropsten.infura.io/" + accessToken</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      network_id: 3,</w:t>
      </w:r>
    </w:p>
    <w:p w:rsidR="00000000" w:rsidDel="00000000" w:rsidP="00000000" w:rsidRDefault="00000000" w:rsidRPr="00000000" w14:paraId="00000060">
      <w:pPr>
        <w:contextualSpacing w:val="0"/>
        <w:rPr/>
      </w:pPr>
      <w:r w:rsidDel="00000000" w:rsidR="00000000" w:rsidRPr="00000000">
        <w:rPr>
          <w:rtl w:val="0"/>
        </w:rPr>
        <w:t xml:space="preserve">      gas: 4500000</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rtl w:val="0"/>
        </w:rPr>
        <w:t xml:space="preserve">補足1）truffle-hdwallet-providerの３番目の引数にindexを指定すればMetaMaskの他のアドレスを使うことが可能（設定しない場合は一つ目のアカウントを指定）</w:t>
      </w:r>
    </w:p>
    <w:p w:rsidR="00000000" w:rsidDel="00000000" w:rsidP="00000000" w:rsidRDefault="00000000" w:rsidRPr="00000000" w14:paraId="00000065">
      <w:pPr>
        <w:contextualSpacing w:val="0"/>
        <w:rPr/>
      </w:pPr>
      <w:r w:rsidDel="00000000" w:rsidR="00000000" w:rsidRPr="00000000">
        <w:rPr>
          <w:rtl w:val="0"/>
        </w:rPr>
        <w:t xml:space="preserve">ex)  new HDWalletProvider(mnemonic, "https://ropsten.infura.io/" + accessToken, 3);</w:t>
      </w:r>
    </w:p>
    <w:p w:rsidR="00000000" w:rsidDel="00000000" w:rsidP="00000000" w:rsidRDefault="00000000" w:rsidRPr="00000000" w14:paraId="00000066">
      <w:pPr>
        <w:contextualSpacing w:val="0"/>
        <w:rPr/>
      </w:pPr>
      <w:r w:rsidDel="00000000" w:rsidR="00000000" w:rsidRPr="00000000">
        <w:rPr>
          <w:rFonts w:ascii="Arial Unicode MS" w:cs="Arial Unicode MS" w:eastAsia="Arial Unicode MS" w:hAnsi="Arial Unicode MS"/>
          <w:rtl w:val="0"/>
        </w:rPr>
        <w:t xml:space="preserve">補足2) </w:t>
      </w:r>
    </w:p>
    <w:p w:rsidR="00000000" w:rsidDel="00000000" w:rsidP="00000000" w:rsidRDefault="00000000" w:rsidRPr="00000000" w14:paraId="00000067">
      <w:pPr>
        <w:contextualSpacing w:val="0"/>
        <w:rPr/>
      </w:pPr>
      <w:r w:rsidDel="00000000" w:rsidR="00000000" w:rsidRPr="00000000">
        <w:rPr>
          <w:rFonts w:ascii="Arial Unicode MS" w:cs="Arial Unicode MS" w:eastAsia="Arial Unicode MS" w:hAnsi="Arial Unicode MS"/>
          <w:rtl w:val="0"/>
        </w:rPr>
        <w:t xml:space="preserve">mnemonic、accessTokenは環境変数から参照できるようにする。</w:t>
      </w:r>
    </w:p>
    <w:p w:rsidR="00000000" w:rsidDel="00000000" w:rsidP="00000000" w:rsidRDefault="00000000" w:rsidRPr="00000000" w14:paraId="00000068">
      <w:pPr>
        <w:contextualSpacing w:val="0"/>
        <w:rPr/>
      </w:pPr>
      <w:r w:rsidDel="00000000" w:rsidR="00000000" w:rsidRPr="00000000">
        <w:rPr>
          <w:rFonts w:ascii="Arial Unicode MS" w:cs="Arial Unicode MS" w:eastAsia="Arial Unicode MS" w:hAnsi="Arial Unicode MS"/>
          <w:rtl w:val="0"/>
        </w:rPr>
        <w:t xml:space="preserve">bashを使う場合には、~/.bash_profileに以下変数を追加する。</w:t>
      </w:r>
    </w:p>
    <w:p w:rsidR="00000000" w:rsidDel="00000000" w:rsidP="00000000" w:rsidRDefault="00000000" w:rsidRPr="00000000" w14:paraId="00000069">
      <w:pPr>
        <w:contextualSpacing w:val="0"/>
        <w:rPr/>
      </w:pPr>
      <w:r w:rsidDel="00000000" w:rsidR="00000000" w:rsidRPr="00000000">
        <w:rPr>
          <w:rtl w:val="0"/>
        </w:rPr>
        <w:t xml:space="preserve">export ROPSTEN_MNEMONIC="xxxxxxxxxxxxxxxxxxxxxxxxxxxxxxxxxxxxxxxxx"</w:t>
      </w:r>
    </w:p>
    <w:p w:rsidR="00000000" w:rsidDel="00000000" w:rsidP="00000000" w:rsidRDefault="00000000" w:rsidRPr="00000000" w14:paraId="0000006A">
      <w:pPr>
        <w:contextualSpacing w:val="0"/>
        <w:rPr/>
      </w:pPr>
      <w:r w:rsidDel="00000000" w:rsidR="00000000" w:rsidRPr="00000000">
        <w:rPr>
          <w:rtl w:val="0"/>
        </w:rPr>
        <w:t xml:space="preserve">export INFURA_ACCESS_TOKEN="xxxxxxxxxxxxxxxxxxxxxxxxxxxxxxx"</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Fonts w:ascii="Arial Unicode MS" w:cs="Arial Unicode MS" w:eastAsia="Arial Unicode MS" w:hAnsi="Arial Unicode MS"/>
          <w:b w:val="1"/>
          <w:rtl w:val="0"/>
        </w:rPr>
        <w:t xml:space="preserve">9. コントラクトをコンパイル</w:t>
      </w:r>
    </w:p>
    <w:p w:rsidR="00000000" w:rsidDel="00000000" w:rsidP="00000000" w:rsidRDefault="00000000" w:rsidRPr="00000000" w14:paraId="0000006D">
      <w:pPr>
        <w:contextualSpacing w:val="0"/>
        <w:rPr/>
      </w:pPr>
      <w:r w:rsidDel="00000000" w:rsidR="00000000" w:rsidRPr="00000000">
        <w:rPr>
          <w:rtl w:val="0"/>
        </w:rPr>
        <w:t xml:space="preserve">$ truffle compile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w:t>
      </w:r>
    </w:p>
    <w:p w:rsidR="00000000" w:rsidDel="00000000" w:rsidP="00000000" w:rsidRDefault="00000000" w:rsidRPr="00000000" w14:paraId="00000070">
      <w:pPr>
        <w:contextualSpacing w:val="0"/>
        <w:rPr/>
      </w:pPr>
      <w:r w:rsidDel="00000000" w:rsidR="00000000" w:rsidRPr="00000000">
        <w:rPr>
          <w:rtl w:val="0"/>
        </w:rPr>
        <w:t xml:space="preserve">matsumototakuyanoMacBook-ea:ONPToken matsumototakuya$ truffle compile --all</w:t>
      </w:r>
    </w:p>
    <w:p w:rsidR="00000000" w:rsidDel="00000000" w:rsidP="00000000" w:rsidRDefault="00000000" w:rsidRPr="00000000" w14:paraId="00000071">
      <w:pPr>
        <w:contextualSpacing w:val="0"/>
        <w:rPr/>
      </w:pPr>
      <w:r w:rsidDel="00000000" w:rsidR="00000000" w:rsidRPr="00000000">
        <w:rPr>
          <w:rtl w:val="0"/>
        </w:rPr>
        <w:t xml:space="preserve">Compiling ./contracts/Migrations.sol...</w:t>
      </w:r>
    </w:p>
    <w:p w:rsidR="00000000" w:rsidDel="00000000" w:rsidP="00000000" w:rsidRDefault="00000000" w:rsidRPr="00000000" w14:paraId="00000072">
      <w:pPr>
        <w:contextualSpacing w:val="0"/>
        <w:rPr/>
      </w:pPr>
      <w:r w:rsidDel="00000000" w:rsidR="00000000" w:rsidRPr="00000000">
        <w:rPr>
          <w:rtl w:val="0"/>
        </w:rPr>
        <w:t xml:space="preserve">Compiling ./contracts/ONPToken.sol...</w:t>
      </w:r>
    </w:p>
    <w:p w:rsidR="00000000" w:rsidDel="00000000" w:rsidP="00000000" w:rsidRDefault="00000000" w:rsidRPr="00000000" w14:paraId="00000073">
      <w:pPr>
        <w:contextualSpacing w:val="0"/>
        <w:rPr/>
      </w:pPr>
      <w:r w:rsidDel="00000000" w:rsidR="00000000" w:rsidRPr="00000000">
        <w:rPr>
          <w:rtl w:val="0"/>
        </w:rPr>
        <w:t xml:space="preserve">Compiling zeppelin-solidity/contracts/math/SafeMath.sol...</w:t>
      </w:r>
    </w:p>
    <w:p w:rsidR="00000000" w:rsidDel="00000000" w:rsidP="00000000" w:rsidRDefault="00000000" w:rsidRPr="00000000" w14:paraId="00000074">
      <w:pPr>
        <w:contextualSpacing w:val="0"/>
        <w:rPr/>
      </w:pPr>
      <w:r w:rsidDel="00000000" w:rsidR="00000000" w:rsidRPr="00000000">
        <w:rPr>
          <w:rtl w:val="0"/>
        </w:rPr>
        <w:t xml:space="preserve">Compiling zeppelin-solidity/contracts/token/ERC20/BasicToken.sol...</w:t>
      </w:r>
    </w:p>
    <w:p w:rsidR="00000000" w:rsidDel="00000000" w:rsidP="00000000" w:rsidRDefault="00000000" w:rsidRPr="00000000" w14:paraId="00000075">
      <w:pPr>
        <w:contextualSpacing w:val="0"/>
        <w:rPr/>
      </w:pPr>
      <w:r w:rsidDel="00000000" w:rsidR="00000000" w:rsidRPr="00000000">
        <w:rPr>
          <w:rtl w:val="0"/>
        </w:rPr>
        <w:t xml:space="preserve">Compiling zeppelin-solidity/contracts/token/ERC20/ERC20.sol...</w:t>
      </w:r>
    </w:p>
    <w:p w:rsidR="00000000" w:rsidDel="00000000" w:rsidP="00000000" w:rsidRDefault="00000000" w:rsidRPr="00000000" w14:paraId="00000076">
      <w:pPr>
        <w:contextualSpacing w:val="0"/>
        <w:rPr/>
      </w:pPr>
      <w:r w:rsidDel="00000000" w:rsidR="00000000" w:rsidRPr="00000000">
        <w:rPr>
          <w:rtl w:val="0"/>
        </w:rPr>
        <w:t xml:space="preserve">Compiling zeppelin-solidity/contracts/token/ERC20/ERC20Basic.sol...</w:t>
      </w:r>
    </w:p>
    <w:p w:rsidR="00000000" w:rsidDel="00000000" w:rsidP="00000000" w:rsidRDefault="00000000" w:rsidRPr="00000000" w14:paraId="00000077">
      <w:pPr>
        <w:contextualSpacing w:val="0"/>
        <w:rPr/>
      </w:pPr>
      <w:r w:rsidDel="00000000" w:rsidR="00000000" w:rsidRPr="00000000">
        <w:rPr>
          <w:rtl w:val="0"/>
        </w:rPr>
        <w:t xml:space="preserve">Compiling zeppelin-solidity/contracts/token/ERC20/StandardToken.sol...</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Compilation warnings encountered:</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/Users/matsumototakuya/Documents/ONPToken/contracts/Migrations.sol:11:3: Warning: Defining constructors as functions with the same name as the contract is deprecated. Use "constructor(...) { ... }" instead.</w:t>
      </w:r>
    </w:p>
    <w:p w:rsidR="00000000" w:rsidDel="00000000" w:rsidP="00000000" w:rsidRDefault="00000000" w:rsidRPr="00000000" w14:paraId="0000007C">
      <w:pPr>
        <w:contextualSpacing w:val="0"/>
        <w:rPr/>
      </w:pPr>
      <w:r w:rsidDel="00000000" w:rsidR="00000000" w:rsidRPr="00000000">
        <w:rPr>
          <w:rtl w:val="0"/>
        </w:rPr>
        <w:t xml:space="preserve">  function Migrations() public {</w:t>
      </w:r>
    </w:p>
    <w:p w:rsidR="00000000" w:rsidDel="00000000" w:rsidP="00000000" w:rsidRDefault="00000000" w:rsidRPr="00000000" w14:paraId="0000007D">
      <w:pPr>
        <w:contextualSpacing w:val="0"/>
        <w:rPr/>
      </w:pPr>
      <w:r w:rsidDel="00000000" w:rsidR="00000000" w:rsidRPr="00000000">
        <w:rPr>
          <w:rtl w:val="0"/>
        </w:rPr>
        <w:t xml:space="preserve">  ^ (Relevant source part starts here and spans across multiple lines).</w:t>
      </w:r>
    </w:p>
    <w:p w:rsidR="00000000" w:rsidDel="00000000" w:rsidP="00000000" w:rsidRDefault="00000000" w:rsidRPr="00000000" w14:paraId="0000007E">
      <w:pPr>
        <w:contextualSpacing w:val="0"/>
        <w:rPr/>
      </w:pPr>
      <w:r w:rsidDel="00000000" w:rsidR="00000000" w:rsidRPr="00000000">
        <w:rPr>
          <w:rtl w:val="0"/>
        </w:rPr>
        <w:t xml:space="preserve">,/Users/matsumototakuya/Documents/ONPToken/contracts/ONPToken.sol:10:3: Warning: Defining constructors as functions with the same name as the contract is deprecated. Use "constructor(...) { ... }" instead.</w:t>
      </w:r>
    </w:p>
    <w:p w:rsidR="00000000" w:rsidDel="00000000" w:rsidP="00000000" w:rsidRDefault="00000000" w:rsidRPr="00000000" w14:paraId="0000007F">
      <w:pPr>
        <w:contextualSpacing w:val="0"/>
        <w:rPr/>
      </w:pPr>
      <w:r w:rsidDel="00000000" w:rsidR="00000000" w:rsidRPr="00000000">
        <w:rPr>
          <w:rtl w:val="0"/>
        </w:rPr>
        <w:t xml:space="preserve">  function ONPToken(uint initialSupply) public{</w:t>
      </w:r>
    </w:p>
    <w:p w:rsidR="00000000" w:rsidDel="00000000" w:rsidP="00000000" w:rsidRDefault="00000000" w:rsidRPr="00000000" w14:paraId="00000080">
      <w:pPr>
        <w:contextualSpacing w:val="0"/>
        <w:rPr/>
      </w:pPr>
      <w:r w:rsidDel="00000000" w:rsidR="00000000" w:rsidRPr="00000000">
        <w:rPr>
          <w:rtl w:val="0"/>
        </w:rPr>
        <w:t xml:space="preserve">  ^ (Relevant source part starts here and spans across multiple lines).</w:t>
      </w:r>
    </w:p>
    <w:p w:rsidR="00000000" w:rsidDel="00000000" w:rsidP="00000000" w:rsidRDefault="00000000" w:rsidRPr="00000000" w14:paraId="00000081">
      <w:pPr>
        <w:contextualSpacing w:val="0"/>
        <w:rPr/>
      </w:pPr>
      <w:r w:rsidDel="00000000" w:rsidR="00000000" w:rsidRPr="00000000">
        <w:rPr>
          <w:rtl w:val="0"/>
        </w:rPr>
        <w:t xml:space="preserve">,zeppelin-solidity/contracts/token/ERC20/BasicToken.sol:38:5: Warning: Invoking events without "emit" prefix is deprecated.</w:t>
      </w:r>
    </w:p>
    <w:p w:rsidR="00000000" w:rsidDel="00000000" w:rsidP="00000000" w:rsidRDefault="00000000" w:rsidRPr="00000000" w14:paraId="00000082">
      <w:pPr>
        <w:contextualSpacing w:val="0"/>
        <w:rPr/>
      </w:pPr>
      <w:r w:rsidDel="00000000" w:rsidR="00000000" w:rsidRPr="00000000">
        <w:rPr>
          <w:rtl w:val="0"/>
        </w:rPr>
        <w:t xml:space="preserve">    Transfer(msg.sender, _to, _value);</w:t>
      </w:r>
    </w:p>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rPr/>
      </w:pPr>
      <w:r w:rsidDel="00000000" w:rsidR="00000000" w:rsidRPr="00000000">
        <w:rPr>
          <w:rtl w:val="0"/>
        </w:rPr>
        <w:t xml:space="preserve">,zeppelin-solidity/contracts/token/ERC20/StandardToken.sol:33:5: Warning: Invoking events without "emit" prefix is deprecated.</w:t>
      </w:r>
    </w:p>
    <w:p w:rsidR="00000000" w:rsidDel="00000000" w:rsidP="00000000" w:rsidRDefault="00000000" w:rsidRPr="00000000" w14:paraId="00000085">
      <w:pPr>
        <w:contextualSpacing w:val="0"/>
        <w:rPr/>
      </w:pPr>
      <w:r w:rsidDel="00000000" w:rsidR="00000000" w:rsidRPr="00000000">
        <w:rPr>
          <w:rtl w:val="0"/>
        </w:rPr>
        <w:t xml:space="preserve">    Transfer(_from, _to, _value);</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contextualSpacing w:val="0"/>
        <w:rPr/>
      </w:pPr>
      <w:r w:rsidDel="00000000" w:rsidR="00000000" w:rsidRPr="00000000">
        <w:rPr>
          <w:rtl w:val="0"/>
        </w:rPr>
        <w:t xml:space="preserve">,zeppelin-solidity/contracts/token/ERC20/StandardToken.sol:49:5: Warning: Invoking events without "emit" prefix is deprecated.</w:t>
      </w:r>
    </w:p>
    <w:p w:rsidR="00000000" w:rsidDel="00000000" w:rsidP="00000000" w:rsidRDefault="00000000" w:rsidRPr="00000000" w14:paraId="00000088">
      <w:pPr>
        <w:contextualSpacing w:val="0"/>
        <w:rPr/>
      </w:pPr>
      <w:r w:rsidDel="00000000" w:rsidR="00000000" w:rsidRPr="00000000">
        <w:rPr>
          <w:rtl w:val="0"/>
        </w:rPr>
        <w:t xml:space="preserve">    Approval(msg.sender, _spender, _value);</w:t>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pPr>
      <w:r w:rsidDel="00000000" w:rsidR="00000000" w:rsidRPr="00000000">
        <w:rPr>
          <w:rtl w:val="0"/>
        </w:rPr>
        <w:t xml:space="preserve">,zeppelin-solidity/contracts/token/ERC20/StandardToken.sol:75:5: Warning: Invoking events without "emit" prefix is deprecated.</w:t>
      </w:r>
    </w:p>
    <w:p w:rsidR="00000000" w:rsidDel="00000000" w:rsidP="00000000" w:rsidRDefault="00000000" w:rsidRPr="00000000" w14:paraId="0000008B">
      <w:pPr>
        <w:contextualSpacing w:val="0"/>
        <w:rPr/>
      </w:pPr>
      <w:r w:rsidDel="00000000" w:rsidR="00000000" w:rsidRPr="00000000">
        <w:rPr>
          <w:rtl w:val="0"/>
        </w:rPr>
        <w:t xml:space="preserve">    Approval(msg.sender, _spender, allowed[msg.sender][_spender]);</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rtl w:val="0"/>
        </w:rPr>
        <w:t xml:space="preserve">,zeppelin-solidity/contracts/token/ERC20/StandardToken.sol:96:5: Warning: Invoking events without "emit" prefix is deprecated.</w:t>
      </w:r>
    </w:p>
    <w:p w:rsidR="00000000" w:rsidDel="00000000" w:rsidP="00000000" w:rsidRDefault="00000000" w:rsidRPr="00000000" w14:paraId="0000008E">
      <w:pPr>
        <w:contextualSpacing w:val="0"/>
        <w:rPr/>
      </w:pPr>
      <w:r w:rsidDel="00000000" w:rsidR="00000000" w:rsidRPr="00000000">
        <w:rPr>
          <w:rtl w:val="0"/>
        </w:rPr>
        <w:t xml:space="preserve">    Approval(msg.sender, _spender, allowed[msg.sender][_spender]);</w:t>
      </w:r>
    </w:p>
    <w:p w:rsidR="00000000" w:rsidDel="00000000" w:rsidP="00000000" w:rsidRDefault="00000000" w:rsidRPr="00000000" w14:paraId="0000008F">
      <w:pPr>
        <w:contextualSpacing w:val="0"/>
        <w:rPr/>
      </w:pPr>
      <w:r w:rsidDel="00000000" w:rsidR="00000000" w:rsidRPr="00000000">
        <w:rPr>
          <w:rtl w:val="0"/>
        </w:rPr>
        <w:t xml:space="preserve">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Writing artifacts to ./build/contracts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Fonts w:ascii="Arial Unicode MS" w:cs="Arial Unicode MS" w:eastAsia="Arial Unicode MS" w:hAnsi="Arial Unicode MS"/>
          <w:b w:val="1"/>
          <w:rtl w:val="0"/>
        </w:rPr>
        <w:t xml:space="preserve">10. コンパイルが成功したら、以下コマンドでコントラクトをマイグレート</w:t>
      </w:r>
    </w:p>
    <w:p w:rsidR="00000000" w:rsidDel="00000000" w:rsidP="00000000" w:rsidRDefault="00000000" w:rsidRPr="00000000" w14:paraId="00000094">
      <w:pPr>
        <w:contextualSpacing w:val="0"/>
        <w:rPr/>
      </w:pPr>
      <w:r w:rsidDel="00000000" w:rsidR="00000000" w:rsidRPr="00000000">
        <w:rPr>
          <w:rtl w:val="0"/>
        </w:rPr>
        <w:t xml:space="preserve">$ truffle migrate --network [target_network]</w:t>
      </w:r>
    </w:p>
    <w:p w:rsidR="00000000" w:rsidDel="00000000" w:rsidP="00000000" w:rsidRDefault="00000000" w:rsidRPr="00000000" w14:paraId="00000095">
      <w:pPr>
        <w:contextualSpacing w:val="0"/>
        <w:rPr/>
      </w:pPr>
      <w:r w:rsidDel="00000000" w:rsidR="00000000" w:rsidRPr="00000000">
        <w:rPr>
          <w:rFonts w:ascii="Arial Unicode MS" w:cs="Arial Unicode MS" w:eastAsia="Arial Unicode MS" w:hAnsi="Arial Unicode MS"/>
          <w:rtl w:val="0"/>
        </w:rPr>
        <w:t xml:space="preserve">※　ropstenにマイグレートする場合には、truffle migrate --network ropsten</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Fonts w:ascii="Arial Unicode MS" w:cs="Arial Unicode MS" w:eastAsia="Arial Unicode MS" w:hAnsi="Arial Unicode MS"/>
          <w:rtl w:val="0"/>
        </w:rPr>
        <w:t xml:space="preserve">migrationが成功した場合には、ターミナル上に以下のような表示がされる</w:t>
      </w:r>
    </w:p>
    <w:p w:rsidR="00000000" w:rsidDel="00000000" w:rsidP="00000000" w:rsidRDefault="00000000" w:rsidRPr="00000000" w14:paraId="00000098">
      <w:pPr>
        <w:contextualSpacing w:val="0"/>
        <w:rPr/>
      </w:pPr>
      <w:r w:rsidDel="00000000" w:rsidR="00000000" w:rsidRPr="00000000">
        <w:rPr>
          <w:rtl w:val="0"/>
        </w:rPr>
        <w:t xml:space="preserve">--------------------------------------------------</w:t>
      </w:r>
    </w:p>
    <w:p w:rsidR="00000000" w:rsidDel="00000000" w:rsidP="00000000" w:rsidRDefault="00000000" w:rsidRPr="00000000" w14:paraId="00000099">
      <w:pPr>
        <w:contextualSpacing w:val="0"/>
        <w:rPr/>
      </w:pPr>
      <w:r w:rsidDel="00000000" w:rsidR="00000000" w:rsidRPr="00000000">
        <w:rPr>
          <w:rtl w:val="0"/>
        </w:rPr>
        <w:t xml:space="preserve">matsumototakuyanoMacBook-ea:ONPToken matsumototakuya$ truffle migrate --network ropsten</w:t>
      </w:r>
    </w:p>
    <w:p w:rsidR="00000000" w:rsidDel="00000000" w:rsidP="00000000" w:rsidRDefault="00000000" w:rsidRPr="00000000" w14:paraId="0000009A">
      <w:pPr>
        <w:contextualSpacing w:val="0"/>
        <w:rPr/>
      </w:pPr>
      <w:r w:rsidDel="00000000" w:rsidR="00000000" w:rsidRPr="00000000">
        <w:rPr>
          <w:rtl w:val="0"/>
        </w:rPr>
        <w:t xml:space="preserve">Using network 'ropsten'.</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Running migration: 1_initial_migration.js</w:t>
      </w:r>
    </w:p>
    <w:p w:rsidR="00000000" w:rsidDel="00000000" w:rsidP="00000000" w:rsidRDefault="00000000" w:rsidRPr="00000000" w14:paraId="0000009D">
      <w:pPr>
        <w:contextualSpacing w:val="0"/>
        <w:rPr/>
      </w:pPr>
      <w:r w:rsidDel="00000000" w:rsidR="00000000" w:rsidRPr="00000000">
        <w:rPr>
          <w:rtl w:val="0"/>
        </w:rPr>
        <w:t xml:space="preserve">  Deploying Migrations...</w:t>
      </w:r>
    </w:p>
    <w:p w:rsidR="00000000" w:rsidDel="00000000" w:rsidP="00000000" w:rsidRDefault="00000000" w:rsidRPr="00000000" w14:paraId="0000009E">
      <w:pPr>
        <w:contextualSpacing w:val="0"/>
        <w:rPr/>
      </w:pPr>
      <w:r w:rsidDel="00000000" w:rsidR="00000000" w:rsidRPr="00000000">
        <w:rPr>
          <w:rtl w:val="0"/>
        </w:rPr>
        <w:t xml:space="preserve">  ... 0xa9e1782105647527312d2120f0c6d83ecd7cc3fb19e38f91b256ac47d77b9a20</w:t>
      </w:r>
    </w:p>
    <w:p w:rsidR="00000000" w:rsidDel="00000000" w:rsidP="00000000" w:rsidRDefault="00000000" w:rsidRPr="00000000" w14:paraId="0000009F">
      <w:pPr>
        <w:contextualSpacing w:val="0"/>
        <w:rPr/>
      </w:pPr>
      <w:r w:rsidDel="00000000" w:rsidR="00000000" w:rsidRPr="00000000">
        <w:rPr>
          <w:rtl w:val="0"/>
        </w:rPr>
        <w:t xml:space="preserve">  Migrations: 0x95b87d9cbb87442c5952ab2f6ba20b2bc74b446c</w:t>
      </w:r>
    </w:p>
    <w:p w:rsidR="00000000" w:rsidDel="00000000" w:rsidP="00000000" w:rsidRDefault="00000000" w:rsidRPr="00000000" w14:paraId="000000A0">
      <w:pPr>
        <w:contextualSpacing w:val="0"/>
        <w:rPr/>
      </w:pPr>
      <w:r w:rsidDel="00000000" w:rsidR="00000000" w:rsidRPr="00000000">
        <w:rPr>
          <w:rtl w:val="0"/>
        </w:rPr>
        <w:t xml:space="preserve">Saving successful migration to network...</w:t>
      </w:r>
    </w:p>
    <w:p w:rsidR="00000000" w:rsidDel="00000000" w:rsidP="00000000" w:rsidRDefault="00000000" w:rsidRPr="00000000" w14:paraId="000000A1">
      <w:pPr>
        <w:contextualSpacing w:val="0"/>
        <w:rPr/>
      </w:pPr>
      <w:r w:rsidDel="00000000" w:rsidR="00000000" w:rsidRPr="00000000">
        <w:rPr>
          <w:rtl w:val="0"/>
        </w:rPr>
        <w:t xml:space="preserve">  ... 0x36ba066593b874da4d4c8caef1e23ea6122bffd5cab530f7bde412485bfbe33c</w:t>
      </w:r>
    </w:p>
    <w:p w:rsidR="00000000" w:rsidDel="00000000" w:rsidP="00000000" w:rsidRDefault="00000000" w:rsidRPr="00000000" w14:paraId="000000A2">
      <w:pPr>
        <w:contextualSpacing w:val="0"/>
        <w:rPr/>
      </w:pPr>
      <w:r w:rsidDel="00000000" w:rsidR="00000000" w:rsidRPr="00000000">
        <w:rPr>
          <w:rtl w:val="0"/>
        </w:rPr>
        <w:t xml:space="preserve">Saving artifacts...</w:t>
      </w:r>
    </w:p>
    <w:p w:rsidR="00000000" w:rsidDel="00000000" w:rsidP="00000000" w:rsidRDefault="00000000" w:rsidRPr="00000000" w14:paraId="000000A3">
      <w:pPr>
        <w:contextualSpacing w:val="0"/>
        <w:rPr/>
      </w:pPr>
      <w:r w:rsidDel="00000000" w:rsidR="00000000" w:rsidRPr="00000000">
        <w:rPr>
          <w:rtl w:val="0"/>
        </w:rPr>
        <w:t xml:space="preserve">Running migration: 2_deploy_ONP_token.js</w:t>
      </w:r>
    </w:p>
    <w:p w:rsidR="00000000" w:rsidDel="00000000" w:rsidP="00000000" w:rsidRDefault="00000000" w:rsidRPr="00000000" w14:paraId="000000A4">
      <w:pPr>
        <w:contextualSpacing w:val="0"/>
        <w:rPr/>
      </w:pPr>
      <w:r w:rsidDel="00000000" w:rsidR="00000000" w:rsidRPr="00000000">
        <w:rPr>
          <w:rtl w:val="0"/>
        </w:rPr>
        <w:t xml:space="preserve">  Deploying ONPToken...</w:t>
      </w:r>
    </w:p>
    <w:p w:rsidR="00000000" w:rsidDel="00000000" w:rsidP="00000000" w:rsidRDefault="00000000" w:rsidRPr="00000000" w14:paraId="000000A5">
      <w:pPr>
        <w:contextualSpacing w:val="0"/>
        <w:rPr/>
      </w:pPr>
      <w:r w:rsidDel="00000000" w:rsidR="00000000" w:rsidRPr="00000000">
        <w:rPr>
          <w:rtl w:val="0"/>
        </w:rPr>
        <w:t xml:space="preserve">  ... 0x4e77485af4a9e2ca465a15de928be1a841c8073c9fe6624c58df5f696ec9a4d3</w:t>
      </w:r>
    </w:p>
    <w:p w:rsidR="00000000" w:rsidDel="00000000" w:rsidP="00000000" w:rsidRDefault="00000000" w:rsidRPr="00000000" w14:paraId="000000A6">
      <w:pPr>
        <w:contextualSpacing w:val="0"/>
        <w:rPr/>
      </w:pPr>
      <w:r w:rsidDel="00000000" w:rsidR="00000000" w:rsidRPr="00000000">
        <w:rPr>
          <w:rtl w:val="0"/>
        </w:rPr>
        <w:t xml:space="preserve">  ONPToken: 0xac80c7acb43b356a65ee9cc61ecb6bfac68c07db</w:t>
      </w:r>
    </w:p>
    <w:p w:rsidR="00000000" w:rsidDel="00000000" w:rsidP="00000000" w:rsidRDefault="00000000" w:rsidRPr="00000000" w14:paraId="000000A7">
      <w:pPr>
        <w:contextualSpacing w:val="0"/>
        <w:rPr/>
      </w:pPr>
      <w:r w:rsidDel="00000000" w:rsidR="00000000" w:rsidRPr="00000000">
        <w:rPr>
          <w:rtl w:val="0"/>
        </w:rPr>
        <w:t xml:space="preserve">Saving successful migration to network...</w:t>
      </w:r>
    </w:p>
    <w:p w:rsidR="00000000" w:rsidDel="00000000" w:rsidP="00000000" w:rsidRDefault="00000000" w:rsidRPr="00000000" w14:paraId="000000A8">
      <w:pPr>
        <w:contextualSpacing w:val="0"/>
        <w:rPr/>
      </w:pPr>
      <w:r w:rsidDel="00000000" w:rsidR="00000000" w:rsidRPr="00000000">
        <w:rPr>
          <w:rtl w:val="0"/>
        </w:rPr>
        <w:t xml:space="preserve">  ... 0xb3ce2a4b03c9633ab2ca5d49304f8b776eff908e5e9af4ac75e8bbec0801ced7</w:t>
      </w:r>
    </w:p>
    <w:p w:rsidR="00000000" w:rsidDel="00000000" w:rsidP="00000000" w:rsidRDefault="00000000" w:rsidRPr="00000000" w14:paraId="000000A9">
      <w:pPr>
        <w:contextualSpacing w:val="0"/>
        <w:rPr/>
      </w:pPr>
      <w:r w:rsidDel="00000000" w:rsidR="00000000" w:rsidRPr="00000000">
        <w:rPr>
          <w:rtl w:val="0"/>
        </w:rPr>
        <w:t xml:space="preserve">Saving artifacts...</w:t>
      </w:r>
    </w:p>
    <w:p w:rsidR="00000000" w:rsidDel="00000000" w:rsidP="00000000" w:rsidRDefault="00000000" w:rsidRPr="00000000" w14:paraId="000000AA">
      <w:pPr>
        <w:contextualSpacing w:val="0"/>
        <w:rPr/>
      </w:pPr>
      <w:r w:rsidDel="00000000" w:rsidR="00000000" w:rsidRPr="00000000">
        <w:rPr>
          <w:rtl w:val="0"/>
        </w:rPr>
        <w:t xml:space="preserv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Fonts w:ascii="Arial Unicode MS" w:cs="Arial Unicode MS" w:eastAsia="Arial Unicode MS" w:hAnsi="Arial Unicode MS"/>
          <w:b w:val="1"/>
          <w:rtl w:val="0"/>
        </w:rPr>
        <w:t xml:space="preserve">11. 発行されたトークンのコントラクトアドレスを確認</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hyperlink r:id="rId9">
        <w:r w:rsidDel="00000000" w:rsidR="00000000" w:rsidRPr="00000000">
          <w:rPr>
            <w:color w:val="1155cc"/>
            <w:u w:val="single"/>
            <w:rtl w:val="0"/>
          </w:rPr>
          <w:t xml:space="preserve">https://ropsten.etherscan.io/token/0x5f1d239c11ea99f2727c815785bdaff1d12b91f4</w:t>
        </w:r>
      </w:hyperlink>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Fonts w:ascii="Arial Unicode MS" w:cs="Arial Unicode MS" w:eastAsia="Arial Unicode MS" w:hAnsi="Arial Unicode MS"/>
          <w:b w:val="1"/>
          <w:rtl w:val="0"/>
        </w:rPr>
        <w:t xml:space="preserve">12. metamaskでトークンを追加する。</w:t>
      </w:r>
    </w:p>
    <w:p w:rsidR="00000000" w:rsidDel="00000000" w:rsidP="00000000" w:rsidRDefault="00000000" w:rsidRPr="00000000" w14:paraId="000000B1">
      <w:pPr>
        <w:contextualSpacing w:val="0"/>
        <w:rPr/>
      </w:pPr>
      <w:r w:rsidDel="00000000" w:rsidR="00000000" w:rsidRPr="00000000">
        <w:rPr>
          <w:rFonts w:ascii="Arial Unicode MS" w:cs="Arial Unicode MS" w:eastAsia="Arial Unicode MS" w:hAnsi="Arial Unicode MS"/>
          <w:rtl w:val="0"/>
        </w:rPr>
        <w:t xml:space="preserve">token contract addressに今回発行したトークンのアドレスを入力</w:t>
      </w:r>
    </w:p>
    <w:p w:rsidR="00000000" w:rsidDel="00000000" w:rsidP="00000000" w:rsidRDefault="00000000" w:rsidRPr="00000000" w14:paraId="000000B2">
      <w:pPr>
        <w:contextualSpacing w:val="0"/>
        <w:rPr/>
      </w:pPr>
      <w:r w:rsidDel="00000000" w:rsidR="00000000" w:rsidRPr="00000000">
        <w:rPr/>
        <w:drawing>
          <wp:inline distB="114300" distT="114300" distL="114300" distR="114300">
            <wp:extent cx="2805113" cy="377681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05113" cy="377681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rFonts w:ascii="Arial Unicode MS" w:cs="Arial Unicode MS" w:eastAsia="Arial Unicode MS" w:hAnsi="Arial Unicode MS"/>
          <w:b w:val="1"/>
          <w:rtl w:val="0"/>
        </w:rPr>
        <w:t xml:space="preserve">13. 以下のようになれば発行成功</w:t>
      </w:r>
    </w:p>
    <w:p w:rsidR="00000000" w:rsidDel="00000000" w:rsidP="00000000" w:rsidRDefault="00000000" w:rsidRPr="00000000" w14:paraId="000000B5">
      <w:pPr>
        <w:contextualSpacing w:val="0"/>
        <w:rPr/>
      </w:pPr>
      <w:r w:rsidDel="00000000" w:rsidR="00000000" w:rsidRPr="00000000">
        <w:rPr/>
        <w:drawing>
          <wp:inline distB="114300" distT="114300" distL="114300" distR="114300">
            <wp:extent cx="2795588" cy="416700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95588" cy="416700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9" Type="http://schemas.openxmlformats.org/officeDocument/2006/relationships/hyperlink" Target="https://ropsten.etherscan.io/token/0x5f1d239c11ea99f2727c815785bdaff1d12b91f4"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trufflesuite/truffle-hdwallet-provider"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