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2B5ED002" w:rsidR="004D5816" w:rsidRPr="00D35382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35382">
        <w:rPr>
          <w:rFonts w:ascii="Times New Roman" w:hAnsi="Times New Roman" w:cs="Times New Roman"/>
          <w:sz w:val="48"/>
          <w:szCs w:val="48"/>
        </w:rPr>
        <w:t xml:space="preserve">CSE565 </w:t>
      </w:r>
      <w:r w:rsidR="00B64E33">
        <w:rPr>
          <w:rFonts w:ascii="Times New Roman" w:hAnsi="Times New Roman" w:cs="Times New Roman"/>
          <w:sz w:val="48"/>
          <w:szCs w:val="48"/>
        </w:rPr>
        <w:t>S</w:t>
      </w:r>
      <w:r w:rsidR="00B64E33" w:rsidRPr="00B64E33">
        <w:rPr>
          <w:rFonts w:ascii="Times New Roman" w:hAnsi="Times New Roman" w:cs="Times New Roman"/>
          <w:sz w:val="48"/>
          <w:szCs w:val="48"/>
        </w:rPr>
        <w:t xml:space="preserve">tructural </w:t>
      </w:r>
      <w:r w:rsidR="00B64E33">
        <w:rPr>
          <w:rFonts w:ascii="Times New Roman" w:hAnsi="Times New Roman" w:cs="Times New Roman"/>
          <w:sz w:val="48"/>
          <w:szCs w:val="48"/>
        </w:rPr>
        <w:t>B</w:t>
      </w:r>
      <w:r w:rsidR="00B64E33" w:rsidRPr="00B64E33">
        <w:rPr>
          <w:rFonts w:ascii="Times New Roman" w:hAnsi="Times New Roman" w:cs="Times New Roman"/>
          <w:sz w:val="48"/>
          <w:szCs w:val="48"/>
        </w:rPr>
        <w:t xml:space="preserve">ased </w:t>
      </w:r>
      <w:r w:rsidR="00B64E33">
        <w:rPr>
          <w:rFonts w:ascii="Times New Roman" w:hAnsi="Times New Roman" w:cs="Times New Roman"/>
          <w:sz w:val="48"/>
          <w:szCs w:val="48"/>
        </w:rPr>
        <w:t>T</w:t>
      </w:r>
      <w:r w:rsidR="00B64E33" w:rsidRPr="00B64E33">
        <w:rPr>
          <w:rFonts w:ascii="Times New Roman" w:hAnsi="Times New Roman" w:cs="Times New Roman"/>
          <w:sz w:val="48"/>
          <w:szCs w:val="48"/>
        </w:rPr>
        <w:t>esting</w:t>
      </w:r>
    </w:p>
    <w:p w14:paraId="104D4AD9" w14:textId="089BDE04" w:rsidR="00BB21E1" w:rsidRPr="00D35382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5382">
        <w:rPr>
          <w:rFonts w:ascii="Times New Roman" w:hAnsi="Times New Roman" w:cs="Times New Roman"/>
          <w:sz w:val="18"/>
          <w:szCs w:val="18"/>
        </w:rPr>
        <w:t>Yu Chang</w:t>
      </w:r>
      <w:r w:rsidRPr="00D35382">
        <w:rPr>
          <w:rFonts w:ascii="Times New Roman" w:hAnsi="Times New Roman" w:cs="Times New Roman"/>
          <w:sz w:val="18"/>
          <w:szCs w:val="18"/>
        </w:rPr>
        <w:br/>
        <w:t>ychan175@asu.edu</w:t>
      </w:r>
    </w:p>
    <w:p w14:paraId="78237DC1" w14:textId="0F907849" w:rsidR="00BB21E1" w:rsidRPr="00D35382" w:rsidRDefault="004D7311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D35382">
        <w:rPr>
          <w:rFonts w:ascii="Times New Roman" w:hAnsi="Times New Roman" w:cs="Times New Roman"/>
          <w:b/>
          <w:bCs/>
        </w:rPr>
        <w:t>Control Flow Coverage</w:t>
      </w:r>
    </w:p>
    <w:p w14:paraId="3F046D4C" w14:textId="4C26904B" w:rsidR="004D7311" w:rsidRPr="00D35382" w:rsidRDefault="004D7311" w:rsidP="004D7311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D35382">
        <w:rPr>
          <w:rFonts w:ascii="Times New Roman" w:hAnsi="Times New Roman" w:cs="Times New Roman"/>
        </w:rPr>
        <w:t xml:space="preserve">Tool: Coverage.py 7.6.7 </w:t>
      </w:r>
      <w:hyperlink r:id="rId7" w:history="1">
        <w:r w:rsidRPr="00D35382">
          <w:rPr>
            <w:rStyle w:val="a9"/>
            <w:rFonts w:ascii="Times New Roman" w:hAnsi="Times New Roman" w:cs="Times New Roman"/>
          </w:rPr>
          <w:t>https://coverage.readthedocs.io/en/latest/index.html</w:t>
        </w:r>
      </w:hyperlink>
    </w:p>
    <w:p w14:paraId="36739FBE" w14:textId="1BE1D9D8" w:rsidR="004D7311" w:rsidRPr="00D35382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D35382">
        <w:rPr>
          <w:rFonts w:ascii="Times New Roman" w:hAnsi="Times New Roman" w:cs="Times New Roman"/>
        </w:rPr>
        <w:t>Coverage.py</w:t>
      </w:r>
      <w:r w:rsidR="004D7311" w:rsidRPr="00D35382">
        <w:rPr>
          <w:rFonts w:ascii="Times New Roman" w:hAnsi="Times New Roman" w:cs="Times New Roman"/>
        </w:rPr>
        <w:t xml:space="preserve"> provides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 w:rsidR="004D7311" w:rsidRPr="00D35382">
        <w:rPr>
          <w:rFonts w:ascii="Times New Roman" w:hAnsi="Times New Roman" w:cs="Times New Roman"/>
        </w:rPr>
        <w:t xml:space="preserve">Branch/ Decision coverage and </w:t>
      </w:r>
      <w:r>
        <w:rPr>
          <w:rFonts w:ascii="Times New Roman" w:hAnsi="Times New Roman" w:cs="Times New Roman"/>
        </w:rPr>
        <w:t xml:space="preserve">2. </w:t>
      </w:r>
      <w:r w:rsidR="004D7311" w:rsidRPr="00D35382">
        <w:rPr>
          <w:rFonts w:ascii="Times New Roman" w:hAnsi="Times New Roman" w:cs="Times New Roman"/>
        </w:rPr>
        <w:t>Statement Coverage</w:t>
      </w:r>
      <w:r>
        <w:rPr>
          <w:rFonts w:ascii="Times New Roman" w:hAnsi="Times New Roman" w:cs="Times New Roman"/>
        </w:rPr>
        <w:t>.</w:t>
      </w:r>
    </w:p>
    <w:p w14:paraId="44DCDE36" w14:textId="426EE871" w:rsidR="001005BD" w:rsidRPr="00D35382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005BD" w:rsidRPr="00D35382">
        <w:rPr>
          <w:rFonts w:ascii="Times New Roman" w:hAnsi="Times New Roman" w:cs="Times New Roman"/>
        </w:rPr>
        <w:t>est cases: binarySearchTest.py and binarySearchTestImproved.py</w:t>
      </w:r>
      <w:r>
        <w:rPr>
          <w:rFonts w:ascii="Times New Roman" w:hAnsi="Times New Roman" w:cs="Times New Roman"/>
        </w:rPr>
        <w:t>.</w:t>
      </w:r>
    </w:p>
    <w:p w14:paraId="1B73BA83" w14:textId="079B0BA7" w:rsidR="003A07CF" w:rsidRPr="00D35382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3A07CF" w:rsidRPr="00D35382">
        <w:rPr>
          <w:rFonts w:ascii="Times New Roman" w:hAnsi="Times New Roman" w:cs="Times New Roman"/>
        </w:rPr>
        <w:t>irst set of test cases’ result</w:t>
      </w:r>
    </w:p>
    <w:p w14:paraId="18466AEA" w14:textId="295B6C7E" w:rsidR="003A07CF" w:rsidRPr="00D35382" w:rsidRDefault="003A07CF" w:rsidP="003A07CF">
      <w:pPr>
        <w:spacing w:line="480" w:lineRule="auto"/>
        <w:rPr>
          <w:rFonts w:ascii="Times New Roman" w:hAnsi="Times New Roman" w:cs="Times New Roman"/>
        </w:rPr>
      </w:pPr>
      <w:r w:rsidRPr="00D35382">
        <w:rPr>
          <w:rFonts w:ascii="Times New Roman" w:hAnsi="Times New Roman" w:cs="Times New Roman"/>
          <w:noProof/>
        </w:rPr>
        <w:drawing>
          <wp:inline distT="0" distB="0" distL="0" distR="0" wp14:anchorId="335DF3CB" wp14:editId="365E7A4E">
            <wp:extent cx="6629400" cy="2457491"/>
            <wp:effectExtent l="0" t="0" r="0" b="0"/>
            <wp:docPr id="3158076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252" cy="24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92D8" w14:textId="7226DB02" w:rsidR="003A07CF" w:rsidRPr="00D35382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A07CF" w:rsidRPr="00D35382">
        <w:rPr>
          <w:rFonts w:ascii="Times New Roman" w:hAnsi="Times New Roman" w:cs="Times New Roman"/>
        </w:rPr>
        <w:t>econd set of test cases’ result</w:t>
      </w:r>
    </w:p>
    <w:p w14:paraId="5261EBBA" w14:textId="09C72DA6" w:rsidR="001005BD" w:rsidRPr="00D35382" w:rsidRDefault="001005BD" w:rsidP="001005BD">
      <w:pPr>
        <w:spacing w:line="480" w:lineRule="auto"/>
        <w:rPr>
          <w:rFonts w:ascii="Times New Roman" w:hAnsi="Times New Roman" w:cs="Times New Roman"/>
        </w:rPr>
      </w:pPr>
      <w:r w:rsidRPr="00D35382">
        <w:rPr>
          <w:rFonts w:ascii="Times New Roman" w:hAnsi="Times New Roman" w:cs="Times New Roman"/>
          <w:noProof/>
        </w:rPr>
        <w:drawing>
          <wp:inline distT="0" distB="0" distL="0" distR="0" wp14:anchorId="392EF087" wp14:editId="64DF3DAA">
            <wp:extent cx="6645910" cy="2275205"/>
            <wp:effectExtent l="0" t="0" r="2540" b="0"/>
            <wp:docPr id="182321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8B33" w14:textId="19E87E96" w:rsidR="003A07CF" w:rsidRPr="00D35382" w:rsidRDefault="0051450C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51450C">
        <w:rPr>
          <w:rFonts w:ascii="Times New Roman" w:hAnsi="Times New Roman" w:cs="Times New Roman"/>
        </w:rPr>
        <w:lastRenderedPageBreak/>
        <w:t>Coverage.py</w:t>
      </w:r>
      <w:r w:rsidR="001005BD" w:rsidRPr="00D35382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 w:hint="eastAsia"/>
        </w:rPr>
        <w:t xml:space="preserve">easy </w:t>
      </w:r>
      <w:r w:rsidR="001005BD" w:rsidRPr="00D35382">
        <w:rPr>
          <w:rFonts w:ascii="Times New Roman" w:hAnsi="Times New Roman" w:cs="Times New Roman"/>
        </w:rPr>
        <w:t>to set up and operate, offering a variety of report formats, but it lacks a GUI.</w:t>
      </w:r>
    </w:p>
    <w:p w14:paraId="0F2C0816" w14:textId="41217113" w:rsidR="00AB4CDF" w:rsidRPr="00D35382" w:rsidRDefault="00AB4CDF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D35382">
        <w:rPr>
          <w:rFonts w:ascii="Times New Roman" w:hAnsi="Times New Roman" w:cs="Times New Roman"/>
        </w:rPr>
        <w:t>Other report format screen shots: binarySearchTestHTML.png and binarySearchTestImprovedHTML.png</w:t>
      </w:r>
    </w:p>
    <w:p w14:paraId="139D61F6" w14:textId="6523B043" w:rsidR="000351DA" w:rsidRPr="00D35382" w:rsidRDefault="00AB4CDF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D35382">
        <w:rPr>
          <w:rFonts w:ascii="Times New Roman" w:hAnsi="Times New Roman" w:cs="Times New Roman"/>
          <w:b/>
          <w:bCs/>
        </w:rPr>
        <w:t xml:space="preserve">Static </w:t>
      </w:r>
      <w:r w:rsidR="005B6C18">
        <w:rPr>
          <w:rFonts w:ascii="Times New Roman" w:hAnsi="Times New Roman" w:cs="Times New Roman" w:hint="eastAsia"/>
          <w:b/>
          <w:bCs/>
        </w:rPr>
        <w:t>S</w:t>
      </w:r>
      <w:r w:rsidRPr="00D35382">
        <w:rPr>
          <w:rFonts w:ascii="Times New Roman" w:hAnsi="Times New Roman" w:cs="Times New Roman"/>
          <w:b/>
          <w:bCs/>
        </w:rPr>
        <w:t xml:space="preserve">ource </w:t>
      </w:r>
      <w:r w:rsidR="005B6C18">
        <w:rPr>
          <w:rFonts w:ascii="Times New Roman" w:hAnsi="Times New Roman" w:cs="Times New Roman"/>
          <w:b/>
          <w:bCs/>
        </w:rPr>
        <w:t>C</w:t>
      </w:r>
      <w:r w:rsidRPr="00D35382">
        <w:rPr>
          <w:rFonts w:ascii="Times New Roman" w:hAnsi="Times New Roman" w:cs="Times New Roman"/>
          <w:b/>
          <w:bCs/>
        </w:rPr>
        <w:t xml:space="preserve">ode </w:t>
      </w:r>
      <w:r w:rsidR="005B6C18">
        <w:rPr>
          <w:rFonts w:ascii="Times New Roman" w:hAnsi="Times New Roman" w:cs="Times New Roman"/>
          <w:b/>
          <w:bCs/>
        </w:rPr>
        <w:t>A</w:t>
      </w:r>
      <w:r w:rsidRPr="00D35382">
        <w:rPr>
          <w:rFonts w:ascii="Times New Roman" w:hAnsi="Times New Roman" w:cs="Times New Roman"/>
          <w:b/>
          <w:bCs/>
        </w:rPr>
        <w:t>nalysis</w:t>
      </w:r>
    </w:p>
    <w:p w14:paraId="1EA72B96" w14:textId="6BFEFDA2" w:rsidR="00D35382" w:rsidRPr="00D35382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  <w:b/>
          <w:bCs/>
        </w:rPr>
      </w:pPr>
      <w:r w:rsidRPr="00D35382">
        <w:rPr>
          <w:rFonts w:ascii="Times New Roman" w:hAnsi="Times New Roman" w:cs="Times New Roman"/>
        </w:rPr>
        <w:t>Tool: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35382"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35382"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3F3AD3">
          <w:rPr>
            <w:rStyle w:val="a9"/>
            <w:rFonts w:ascii="Times New Roman" w:hAnsi="Times New Roman" w:cs="Times New Roman"/>
          </w:rPr>
          <w:t>https://www.pylint.org/</w:t>
        </w:r>
      </w:hyperlink>
    </w:p>
    <w:p w14:paraId="0A5651CF" w14:textId="5C6E8B62" w:rsidR="00D35382" w:rsidRPr="00D35382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proofErr w:type="spellStart"/>
      <w:r w:rsidRPr="00D35382"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35382">
        <w:rPr>
          <w:rFonts w:ascii="Times New Roman" w:hAnsi="Times New Roman" w:cs="Times New Roman"/>
        </w:rPr>
        <w:t>provides</w:t>
      </w:r>
      <w:r>
        <w:rPr>
          <w:rFonts w:ascii="Times New Roman" w:hAnsi="Times New Roman" w:cs="Times New Roman"/>
        </w:rPr>
        <w:t xml:space="preserve"> 1. </w:t>
      </w:r>
      <w:r w:rsidRPr="00D35382">
        <w:rPr>
          <w:rFonts w:ascii="Times New Roman" w:hAnsi="Times New Roman" w:cs="Times New Roman"/>
        </w:rPr>
        <w:t xml:space="preserve">Static </w:t>
      </w:r>
      <w:r>
        <w:rPr>
          <w:rFonts w:ascii="Times New Roman" w:hAnsi="Times New Roman" w:cs="Times New Roman"/>
        </w:rPr>
        <w:t>c</w:t>
      </w:r>
      <w:r w:rsidRPr="00D35382"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/>
        </w:rPr>
        <w:t>a</w:t>
      </w:r>
      <w:r w:rsidRPr="00D35382">
        <w:rPr>
          <w:rFonts w:ascii="Times New Roman" w:hAnsi="Times New Roman" w:cs="Times New Roman"/>
        </w:rPr>
        <w:t>nalysis</w:t>
      </w:r>
      <w:r>
        <w:rPr>
          <w:rFonts w:ascii="Times New Roman" w:hAnsi="Times New Roman" w:cs="Times New Roman"/>
        </w:rPr>
        <w:t xml:space="preserve">, 2. </w:t>
      </w:r>
      <w:r w:rsidR="0051450C" w:rsidRPr="0051450C">
        <w:rPr>
          <w:rFonts w:ascii="Times New Roman" w:hAnsi="Times New Roman" w:cs="Times New Roman"/>
        </w:rPr>
        <w:t xml:space="preserve">Code </w:t>
      </w:r>
      <w:r w:rsidR="0051450C">
        <w:rPr>
          <w:rFonts w:ascii="Times New Roman" w:hAnsi="Times New Roman" w:cs="Times New Roman" w:hint="eastAsia"/>
        </w:rPr>
        <w:t>s</w:t>
      </w:r>
      <w:r w:rsidR="0051450C" w:rsidRPr="0051450C">
        <w:rPr>
          <w:rFonts w:ascii="Times New Roman" w:hAnsi="Times New Roman" w:cs="Times New Roman"/>
        </w:rPr>
        <w:t>tyle</w:t>
      </w:r>
      <w:r w:rsidR="0051450C">
        <w:rPr>
          <w:rFonts w:ascii="Times New Roman" w:hAnsi="Times New Roman" w:cs="Times New Roman"/>
        </w:rPr>
        <w:t xml:space="preserve"> check, 3. </w:t>
      </w:r>
      <w:r w:rsidR="0051450C" w:rsidRPr="0051450C">
        <w:rPr>
          <w:rFonts w:ascii="Times New Roman" w:hAnsi="Times New Roman" w:cs="Times New Roman"/>
        </w:rPr>
        <w:t xml:space="preserve">Code </w:t>
      </w:r>
      <w:r w:rsidR="0051450C">
        <w:rPr>
          <w:rFonts w:ascii="Times New Roman" w:hAnsi="Times New Roman" w:cs="Times New Roman"/>
        </w:rPr>
        <w:t>q</w:t>
      </w:r>
      <w:r w:rsidR="0051450C" w:rsidRPr="0051450C">
        <w:rPr>
          <w:rFonts w:ascii="Times New Roman" w:hAnsi="Times New Roman" w:cs="Times New Roman"/>
        </w:rPr>
        <w:t xml:space="preserve">uality </w:t>
      </w:r>
      <w:r w:rsidR="0051450C">
        <w:rPr>
          <w:rFonts w:ascii="Times New Roman" w:hAnsi="Times New Roman" w:cs="Times New Roman"/>
        </w:rPr>
        <w:t>m</w:t>
      </w:r>
      <w:r w:rsidR="0051450C" w:rsidRPr="0051450C">
        <w:rPr>
          <w:rFonts w:ascii="Times New Roman" w:hAnsi="Times New Roman" w:cs="Times New Roman"/>
        </w:rPr>
        <w:t>etrics</w:t>
      </w:r>
      <w:r w:rsidR="0051450C">
        <w:rPr>
          <w:rFonts w:ascii="Times New Roman" w:hAnsi="Times New Roman" w:cs="Times New Roman"/>
        </w:rPr>
        <w:t>,</w:t>
      </w:r>
      <w:r w:rsidR="0051450C" w:rsidRPr="0051450C">
        <w:rPr>
          <w:rFonts w:ascii="Times New Roman" w:hAnsi="Times New Roman" w:cs="Times New Roman"/>
        </w:rPr>
        <w:t xml:space="preserve"> </w:t>
      </w:r>
      <w:r w:rsidR="0051450C">
        <w:rPr>
          <w:rFonts w:ascii="Times New Roman" w:hAnsi="Times New Roman" w:cs="Times New Roman"/>
        </w:rPr>
        <w:t>etc.</w:t>
      </w:r>
    </w:p>
    <w:p w14:paraId="2F807B3F" w14:textId="3D60CEC1" w:rsidR="00D35382" w:rsidRPr="0051450C" w:rsidRDefault="00D35382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  <w:b/>
          <w:bCs/>
        </w:rPr>
      </w:pPr>
      <w:r w:rsidRPr="00D35382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result</w:t>
      </w:r>
    </w:p>
    <w:p w14:paraId="1387CB27" w14:textId="6A169504" w:rsidR="0051450C" w:rsidRPr="0051450C" w:rsidRDefault="0051450C" w:rsidP="0051450C">
      <w:pPr>
        <w:spacing w:line="480" w:lineRule="auto"/>
        <w:rPr>
          <w:rFonts w:ascii="Times New Roman" w:hAnsi="Times New Roman" w:cs="Times New Roman"/>
          <w:b/>
          <w:bCs/>
        </w:rPr>
      </w:pPr>
      <w:r w:rsidRPr="00D35382">
        <w:rPr>
          <w:rFonts w:ascii="Times New Roman" w:hAnsi="Times New Roman" w:cs="Times New Roman"/>
          <w:noProof/>
        </w:rPr>
        <w:drawing>
          <wp:inline distT="0" distB="0" distL="0" distR="0" wp14:anchorId="7F5FA5D2" wp14:editId="59759698">
            <wp:extent cx="6645910" cy="1554480"/>
            <wp:effectExtent l="0" t="0" r="2540" b="7620"/>
            <wp:docPr id="1009960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1E6D" w14:textId="415C2ECB" w:rsidR="00D35382" w:rsidRPr="0051450C" w:rsidRDefault="0051450C" w:rsidP="00D35382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proofErr w:type="spellStart"/>
      <w:r w:rsidRPr="00D35382">
        <w:rPr>
          <w:rFonts w:ascii="Times New Roman" w:hAnsi="Times New Roman" w:cs="Times New Roman"/>
        </w:rPr>
        <w:t>Pylint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35382">
        <w:rPr>
          <w:rFonts w:ascii="Times New Roman" w:hAnsi="Times New Roman" w:cs="Times New Roman"/>
        </w:rPr>
        <w:t xml:space="preserve">offer </w:t>
      </w:r>
      <w:r w:rsidRPr="0051450C">
        <w:rPr>
          <w:rFonts w:ascii="Times New Roman" w:hAnsi="Times New Roman" w:cs="Times New Roman"/>
        </w:rPr>
        <w:t>comprehensive code analysis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but i</w:t>
      </w:r>
      <w:r w:rsidRPr="0051450C">
        <w:rPr>
          <w:rFonts w:ascii="Times New Roman" w:hAnsi="Times New Roman" w:cs="Times New Roman"/>
        </w:rPr>
        <w:t>t may generate a large number of reports</w:t>
      </w:r>
      <w:r>
        <w:rPr>
          <w:rFonts w:ascii="Times New Roman" w:hAnsi="Times New Roman" w:cs="Times New Roman"/>
        </w:rPr>
        <w:t>.</w:t>
      </w:r>
    </w:p>
    <w:p w14:paraId="4F71957C" w14:textId="0D029598" w:rsidR="000351DA" w:rsidRPr="00D35382" w:rsidRDefault="00AB4CDF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D35382">
        <w:rPr>
          <w:rFonts w:ascii="Times New Roman" w:hAnsi="Times New Roman" w:cs="Times New Roman"/>
          <w:b/>
          <w:bCs/>
        </w:rPr>
        <w:t>Reference</w:t>
      </w:r>
    </w:p>
    <w:p w14:paraId="1107F380" w14:textId="18C359A6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proofErr w:type="spellStart"/>
      <w:r w:rsidRPr="0051450C">
        <w:rPr>
          <w:rFonts w:ascii="Times New Roman" w:hAnsi="Times New Roman" w:cs="Times New Roman"/>
          <w:sz w:val="20"/>
          <w:szCs w:val="20"/>
        </w:rPr>
        <w:t>Codecov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 xml:space="preserve">, "The best code coverage tools by programming language," </w:t>
      </w:r>
      <w:proofErr w:type="spellStart"/>
      <w:r w:rsidRPr="0051450C">
        <w:rPr>
          <w:rFonts w:ascii="Times New Roman" w:hAnsi="Times New Roman" w:cs="Times New Roman"/>
          <w:sz w:val="20"/>
          <w:szCs w:val="20"/>
        </w:rPr>
        <w:t>Codecov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 xml:space="preserve"> Blog. [Online]. Available: https://about.codecov.io/blog/the-best-code-coverage-tools-by-programming-language/. [Accessed: Nov. 15, 2024].</w:t>
      </w:r>
    </w:p>
    <w:p w14:paraId="3DDA1916" w14:textId="24146561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51450C">
        <w:rPr>
          <w:rFonts w:ascii="Times New Roman" w:hAnsi="Times New Roman" w:cs="Times New Roman"/>
          <w:sz w:val="20"/>
          <w:szCs w:val="20"/>
        </w:rPr>
        <w:t>Coverage.py, "Coverage.py documentation," Read the Docs. [Online]. Available: https://coverage.readthedocs.io/en/7.6.7/index.html. [Accessed: Nov. 15, 2024].</w:t>
      </w:r>
    </w:p>
    <w:p w14:paraId="0E9FED0F" w14:textId="3833B9F9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51450C">
        <w:rPr>
          <w:rFonts w:ascii="Times New Roman" w:hAnsi="Times New Roman" w:cs="Times New Roman"/>
          <w:sz w:val="20"/>
          <w:szCs w:val="20"/>
        </w:rPr>
        <w:t>Python Package Index (</w:t>
      </w:r>
      <w:proofErr w:type="spellStart"/>
      <w:r w:rsidRPr="0051450C">
        <w:rPr>
          <w:rFonts w:ascii="Times New Roman" w:hAnsi="Times New Roman" w:cs="Times New Roman"/>
          <w:sz w:val="20"/>
          <w:szCs w:val="20"/>
        </w:rPr>
        <w:t>PyPI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 xml:space="preserve">), "Coverage," </w:t>
      </w:r>
      <w:proofErr w:type="spellStart"/>
      <w:r w:rsidRPr="0051450C">
        <w:rPr>
          <w:rFonts w:ascii="Times New Roman" w:hAnsi="Times New Roman" w:cs="Times New Roman"/>
          <w:sz w:val="20"/>
          <w:szCs w:val="20"/>
        </w:rPr>
        <w:t>PyPI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>. [Online]. Available: https://pypi.org/project/coverage/. [Accessed: Nov. 15, 2024].</w:t>
      </w:r>
    </w:p>
    <w:p w14:paraId="0795DA77" w14:textId="331DF677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51450C">
        <w:rPr>
          <w:rFonts w:ascii="Times New Roman" w:hAnsi="Times New Roman" w:cs="Times New Roman"/>
          <w:sz w:val="20"/>
          <w:szCs w:val="20"/>
        </w:rPr>
        <w:lastRenderedPageBreak/>
        <w:t>YouTube, "Best code coverage tools," [Online]. Available: https://www.youtube.com/watch?v=KcEeorf8dNQ. [Accessed: Nov. 15, 2024].</w:t>
      </w:r>
    </w:p>
    <w:p w14:paraId="3865D64F" w14:textId="573D0B41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proofErr w:type="spellStart"/>
      <w:r w:rsidRPr="0051450C">
        <w:rPr>
          <w:rFonts w:ascii="Times New Roman" w:hAnsi="Times New Roman" w:cs="Times New Roman"/>
          <w:sz w:val="20"/>
          <w:szCs w:val="20"/>
        </w:rPr>
        <w:t>Codacy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 xml:space="preserve">, "Python static analysis tools," </w:t>
      </w:r>
      <w:proofErr w:type="spellStart"/>
      <w:r w:rsidRPr="0051450C">
        <w:rPr>
          <w:rFonts w:ascii="Times New Roman" w:hAnsi="Times New Roman" w:cs="Times New Roman"/>
          <w:sz w:val="20"/>
          <w:szCs w:val="20"/>
        </w:rPr>
        <w:t>Codacy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 xml:space="preserve"> Blog. [Online]. Available: https://blog.codacy.com/python-static-analysis-tools. [Accessed: Nov. 15, 2024].</w:t>
      </w:r>
    </w:p>
    <w:p w14:paraId="3C498B88" w14:textId="6A0BF2CB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51450C">
        <w:rPr>
          <w:rFonts w:ascii="Times New Roman" w:hAnsi="Times New Roman" w:cs="Times New Roman"/>
          <w:sz w:val="20"/>
          <w:szCs w:val="20"/>
        </w:rPr>
        <w:t>Reddit, "What Python code analysis tools are you using?" Reddit. [Online]. Available: https://www.reddit.com/r/Python/comments/xef3u2/what_python_code_analysis_tools_are_you_using/?rdt=44834. [Accessed: Nov. 15, 2024].</w:t>
      </w:r>
    </w:p>
    <w:p w14:paraId="3B7B923B" w14:textId="56F50228" w:rsidR="0051450C" w:rsidRPr="0051450C" w:rsidRDefault="0051450C" w:rsidP="00B97B50">
      <w:pPr>
        <w:pStyle w:val="ab"/>
        <w:numPr>
          <w:ilvl w:val="1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proofErr w:type="spellStart"/>
      <w:r w:rsidRPr="0051450C">
        <w:rPr>
          <w:rFonts w:ascii="Times New Roman" w:hAnsi="Times New Roman" w:cs="Times New Roman"/>
          <w:sz w:val="20"/>
          <w:szCs w:val="20"/>
        </w:rPr>
        <w:t>Pylint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51450C">
        <w:rPr>
          <w:rFonts w:ascii="Times New Roman" w:hAnsi="Times New Roman" w:cs="Times New Roman"/>
          <w:sz w:val="20"/>
          <w:szCs w:val="20"/>
        </w:rPr>
        <w:t>Pylint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>: Python static code analysis," [Online]. Available: https://www.pylint.org/. [Accessed: Nov. 15, 2024].</w:t>
      </w:r>
    </w:p>
    <w:p w14:paraId="5DF4CE5B" w14:textId="7341EB07" w:rsidR="000351DA" w:rsidRPr="0051450C" w:rsidRDefault="0051450C" w:rsidP="00B97B50">
      <w:pPr>
        <w:pStyle w:val="ab"/>
        <w:numPr>
          <w:ilvl w:val="2"/>
          <w:numId w:val="5"/>
        </w:numPr>
        <w:spacing w:line="480" w:lineRule="auto"/>
        <w:ind w:leftChars="0"/>
        <w:rPr>
          <w:rFonts w:ascii="Times New Roman" w:hAnsi="Times New Roman" w:cs="Times New Roman"/>
          <w:sz w:val="20"/>
          <w:szCs w:val="20"/>
        </w:rPr>
      </w:pPr>
      <w:proofErr w:type="spellStart"/>
      <w:r w:rsidRPr="0051450C">
        <w:rPr>
          <w:rFonts w:ascii="Times New Roman" w:hAnsi="Times New Roman" w:cs="Times New Roman"/>
          <w:sz w:val="20"/>
          <w:szCs w:val="20"/>
        </w:rPr>
        <w:t>Mypy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51450C">
        <w:rPr>
          <w:rFonts w:ascii="Times New Roman" w:hAnsi="Times New Roman" w:cs="Times New Roman"/>
          <w:sz w:val="20"/>
          <w:szCs w:val="20"/>
        </w:rPr>
        <w:t>Mypy</w:t>
      </w:r>
      <w:proofErr w:type="spellEnd"/>
      <w:r w:rsidRPr="0051450C">
        <w:rPr>
          <w:rFonts w:ascii="Times New Roman" w:hAnsi="Times New Roman" w:cs="Times New Roman"/>
          <w:sz w:val="20"/>
          <w:szCs w:val="20"/>
        </w:rPr>
        <w:t>: Optional static typing for Python," [Online]. Available: https://mypy-lang.org/. [Accessed: Nov. 15, 2024].</w:t>
      </w:r>
    </w:p>
    <w:sectPr w:rsidR="000351DA" w:rsidRPr="0051450C" w:rsidSect="003A07CF"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F0CCC" w14:textId="77777777" w:rsidR="00065336" w:rsidRDefault="00065336">
      <w:pPr>
        <w:spacing w:after="0" w:line="240" w:lineRule="auto"/>
      </w:pPr>
      <w:r>
        <w:separator/>
      </w:r>
    </w:p>
  </w:endnote>
  <w:endnote w:type="continuationSeparator" w:id="0">
    <w:p w14:paraId="122F7658" w14:textId="77777777" w:rsidR="00065336" w:rsidRDefault="0006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B01779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F0AE8" w14:textId="77777777" w:rsidR="00065336" w:rsidRDefault="00065336">
      <w:pPr>
        <w:spacing w:after="0" w:line="240" w:lineRule="auto"/>
      </w:pPr>
      <w:r>
        <w:separator/>
      </w:r>
    </w:p>
  </w:footnote>
  <w:footnote w:type="continuationSeparator" w:id="0">
    <w:p w14:paraId="6C61FA3D" w14:textId="77777777" w:rsidR="00065336" w:rsidRDefault="00065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671C"/>
    <w:multiLevelType w:val="hybridMultilevel"/>
    <w:tmpl w:val="BB10FA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C41B16"/>
    <w:multiLevelType w:val="hybridMultilevel"/>
    <w:tmpl w:val="4BDEF60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E7A08CFE">
      <w:start w:val="1"/>
      <w:numFmt w:val="decimal"/>
      <w:lvlText w:val="%2."/>
      <w:lvlJc w:val="left"/>
      <w:pPr>
        <w:ind w:left="960" w:hanging="480"/>
      </w:pPr>
      <w:rPr>
        <w:b w:val="0"/>
        <w:bCs w:val="0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D831F2"/>
    <w:multiLevelType w:val="hybridMultilevel"/>
    <w:tmpl w:val="FF981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3"/>
  </w:num>
  <w:num w:numId="2" w16cid:durableId="650989721">
    <w:abstractNumId w:val="1"/>
  </w:num>
  <w:num w:numId="3" w16cid:durableId="476605391">
    <w:abstractNumId w:val="2"/>
  </w:num>
  <w:num w:numId="4" w16cid:durableId="1515652646">
    <w:abstractNumId w:val="0"/>
  </w:num>
  <w:num w:numId="5" w16cid:durableId="1928689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065336"/>
    <w:rsid w:val="001005BD"/>
    <w:rsid w:val="00346DB7"/>
    <w:rsid w:val="003528BE"/>
    <w:rsid w:val="00384C1C"/>
    <w:rsid w:val="003A07CF"/>
    <w:rsid w:val="003F3D08"/>
    <w:rsid w:val="004A0118"/>
    <w:rsid w:val="004D5816"/>
    <w:rsid w:val="004D7311"/>
    <w:rsid w:val="004E0672"/>
    <w:rsid w:val="0051450C"/>
    <w:rsid w:val="005B6C18"/>
    <w:rsid w:val="005D7324"/>
    <w:rsid w:val="007071B9"/>
    <w:rsid w:val="00730236"/>
    <w:rsid w:val="007B6905"/>
    <w:rsid w:val="009365E7"/>
    <w:rsid w:val="00A47CB0"/>
    <w:rsid w:val="00A80B99"/>
    <w:rsid w:val="00AB4CDF"/>
    <w:rsid w:val="00B01779"/>
    <w:rsid w:val="00B64E33"/>
    <w:rsid w:val="00B907F9"/>
    <w:rsid w:val="00B97B50"/>
    <w:rsid w:val="00BB21E1"/>
    <w:rsid w:val="00C832BC"/>
    <w:rsid w:val="00D35382"/>
    <w:rsid w:val="00F43679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730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302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erage.readthedocs.io/en/latest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pylin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8</cp:revision>
  <dcterms:created xsi:type="dcterms:W3CDTF">2024-10-26T22:57:00Z</dcterms:created>
  <dcterms:modified xsi:type="dcterms:W3CDTF">2024-11-16T01:31:00Z</dcterms:modified>
</cp:coreProperties>
</file>