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/>
          <w:b/>
          <w:sz w:val="28"/>
        </w:rPr>
        <w:t>📊 各班のタスク・業務進行フローチャート</w:t>
      </w:r>
    </w:p>
    <w:p>
      <w:pPr>
        <w:jc w:val="center"/>
      </w:pPr>
      <w:r>
        <w:rPr>
          <w:rFonts w:ascii="游ゴシック" w:hAnsi="游ゴシック"/>
          <w:sz w:val="19"/>
        </w:rPr>
        <w:t>学生AIハッカソン 2026 準備・進行フロー（Googleドキュメント / Word 編集可能バージョン）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3024"/>
            <w:shd w:val="clear" w:color="auto" w:fill="FFD2D2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游ゴシック" w:hAnsi="游ゴシック"/>
                <w:b/>
                <w:sz w:val="20"/>
              </w:rPr>
              <w:t>👑 運営統括班</w:t>
            </w:r>
          </w:p>
        </w:tc>
        <w:tc>
          <w:tcPr>
            <w:tcW w:type="dxa" w:w="3024"/>
            <w:shd w:val="clear" w:color="auto" w:fill="D4EDB8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游ゴシック" w:hAnsi="游ゴシック"/>
                <w:b/>
                <w:sz w:val="20"/>
              </w:rPr>
              <w:t>🎤 企画・進行班</w:t>
            </w:r>
          </w:p>
        </w:tc>
        <w:tc>
          <w:tcPr>
            <w:tcW w:type="dxa" w:w="3024"/>
            <w:shd w:val="clear" w:color="auto" w:fill="FFEAA7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游ゴシック" w:hAnsi="游ゴシック"/>
                <w:b/>
                <w:sz w:val="20"/>
              </w:rPr>
              <w:t>🤝 外部連携班</w:t>
            </w:r>
          </w:p>
        </w:tc>
        <w:tc>
          <w:tcPr>
            <w:tcW w:type="dxa" w:w="3024"/>
            <w:shd w:val="clear" w:color="auto" w:fill="FFD2E2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游ゴシック" w:hAnsi="游ゴシック"/>
                <w:b/>
                <w:sz w:val="20"/>
              </w:rPr>
              <w:t>📢 広報班</w:t>
            </w:r>
          </w:p>
        </w:tc>
        <w:tc>
          <w:tcPr>
            <w:tcW w:type="dxa" w:w="3024"/>
            <w:shd w:val="clear" w:color="auto" w:fill="DFF9FB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游ゴシック" w:hAnsi="游ゴシック"/>
                <w:b/>
                <w:sz w:val="20"/>
              </w:rPr>
              <w:t>💻 開発・システム</w:t>
            </w:r>
          </w:p>
        </w:tc>
      </w:tr>
      <w:tr>
        <w:tc>
          <w:tcPr>
            <w:tcW w:type="dxa" w:w="3024"/>
            <w:shd w:val="clear" w:color="auto" w:fill="FF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1: 準備初期】</w:t>
              <w:br/>
              <w:br/>
              <w:t>【環境整備 (Notion/Discord)】</w:t>
              <w:br/>
              <w:t>各班メンバー招待、権限・ルール整備。</w:t>
              <w:br/>
              <w:br/>
              <w:t>【各班代表キックオフMTG】</w:t>
              <w:br/>
              <w:t>業務フロー提示と役割すり合わせ。</w:t>
            </w:r>
          </w:p>
        </w:tc>
        <w:tc>
          <w:tcPr>
            <w:tcW w:type="dxa" w:w="3024"/>
            <w:shd w:val="clear" w:color="auto" w:fill="FF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1: 準備初期】</w:t>
              <w:br/>
              <w:br/>
              <w:t>【会場候補日確定】</w:t>
              <w:br/>
              <w:t>メンバー参加状況・夏休み期間確認、候補日(第3希望)確定。</w:t>
              <w:br/>
              <w:br/>
              <w:t>【技術メンター資料設計】</w:t>
              <w:br/>
              <w:t>外部連携班と連携し資料骨子設計。</w:t>
            </w:r>
          </w:p>
        </w:tc>
        <w:tc>
          <w:tcPr>
            <w:tcW w:type="dxa" w:w="3024"/>
            <w:shd w:val="clear" w:color="auto" w:fill="FF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1: 準備初期】</w:t>
              <w:br/>
              <w:br/>
              <w:t>【営業用資料・候補リスト作成】</w:t>
              <w:br/>
              <w:t>打診用提案資料作成、スポンサー・メンター候補リスト作成。</w:t>
              <w:br/>
              <w:br/>
              <w:t>【学生団体リスト作成】</w:t>
              <w:br/>
              <w:t>共催・送客サークルリスト作成。</w:t>
            </w:r>
          </w:p>
        </w:tc>
        <w:tc>
          <w:tcPr>
            <w:tcW w:type="dxa" w:w="3024"/>
            <w:shd w:val="clear" w:color="auto" w:fill="FF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1: 準備初期】</w:t>
              <w:br/>
              <w:br/>
              <w:t>【SNSバナーテンプレート】</w:t>
              <w:br/>
              <w:t>Canva用バナーデザイン作成。</w:t>
              <w:br/>
              <w:br/>
              <w:t>【勉強会Connpass各ページ公開】</w:t>
              <w:br/>
              <w:t>Cursor/AI活用勉強会集客開始。</w:t>
            </w:r>
          </w:p>
        </w:tc>
        <w:tc>
          <w:tcPr>
            <w:tcW w:type="dxa" w:w="3024"/>
            <w:shd w:val="clear" w:color="auto" w:fill="FF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1: 準備初期】</w:t>
              <w:br/>
              <w:br/>
              <w:t>【Discord権限・ロール】</w:t>
              <w:br/>
              <w:t>一般・スタッフ・メンター権限分離。</w:t>
              <w:br/>
              <w:br/>
              <w:t>【自動翻訳ボット実装】</w:t>
              <w:br/>
              <w:t>日本語自動翻訳機能の実装。</w:t>
            </w:r>
          </w:p>
        </w:tc>
      </w:tr>
      <w:tr>
        <w:tc>
          <w:tcPr>
            <w:tcW w:type="dxa" w:w="3024"/>
            <w:shd w:val="clear" w:color="auto" w:fill="FFF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2: 準備中期】</w:t>
              <w:br/>
              <w:br/>
              <w:t>【定例MTG進捗管理】</w:t>
              <w:br/>
              <w:t>週次同期と議事録一覧データベースの運用。</w:t>
            </w:r>
          </w:p>
        </w:tc>
        <w:tc>
          <w:tcPr>
            <w:tcW w:type="dxa" w:w="3024"/>
            <w:shd w:val="clear" w:color="auto" w:fill="FFF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2: 準備中期】</w:t>
              <w:br/>
              <w:br/>
              <w:t>【会場無償利用申請】</w:t>
              <w:br/>
              <w:t>公式HP公開後に申請書をQBへ提出（1ヶ月前締め）。</w:t>
              <w:br/>
              <w:br/>
              <w:t>【ハックテーマ設計】</w:t>
              <w:br/>
              <w:t>地域課題・ハックテーマの設計。</w:t>
            </w:r>
          </w:p>
        </w:tc>
        <w:tc>
          <w:tcPr>
            <w:tcW w:type="dxa" w:w="3024"/>
            <w:shd w:val="clear" w:color="auto" w:fill="FFF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2: 準備中期】</w:t>
              <w:br/>
              <w:br/>
              <w:t>【スポンサー営業】</w:t>
              <w:br/>
              <w:t>ゴールド・シルバー等協賛交渉、ドリンク協賛（Red Bull等）。</w:t>
              <w:br/>
              <w:br/>
              <w:t>【学生団体協賛交渉】</w:t>
              <w:br/>
              <w:t>送客・協力関係の構築。</w:t>
            </w:r>
          </w:p>
        </w:tc>
        <w:tc>
          <w:tcPr>
            <w:tcW w:type="dxa" w:w="3024"/>
            <w:shd w:val="clear" w:color="auto" w:fill="FFF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2: 準備中期】</w:t>
              <w:br/>
              <w:br/>
              <w:t>【サークル営業(DM)】</w:t>
              <w:br/>
              <w:t>主要大学サークルへ招待DM送付。</w:t>
              <w:br/>
              <w:br/>
              <w:t>【公式Webサイト公開】</w:t>
              <w:br/>
              <w:t>参加枠の募集開始。</w:t>
            </w:r>
          </w:p>
        </w:tc>
        <w:tc>
          <w:tcPr>
            <w:tcW w:type="dxa" w:w="3024"/>
            <w:shd w:val="clear" w:color="auto" w:fill="FFF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2: 準備中期】</w:t>
              <w:br/>
              <w:br/>
              <w:t>【カウントダウンコマンド】</w:t>
              <w:br/>
              <w:t>上書き可能な/countdown実装。</w:t>
              <w:br/>
              <w:br/>
              <w:t>【動的ボイスチャンネル】</w:t>
              <w:br/>
              <w:t>Auto-VC（0人自動削除）実装。</w:t>
            </w:r>
          </w:p>
        </w:tc>
      </w:tr>
      <w:tr>
        <w:tc>
          <w:tcPr>
            <w:tcW w:type="dxa" w:w="3024"/>
            <w:shd w:val="clear" w:color="auto" w:fill="F5FC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3: 準備後期 ＆ 当日】</w:t>
              <w:br/>
              <w:br/>
              <w:t>【予算最終決裁・手配】</w:t>
              <w:br/>
              <w:t>お弁当等の予算決裁、財務管理。</w:t>
              <w:br/>
              <w:br/>
              <w:t>【各班用スプシ整備】</w:t>
              <w:br/>
              <w:t>進捗・各種データベース最終確認。</w:t>
            </w:r>
          </w:p>
        </w:tc>
        <w:tc>
          <w:tcPr>
            <w:tcW w:type="dxa" w:w="3024"/>
            <w:shd w:val="clear" w:color="auto" w:fill="F5FC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3: 準備後期 ＆ 当日】</w:t>
              <w:br/>
              <w:br/>
              <w:t>【サポート待機シフト策定】</w:t>
              <w:br/>
              <w:t>サポート時間シフト調整。</w:t>
              <w:br/>
              <w:br/>
              <w:t>【当日進行タイムライン】</w:t>
              <w:br/>
              <w:t>MC台本の完成。</w:t>
              <w:br/>
              <w:br/>
              <w:t>【中間ピッチ用FBカード】</w:t>
              <w:br/>
              <w:t>フィードバックカード設計。</w:t>
            </w:r>
          </w:p>
        </w:tc>
        <w:tc>
          <w:tcPr>
            <w:tcW w:type="dxa" w:w="3024"/>
            <w:shd w:val="clear" w:color="auto" w:fill="F5FC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3: 準備後期 ＆ 当日】</w:t>
              <w:br/>
              <w:br/>
              <w:t>【メンター役割確定】</w:t>
              <w:br/>
              <w:t>事前説明、運営マニュアル共有。</w:t>
              <w:br/>
              <w:br/>
              <w:t>【飲料・ケータリング手配】</w:t>
              <w:br/>
              <w:t>当日弁当、協賛飲料(Red Bull等)手配。</w:t>
            </w:r>
          </w:p>
        </w:tc>
        <w:tc>
          <w:tcPr>
            <w:tcW w:type="dxa" w:w="3024"/>
            <w:shd w:val="clear" w:color="auto" w:fill="F5FC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3: 準備後期 ＆ 当日】</w:t>
              <w:br/>
              <w:br/>
              <w:t>【当日用アセット発注】</w:t>
              <w:br/>
              <w:t>名札パス・ステッカーの入稿。</w:t>
              <w:br/>
              <w:br/>
              <w:t>【会場投影用スライド】</w:t>
              <w:br/>
              <w:t>スライドテンプレート整備。</w:t>
            </w:r>
          </w:p>
        </w:tc>
        <w:tc>
          <w:tcPr>
            <w:tcW w:type="dxa" w:w="3024"/>
            <w:shd w:val="clear" w:color="auto" w:fill="F5FC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</w:pPr>
            <w:r>
              <w:rPr>
                <w:rFonts w:ascii="游ゴシック" w:hAnsi="游ゴシック"/>
                <w:b/>
                <w:color w:val="FF6B6B"/>
                <w:sz w:val="17"/>
              </w:rPr>
              <w:t>【Phase 3: 準備後期 ＆ 当日】</w:t>
              <w:br/>
              <w:br/>
              <w:t>【進捗シグナル自動管理】</w:t>
              <w:br/>
              <w:t>/task コマンドと絵文字管理。</w:t>
              <w:br/>
              <w:br/>
              <w:t>【RAG技術サポートチャット】</w:t>
              <w:br/>
              <w:t>API連携RAGチャット実装。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游ゴシック" w:hAnsi="游ゴシック"/>
          <w:b/>
          <w:sz w:val="28"/>
        </w:rPr>
        <w:t>📢 広報班（PR &amp; Marketing） 直近アクション詳細計画書</w:t>
      </w:r>
    </w:p>
    <w:p>
      <w:r>
        <w:t>本ドキュメントは、ハッカソン本番前の広報・集客最大化に向け、広報班が直近で具体的に実行すべき4つの重要項目についてまとめたアクションプランです。そのままコピーしてGoogleドキュメント等に統合可能です。</w:t>
      </w:r>
    </w:p>
    <w:p>
      <w:pPr>
        <w:spacing w:before="240" w:after="120"/>
      </w:pPr>
      <w:r>
        <w:rPr>
          <w:rFonts w:ascii="游ゴシック" w:hAnsi="游ゴシック"/>
          <w:b/>
          <w:color w:val="2F3542"/>
          <w:sz w:val="23"/>
        </w:rPr>
        <w:t>1. イベントのデザイン面 (Event design aspects)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デザインコンセプトの策定: </w:t>
      </w:r>
      <w:r>
        <w:rPr>
          <w:rFonts w:ascii="游ゴシック" w:hAnsi="游ゴシック"/>
          <w:sz w:val="18"/>
        </w:rPr>
        <w:t>「0→1の創業カオス」「文理協働の共創」を表現するため、ダークモード（濃いグレーや紺）を基調とし、鮮やかなネオンカラー（サイバーブルー、ネオンピンクなど）をアクセントに使用。近未来的で熱量の高いトンマナ（トーン＆マナー）に統一します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SNS・告知用バナーの制作 (Canvaテンプレート): </w:t>
      </w:r>
      <w:r>
        <w:rPr>
          <w:rFonts w:ascii="游ゴシック" w:hAnsi="游ゴシック"/>
          <w:sz w:val="18"/>
        </w:rPr>
        <w:t>X(旧Twitter)、Instagram、Discord、Connpassで使い回せるバナーテンプレート（16:9および1:1）を作成。発信内容（(1)イベント開催告知、(2)プレ勉強会集客、(3)協賛企業・メンター紹介）ごとにパターン化します。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フィジカルデザインの作成: </w:t>
      </w:r>
      <w:r>
        <w:rPr>
          <w:rFonts w:ascii="游ゴシック" w:hAnsi="游ゴシック"/>
          <w:sz w:val="18"/>
        </w:rPr>
        <w:t>当日会場で使用するネックストラップ付き名札パス（参加者・運営・審査員・メンターの色分け識別用）および、PC等に貼りたくなる「0→1 Hackathon公式ステッカー」のデザインを制作・発注します。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投影用スライドテンプレート: </w:t>
      </w:r>
      <w:r>
        <w:rPr>
          <w:rFonts w:ascii="游ゴシック" w:hAnsi="游ゴシック"/>
          <w:sz w:val="18"/>
        </w:rPr>
        <w:t>開会式、中間テストセッション、閉会式、結果発表用のスライドデザインテンプレート（Googleスライド/PowerPoint）を用意します。</w:t>
      </w:r>
    </w:p>
    <w:p>
      <w:pPr>
        <w:spacing w:before="240" w:after="120"/>
      </w:pPr>
      <w:r>
        <w:rPr>
          <w:rFonts w:ascii="游ゴシック" w:hAnsi="游ゴシック"/>
          <w:b/>
          <w:color w:val="2F3542"/>
          <w:sz w:val="23"/>
        </w:rPr>
        <w:t>2. 学生(参加者)へのアプローチ (Approaching students/participants)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大学サークル・研究室のリストアップ: </w:t>
      </w:r>
      <w:r>
        <w:rPr>
          <w:rFonts w:ascii="游ゴシック" w:hAnsi="游ゴシック"/>
          <w:sz w:val="18"/>
        </w:rPr>
        <w:t>関西圏の主要大学（関大、阪大、京大、立命、同志社、神大など）のAIサークル、プログラミング団体、起業・ビジコンサークル、情報理工学系の研究室代表者をリスト化します。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スカウト用DMテンプレートの作成: </w:t>
      </w:r>
      <w:r>
        <w:rPr>
          <w:rFonts w:ascii="游ゴシック" w:hAnsi="游ゴシック"/>
          <w:sz w:val="18"/>
        </w:rPr>
        <w:t>「成果物を使い捨てにせず、イベント後もデプロイ・伴走支援するUSP」「文理が共に主役になる0→1開発体験」という、他イベントとの差別化・魅力を短く分かりやすく訴求する文面を作成します。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ダイレクトスカウトの実行: </w:t>
      </w:r>
      <w:r>
        <w:rPr>
          <w:rFonts w:ascii="游ゴシック" w:hAnsi="游ゴシック"/>
          <w:sz w:val="18"/>
        </w:rPr>
        <w:t>リスト化した各団体のX(旧Twitter)公式アカウントや代表者の連絡先へDM営業を送付（目標10団体以上との提携・協力関係構築）。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運営16人の紹介・口コミプロモーション: </w:t>
      </w:r>
      <w:r>
        <w:rPr>
          <w:rFonts w:ascii="游ゴシック" w:hAnsi="游ゴシック"/>
          <w:sz w:val="18"/>
        </w:rPr>
        <w:t>運営メンバー各自の講義グループ、学内サークル、学外ネットを通じて「とにかく最高の体験ができる」と口コミ紹介をかけ、Discordへ招待します。</w:t>
      </w:r>
    </w:p>
    <w:p>
      <w:pPr>
        <w:spacing w:before="240" w:after="120"/>
      </w:pPr>
      <w:r>
        <w:rPr>
          <w:rFonts w:ascii="游ゴシック" w:hAnsi="游ゴシック"/>
          <w:b/>
          <w:color w:val="2F3542"/>
          <w:sz w:val="23"/>
        </w:rPr>
        <w:t>3. イベント情報への掲載 (Publishing event details on event listing sites)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公式LP（特設サイト）の公開: </w:t>
      </w:r>
      <w:r>
        <w:rPr>
          <w:rFonts w:ascii="游ゴシック" w:hAnsi="游ゴシック"/>
          <w:sz w:val="18"/>
        </w:rPr>
        <w:t>「会場(QUINTBRIDGE)」「日程」「テーマ」「定員」「申込方法」の決定済み必須5点を綺麗に配置したWebサイト（Notion Web化、またはFramer等を使用）を最速公開します。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外部イベント登録ポータルへの情報掲載: </w:t>
      </w:r>
      <w:r>
        <w:rPr>
          <w:rFonts w:ascii="游ゴシック" w:hAnsi="游ゴシック"/>
          <w:sz w:val="18"/>
        </w:rPr>
        <w:t>コンテスト情報サイト「登竜門」、「JDN（ジャパンデザインネット）」、「ハッカソンポータル」、各種学生向けインターンシップ情報サイト等にイベント概要を掲載依頼します。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他団体コミュニティへの拡散: </w:t>
      </w:r>
      <w:r>
        <w:rPr>
          <w:rFonts w:ascii="游ゴシック" w:hAnsi="游ゴシック"/>
          <w:sz w:val="18"/>
        </w:rPr>
        <w:t>他大学のIT系サークルやコミュニティが管理するDiscord/Slackの「イベント宣伝チャンネル」等に開催概要を投稿・拡散します。</w:t>
      </w:r>
    </w:p>
    <w:p>
      <w:pPr>
        <w:spacing w:before="240" w:after="120"/>
      </w:pPr>
      <w:r>
        <w:rPr>
          <w:rFonts w:ascii="游ゴシック" w:hAnsi="游ゴシック"/>
          <w:b/>
          <w:color w:val="2F3542"/>
          <w:sz w:val="23"/>
        </w:rPr>
        <w:t>4. イベントの実施(connpass) (Implementing/running events, e.g., on connpass)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Connpassプレ勉強会イベントの立ち上げ: </w:t>
      </w:r>
      <w:r>
        <w:rPr>
          <w:rFonts w:ascii="游ゴシック" w:hAnsi="游ゴシック"/>
          <w:sz w:val="18"/>
        </w:rPr>
        <w:t>ハッカソン本番への集客ファネルとして、プレイベント『Cursor×AIでWebアプリを爆速で作るハンズオン勉強会』をConnpassで作成・公開。参加エントリーとアンケート収集の設定を行います。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勉強会の定期実施とハッカソンへの誘導: </w:t>
      </w:r>
      <w:r>
        <w:rPr>
          <w:rFonts w:ascii="游ゴシック" w:hAnsi="游ゴシック"/>
          <w:sz w:val="18"/>
        </w:rPr>
        <w:t>本番前に無料ハンズオン勉強会（Cursor初心者向け）をオンライン/オフラインで定期開催し、イベントの終盤に本番ハッカソンのピッチ（説明）を実施。その場でエントリーと本番Discordサーバーへの参加を強力に誘導します。</w:t>
      </w:r>
    </w:p>
    <w:p>
      <w:pPr>
        <w:pStyle w:val="ListBullet"/>
        <w:spacing w:after="80" w:line="276" w:lineRule="auto"/>
      </w:pPr>
      <w:r>
        <w:rPr>
          <w:rFonts w:ascii="游ゴシック" w:hAnsi="游ゴシック"/>
          <w:b/>
          <w:sz w:val="18"/>
        </w:rPr>
        <w:t xml:space="preserve">Connpass本番エントリーページの管理: </w:t>
      </w:r>
      <w:r>
        <w:rPr>
          <w:rFonts w:ascii="游ゴシック" w:hAnsi="游ゴシック"/>
          <w:sz w:val="18"/>
        </w:rPr>
        <w:t>ハッカソン本番用の募集枠、キャンセル待ち、参加アンケート等の設定を行い、集客推移を常時モニタリングします.。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