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GDP</w:t>
      </w:r>
      <w:r>
        <w:t xml:space="preserve"> </w:t>
      </w:r>
      <w:r>
        <w:t xml:space="preserve">growth</w:t>
      </w:r>
      <w:r>
        <w:t xml:space="preserve"> </w:t>
      </w:r>
      <w:r>
        <w:t xml:space="preserve">and</w:t>
      </w:r>
      <w:r>
        <w:t xml:space="preserve"> </w:t>
      </w:r>
      <w:r>
        <w:t xml:space="preserve">investment</w:t>
      </w:r>
    </w:p>
    <w:p>
      <w:pPr>
        <w:pStyle w:val="Heading2"/>
      </w:pPr>
      <w:bookmarkStart w:id="21" w:name="regression-preparetion"/>
      <w:bookmarkEnd w:id="21"/>
      <w:r>
        <w:t xml:space="preserve">Regression preparetion</w:t>
      </w:r>
    </w:p>
    <w:p>
      <w:pPr>
        <w:pStyle w:val="Compact"/>
        <w:numPr>
          <w:numId w:val="1001"/>
          <w:ilvl w:val="0"/>
        </w:numPr>
      </w:pPr>
      <w:r>
        <w:t xml:space="preserve">Firstly, We generate the variables that we need for running Cobb-Douglas production function.</w:t>
      </w:r>
    </w:p>
    <w:p>
      <w:pPr>
        <w:pStyle w:val="Heading1"/>
      </w:pPr>
      <w:bookmarkStart w:id="22" w:name="read-cobbdouglas.dta"/>
      <w:bookmarkEnd w:id="22"/>
      <w:r>
        <w:t xml:space="preserve">1 read CobbDouglas.dta</w:t>
      </w:r>
    </w:p>
    <w:p>
      <w:pPr>
        <w:pStyle w:val="SourceCode"/>
      </w:pPr>
      <w:r>
        <w:rPr>
          <w:rStyle w:val="NormalTok"/>
        </w:rPr>
        <w:t xml:space="preserve">cobbdata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read.dta13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"/Users/Takuma/Google Drive/GitHub/GDP-Growth-and-Investment/CobbDouglas.dta"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generate-explanatory-variables"/>
      <w:bookmarkEnd w:id="23"/>
      <w:r>
        <w:t xml:space="preserve">2 generate explanatory variables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(cobbdata)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(cobbdata)</w:t>
      </w:r>
    </w:p>
    <w:p>
      <w:pPr>
        <w:pStyle w:val="SourceCode"/>
      </w:pPr>
      <w:r>
        <w:rPr>
          <w:rStyle w:val="VerbatimChar"/>
        </w:rPr>
        <w:t xml:space="preserve">##     state st_abb   yr     hwy   water    util       pc   gsp    emp unemp</w:t>
      </w:r>
      <w:r>
        <w:br w:type="textWrapping"/>
      </w:r>
      <w:r>
        <w:rPr>
          <w:rStyle w:val="VerbatimChar"/>
        </w:rPr>
        <w:t xml:space="preserve">## 1 ALABAMA     AL 1970 7325.80 1655.68 6051.20 35793.80 28418 1010.5   4.7</w:t>
      </w:r>
      <w:r>
        <w:br w:type="textWrapping"/>
      </w:r>
      <w:r>
        <w:rPr>
          <w:rStyle w:val="VerbatimChar"/>
        </w:rPr>
        <w:t xml:space="preserve">## 2 ALABAMA     AL 1971 7525.94 1721.02 6254.98 37299.91 29375 1021.9   5.2</w:t>
      </w:r>
      <w:r>
        <w:br w:type="textWrapping"/>
      </w:r>
      <w:r>
        <w:rPr>
          <w:rStyle w:val="VerbatimChar"/>
        </w:rPr>
        <w:t xml:space="preserve">## 3 ALABAMA     AL 1972 7765.42 1764.75 6442.23 38670.30 31303 1072.3   4.7</w:t>
      </w:r>
      <w:r>
        <w:br w:type="textWrapping"/>
      </w:r>
      <w:r>
        <w:rPr>
          <w:rStyle w:val="VerbatimChar"/>
        </w:rPr>
        <w:t xml:space="preserve">## 4 ALABAMA     AL 1973 7907.66 1742.41 6756.19 40084.01 33430 1135.5   3.9</w:t>
      </w:r>
      <w:r>
        <w:br w:type="textWrapping"/>
      </w:r>
      <w:r>
        <w:rPr>
          <w:rStyle w:val="VerbatimChar"/>
        </w:rPr>
        <w:t xml:space="preserve">## 5 ALABAMA     AL 1974 8025.52 1734.85 7002.29 42057.31 33749 1169.8   5.5</w:t>
      </w:r>
      <w:r>
        <w:br w:type="textWrapping"/>
      </w:r>
      <w:r>
        <w:rPr>
          <w:rStyle w:val="VerbatimChar"/>
        </w:rPr>
        <w:t xml:space="preserve">## 6 ALABAMA     AL 1975 8158.23 1752.27 7405.76 43971.71 33604 1155.4   7.7</w:t>
      </w:r>
    </w:p>
    <w:p>
      <w:pPr>
        <w:pStyle w:val="SourceCode"/>
      </w:pPr>
      <w:r>
        <w:rPr>
          <w:rStyle w:val="NormalTok"/>
        </w:rPr>
        <w:t xml:space="preserve">logY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(cobbdata[</w:t>
      </w:r>
      <w:r>
        <w:rPr>
          <w:rStyle w:val="StringTok"/>
        </w:rPr>
        <w:t xml:space="preserve">"gsp"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logK1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(cobbdata[</w:t>
      </w:r>
      <w:r>
        <w:rPr>
          <w:rStyle w:val="StringTok"/>
        </w:rPr>
        <w:t xml:space="preserve">"hwy"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cobbdata[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cobbdata[</w:t>
      </w:r>
      <w:r>
        <w:rPr>
          <w:rStyle w:val="StringTok"/>
        </w:rPr>
        <w:t xml:space="preserve">"util"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logK2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(cobbdata[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logL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(cobbdata[</w:t>
      </w:r>
      <w:r>
        <w:rPr>
          <w:rStyle w:val="StringTok"/>
        </w:rPr>
        <w:t xml:space="preserve">"emp"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unemp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cobbdata[</w:t>
      </w:r>
      <w:r>
        <w:rPr>
          <w:rStyle w:val="StringTok"/>
        </w:rPr>
        <w:t xml:space="preserve">"unemp"</w:t>
      </w:r>
      <w:r>
        <w:rPr>
          <w:rStyle w:val="NormalTok"/>
        </w:rPr>
        <w:t xml:space="preserve">]</w:t>
      </w:r>
    </w:p>
    <w:p>
      <w:pPr>
        <w:pStyle w:val="Heading2"/>
      </w:pPr>
      <w:bookmarkStart w:id="24" w:name="estimating-pooled-ols"/>
      <w:bookmarkEnd w:id="24"/>
      <w:r>
        <w:t xml:space="preserve">Estimating pooled OLS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cbdd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c7624eb2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20d599c6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GDP growth and investment</dc:title>
  <dc:creator/>
  <dcterms:created xsi:type="dcterms:W3CDTF">2016-11-02T19:01:54Z</dcterms:created>
  <dcterms:modified xsi:type="dcterms:W3CDTF">2016-11-02T19:01:54Z</dcterms:modified>
</cp:coreProperties>
</file>