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21742DFE"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 xml:space="preserve">Minutes of </w:t>
      </w:r>
      <w:r w:rsidR="006953D3">
        <w:rPr>
          <w:rFonts w:ascii="Times New Roman" w:eastAsia="Times New Roman" w:hAnsi="Times New Roman" w:cs="Times New Roman"/>
          <w:b/>
          <w:bCs/>
          <w:color w:val="000000"/>
          <w:kern w:val="0"/>
          <w:sz w:val="28"/>
          <w:szCs w:val="28"/>
          <w14:ligatures w14:val="none"/>
        </w:rPr>
        <w:t xml:space="preserve">Client </w:t>
      </w:r>
      <w:r w:rsidRPr="00AD575D">
        <w:rPr>
          <w:rFonts w:ascii="Times New Roman" w:eastAsia="Times New Roman" w:hAnsi="Times New Roman" w:cs="Times New Roman"/>
          <w:b/>
          <w:bCs/>
          <w:color w:val="000000"/>
          <w:kern w:val="0"/>
          <w:sz w:val="28"/>
          <w:szCs w:val="28"/>
          <w14:ligatures w14:val="none"/>
        </w:rPr>
        <w:t>Meeting</w:t>
      </w:r>
      <w:r w:rsidR="00DD2910" w:rsidRPr="00AD575D">
        <w:rPr>
          <w:rFonts w:ascii="Times New Roman" w:eastAsia="Times New Roman" w:hAnsi="Times New Roman" w:cs="Times New Roman"/>
          <w:b/>
          <w:bCs/>
          <w:color w:val="000000"/>
          <w:kern w:val="0"/>
          <w:sz w:val="28"/>
          <w:szCs w:val="28"/>
          <w14:ligatures w14:val="none"/>
        </w:rPr>
        <w:t xml:space="preserve"> </w:t>
      </w:r>
      <w:r w:rsidR="006953D3">
        <w:rPr>
          <w:rFonts w:ascii="Times New Roman" w:eastAsia="Times New Roman" w:hAnsi="Times New Roman" w:cs="Times New Roman"/>
          <w:b/>
          <w:bCs/>
          <w:color w:val="000000"/>
          <w:kern w:val="0"/>
          <w:sz w:val="28"/>
          <w:szCs w:val="28"/>
          <w14:ligatures w14:val="none"/>
        </w:rPr>
        <w:t>4</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7B60EF">
        <w:rPr>
          <w:rFonts w:ascii="Times New Roman" w:eastAsia="Times New Roman" w:hAnsi="Times New Roman" w:cs="Times New Roman"/>
          <w:b/>
          <w:bCs/>
          <w:color w:val="000000"/>
          <w:kern w:val="0"/>
          <w:sz w:val="28"/>
          <w:szCs w:val="28"/>
          <w14:ligatures w14:val="none"/>
        </w:rPr>
        <w:t>2</w:t>
      </w:r>
      <w:r w:rsidR="006953D3">
        <w:rPr>
          <w:rFonts w:ascii="Times New Roman" w:eastAsia="Times New Roman" w:hAnsi="Times New Roman" w:cs="Times New Roman"/>
          <w:b/>
          <w:bCs/>
          <w:color w:val="000000"/>
          <w:kern w:val="0"/>
          <w:sz w:val="28"/>
          <w:szCs w:val="28"/>
          <w14:ligatures w14:val="none"/>
        </w:rPr>
        <w:t>5</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 </w:t>
      </w:r>
      <w:r w:rsidR="00EE4624">
        <w:rPr>
          <w:rFonts w:ascii="Times New Roman" w:eastAsia="Times New Roman" w:hAnsi="Times New Roman" w:cs="Times New Roman"/>
          <w:b/>
          <w:bCs/>
          <w:color w:val="000000"/>
          <w:kern w:val="0"/>
          <w:sz w:val="28"/>
          <w:szCs w:val="28"/>
          <w14:ligatures w14:val="none"/>
        </w:rPr>
        <w:t>Team</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29A0FFEB"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 xml:space="preserve">Pranav Rajput, </w:t>
      </w:r>
      <w:r w:rsidR="007B60EF">
        <w:rPr>
          <w:rFonts w:ascii="Times New Roman" w:eastAsia="Times New Roman" w:hAnsi="Times New Roman" w:cs="Times New Roman"/>
          <w:kern w:val="0"/>
          <w14:ligatures w14:val="none"/>
        </w:rPr>
        <w:t>Taku Mukwekeze</w:t>
      </w:r>
      <w:r w:rsidR="00B52718">
        <w:rPr>
          <w:rFonts w:ascii="Times New Roman" w:eastAsia="Times New Roman" w:hAnsi="Times New Roman" w:cs="Times New Roman"/>
          <w:kern w:val="0"/>
          <w14:ligatures w14:val="none"/>
        </w:rPr>
        <w:t>, Chris Chandra</w:t>
      </w:r>
      <w:r w:rsidR="00FD02F4">
        <w:rPr>
          <w:rFonts w:ascii="Times New Roman" w:eastAsia="Times New Roman" w:hAnsi="Times New Roman" w:cs="Times New Roman"/>
          <w:kern w:val="0"/>
          <w14:ligatures w14:val="none"/>
        </w:rPr>
        <w:t>, Takumi Lizuka</w:t>
      </w:r>
      <w:r w:rsidR="006953D3">
        <w:rPr>
          <w:rFonts w:ascii="Times New Roman" w:eastAsia="Times New Roman" w:hAnsi="Times New Roman" w:cs="Times New Roman"/>
          <w:kern w:val="0"/>
          <w14:ligatures w14:val="none"/>
        </w:rPr>
        <w:t>, Jeet Vora, Tahjeeb Tajwar.</w:t>
      </w:r>
    </w:p>
    <w:p w14:paraId="2C341EC8" w14:textId="7FBE3F83"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6953D3">
        <w:rPr>
          <w:rFonts w:ascii="Times New Roman" w:eastAsia="Times New Roman" w:hAnsi="Times New Roman" w:cs="Times New Roman"/>
          <w:kern w:val="0"/>
          <w14:ligatures w14:val="none"/>
        </w:rPr>
        <w:t>None.</w:t>
      </w:r>
    </w:p>
    <w:p w14:paraId="4D4D2A57" w14:textId="233EB4F0"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6953D3">
        <w:rPr>
          <w:rFonts w:ascii="Times New Roman" w:eastAsia="Times New Roman" w:hAnsi="Times New Roman" w:cs="Times New Roman"/>
          <w:color w:val="000000"/>
          <w:kern w:val="0"/>
          <w14:ligatures w14:val="none"/>
        </w:rPr>
        <w:t>4</w:t>
      </w:r>
      <w:r w:rsidR="002A22F8">
        <w:rPr>
          <w:rFonts w:ascii="Times New Roman" w:eastAsia="Times New Roman" w:hAnsi="Times New Roman" w:cs="Times New Roman"/>
          <w:color w:val="000000"/>
          <w:kern w:val="0"/>
          <w14:ligatures w14:val="none"/>
        </w:rPr>
        <w:t>:00PM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68A8FE9E" w14:textId="10F40833" w:rsidR="007B60EF" w:rsidRDefault="00EE2CFE" w:rsidP="002A2CEB">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Inform them of the new Project Manager for Sprint 3</w:t>
            </w:r>
            <w:r w:rsidR="002823BE">
              <w:rPr>
                <w:rFonts w:ascii="Times New Roman" w:eastAsia="MS Mincho" w:hAnsi="Times New Roman" w:cs="Times New Roman"/>
                <w:kern w:val="0"/>
                <w:lang w:val="en-US"/>
                <w14:ligatures w14:val="none"/>
              </w:rPr>
              <w:t xml:space="preserve"> (Jeet might not be able to show due to work).</w:t>
            </w:r>
          </w:p>
          <w:p w14:paraId="684834EE" w14:textId="185C7C93" w:rsidR="002823BE" w:rsidRDefault="002823BE" w:rsidP="002A2CEB">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Show them the progress made:</w:t>
            </w:r>
          </w:p>
          <w:p w14:paraId="0CBC3E74" w14:textId="28D45AF3" w:rsidR="002823BE" w:rsidRDefault="002823BE" w:rsidP="002823BE">
            <w:pPr>
              <w:numPr>
                <w:ilvl w:val="1"/>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Open with the front page without any searches.</w:t>
            </w:r>
          </w:p>
          <w:p w14:paraId="423F67FE" w14:textId="6F072095" w:rsidR="002823BE" w:rsidRDefault="002823BE" w:rsidP="002823BE">
            <w:pPr>
              <w:numPr>
                <w:ilvl w:val="1"/>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We’ll ask them about the general colour theme on the front page – different than they last saw it, any further feedback is important.</w:t>
            </w:r>
          </w:p>
          <w:p w14:paraId="21C71F43" w14:textId="6634727F" w:rsidR="002823BE" w:rsidRDefault="004B2030" w:rsidP="002823BE">
            <w:pPr>
              <w:numPr>
                <w:ilvl w:val="1"/>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Show filters working with no searches.</w:t>
            </w:r>
          </w:p>
          <w:p w14:paraId="39110A23" w14:textId="343DC40A" w:rsidR="004B2030" w:rsidRDefault="004B2030" w:rsidP="002823BE">
            <w:pPr>
              <w:numPr>
                <w:ilvl w:val="1"/>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Click one of the popular searches to demonstrate search working.</w:t>
            </w:r>
          </w:p>
          <w:p w14:paraId="67A1F073" w14:textId="6170DC2C" w:rsidR="004B2030" w:rsidRDefault="004B2030" w:rsidP="002823BE">
            <w:pPr>
              <w:numPr>
                <w:ilvl w:val="1"/>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Click on the View Profile to show that that feature is working.</w:t>
            </w:r>
          </w:p>
          <w:p w14:paraId="4C9AF2DC" w14:textId="29A5E1D4" w:rsidR="004B2030" w:rsidRDefault="004B2030" w:rsidP="004B2030">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Take feedback from that whole demonstration.</w:t>
            </w:r>
          </w:p>
          <w:p w14:paraId="23401196" w14:textId="4914C571" w:rsidR="004B2030" w:rsidRDefault="004B2030" w:rsidP="004B2030">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 xml:space="preserve">Then we can talk about the back end plan, Schema back end structurally will not change, so </w:t>
            </w:r>
            <w:r w:rsidR="004B1CF5">
              <w:rPr>
                <w:rFonts w:ascii="Times New Roman" w:eastAsia="MS Mincho" w:hAnsi="Times New Roman" w:cs="Times New Roman"/>
                <w:kern w:val="0"/>
                <w:lang w:val="en-US"/>
                <w14:ligatures w14:val="none"/>
              </w:rPr>
              <w:t>back-end</w:t>
            </w:r>
            <w:r>
              <w:rPr>
                <w:rFonts w:ascii="Times New Roman" w:eastAsia="MS Mincho" w:hAnsi="Times New Roman" w:cs="Times New Roman"/>
                <w:kern w:val="0"/>
                <w:lang w:val="en-US"/>
                <w14:ligatures w14:val="none"/>
              </w:rPr>
              <w:t xml:space="preserve"> team can progress on the Neo4J server.</w:t>
            </w:r>
          </w:p>
          <w:p w14:paraId="7B9E1C79" w14:textId="0DE2DA94" w:rsidR="004B1CF5" w:rsidRPr="002A2CEB" w:rsidRDefault="004B1CF5" w:rsidP="004B2030">
            <w:pPr>
              <w:numPr>
                <w:ilvl w:val="0"/>
                <w:numId w:val="7"/>
              </w:numPr>
              <w:spacing w:before="100" w:beforeAutospacing="1" w:after="100" w:afterAutospacing="1" w:line="240" w:lineRule="auto"/>
              <w:rPr>
                <w:rFonts w:ascii="Times New Roman" w:eastAsia="MS Mincho" w:hAnsi="Times New Roman" w:cs="Times New Roman"/>
                <w:kern w:val="0"/>
                <w:lang w:val="en-US"/>
                <w14:ligatures w14:val="none"/>
              </w:rPr>
            </w:pPr>
            <w:r>
              <w:rPr>
                <w:rFonts w:ascii="Times New Roman" w:eastAsia="MS Mincho" w:hAnsi="Times New Roman" w:cs="Times New Roman"/>
                <w:kern w:val="0"/>
                <w:lang w:val="en-US"/>
                <w14:ligatures w14:val="none"/>
              </w:rPr>
              <w:t>Talk about the new API key for Fingerprints endpoint – reason for it is because keyword groups in the endpoints themselves are unreliable. We are getting 401 errors using it however so we are working that out with Kate to get it working.</w:t>
            </w:r>
          </w:p>
          <w:p w14:paraId="168533CE" w14:textId="28E110C5" w:rsidR="00AD575D" w:rsidRDefault="00D6365A" w:rsidP="00E66B41">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4CE5B416" w14:textId="41637D5B" w:rsidR="002811D8" w:rsidRDefault="00804E9B" w:rsidP="002811D8">
            <w:pPr>
              <w:pStyle w:val="ListParagraph"/>
              <w:numPr>
                <w:ilvl w:val="0"/>
                <w:numId w:val="16"/>
              </w:numPr>
              <w:spacing w:before="100" w:beforeAutospacing="1" w:after="100" w:afterAutospacing="1" w:line="240" w:lineRule="auto"/>
              <w:rPr>
                <w:rStyle w:val="rynqvb"/>
                <w:rFonts w:eastAsia="Times New Roman"/>
              </w:rPr>
            </w:pPr>
            <w:r>
              <w:rPr>
                <w:rStyle w:val="rynqvb"/>
                <w:rFonts w:ascii="Times New Roman" w:eastAsia="Times New Roman" w:hAnsi="Times New Roman" w:cs="Times New Roman"/>
                <w:kern w:val="0"/>
                <w14:ligatures w14:val="none"/>
              </w:rPr>
              <w:t>P</w:t>
            </w:r>
            <w:r>
              <w:rPr>
                <w:rStyle w:val="rynqvb"/>
              </w:rPr>
              <w:t xml:space="preserve">ranav agreed to </w:t>
            </w:r>
            <w:r w:rsidR="002811D8">
              <w:rPr>
                <w:rStyle w:val="rynqvb"/>
              </w:rPr>
              <w:t>add and adjust for the new fields, add new Bridge Tables to the back-end DB schema between Research Outputs and Grants/Awards and finish the bridge table between OI Research Outputs and the OIResearch Outputs Collaborators meta table.</w:t>
            </w:r>
          </w:p>
          <w:p w14:paraId="41748360" w14:textId="5E087941" w:rsidR="002630F7" w:rsidRPr="00A528A2" w:rsidRDefault="00A528A2" w:rsidP="000512F3">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Pranav emailed Kate Croaker to request for the old API to the Fingerprints and Keywords endpoints.</w:t>
            </w:r>
          </w:p>
          <w:p w14:paraId="04CF3FC7" w14:textId="1389DEEC" w:rsidR="009B7AB7" w:rsidRPr="000512F3" w:rsidRDefault="009B7AB7" w:rsidP="000512F3">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t>
            </w:r>
          </w:p>
          <w:p w14:paraId="0502CB7A" w14:textId="1E69E2DD" w:rsidR="00725729" w:rsidRPr="00E66B41" w:rsidRDefault="00D6365A" w:rsidP="00E66B41">
            <w:pPr>
              <w:spacing w:before="100" w:beforeAutospacing="1" w:after="100" w:afterAutospacing="1" w:line="240" w:lineRule="auto"/>
              <w:rPr>
                <w:rFonts w:ascii="Times New Roman" w:eastAsia="Times New Roman" w:hAnsi="Times New Roman" w:cs="Times New Roman"/>
                <w:b/>
                <w:bCs/>
                <w:kern w:val="0"/>
                <w14:ligatures w14:val="none"/>
              </w:rPr>
            </w:pPr>
            <w:r w:rsidRPr="00E66B41">
              <w:rPr>
                <w:rFonts w:ascii="Times New Roman" w:eastAsia="Times New Roman" w:hAnsi="Times New Roman" w:cs="Times New Roman"/>
                <w:b/>
                <w:bCs/>
                <w:kern w:val="0"/>
                <w14:ligatures w14:val="none"/>
              </w:rPr>
              <w:t>5.3</w:t>
            </w:r>
            <w:r w:rsidR="00725729" w:rsidRPr="00E66B41">
              <w:rPr>
                <w:rFonts w:ascii="Times New Roman" w:eastAsia="Times New Roman" w:hAnsi="Times New Roman" w:cs="Times New Roman"/>
                <w:b/>
                <w:bCs/>
                <w:kern w:val="0"/>
                <w14:ligatures w14:val="none"/>
              </w:rPr>
              <w:t xml:space="preserve">  Date of Next Meeting</w:t>
            </w:r>
          </w:p>
          <w:p w14:paraId="48EF3D00" w14:textId="5B85065A" w:rsidR="00A31AB1" w:rsidRDefault="00A31AB1" w:rsidP="00CC7E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
          <w:p w14:paraId="6EFAEDCF" w14:textId="0F3931F4"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33358A">
              <w:rPr>
                <w:rFonts w:ascii="Times New Roman" w:eastAsia="Times New Roman" w:hAnsi="Times New Roman" w:cs="Times New Roman"/>
                <w:color w:val="000000"/>
                <w:kern w:val="0"/>
                <w14:ligatures w14:val="none"/>
              </w:rPr>
              <w:t xml:space="preserve"> </w:t>
            </w:r>
            <w:r w:rsidR="002A2CEB">
              <w:rPr>
                <w:rFonts w:ascii="Times New Roman" w:eastAsia="Times New Roman" w:hAnsi="Times New Roman" w:cs="Times New Roman"/>
                <w:color w:val="000000"/>
                <w:kern w:val="0"/>
                <w14:ligatures w14:val="none"/>
              </w:rPr>
              <w:t>4:</w:t>
            </w:r>
            <w:r w:rsidR="00A32DDB">
              <w:rPr>
                <w:rFonts w:ascii="Times New Roman" w:eastAsia="Times New Roman" w:hAnsi="Times New Roman" w:cs="Times New Roman"/>
                <w:color w:val="000000"/>
                <w:kern w:val="0"/>
                <w14:ligatures w14:val="none"/>
              </w:rPr>
              <w:t xml:space="preserve"> </w:t>
            </w:r>
            <w:r w:rsidR="0033358A">
              <w:rPr>
                <w:rFonts w:ascii="Times New Roman" w:eastAsia="Times New Roman" w:hAnsi="Times New Roman" w:cs="Times New Roman"/>
                <w:color w:val="000000"/>
                <w:kern w:val="0"/>
                <w14:ligatures w14:val="none"/>
              </w:rPr>
              <w:t>PM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7785"/>
    <w:rsid w:val="00045CA5"/>
    <w:rsid w:val="000512F3"/>
    <w:rsid w:val="00066D09"/>
    <w:rsid w:val="00074E28"/>
    <w:rsid w:val="000B54C5"/>
    <w:rsid w:val="000D1BF4"/>
    <w:rsid w:val="000D6D62"/>
    <w:rsid w:val="000F2C1F"/>
    <w:rsid w:val="0011238E"/>
    <w:rsid w:val="00170448"/>
    <w:rsid w:val="00174BEA"/>
    <w:rsid w:val="001B0083"/>
    <w:rsid w:val="001E247A"/>
    <w:rsid w:val="001F682C"/>
    <w:rsid w:val="002171B9"/>
    <w:rsid w:val="002630F7"/>
    <w:rsid w:val="002648AD"/>
    <w:rsid w:val="0027752E"/>
    <w:rsid w:val="002811D8"/>
    <w:rsid w:val="002823BE"/>
    <w:rsid w:val="002860ED"/>
    <w:rsid w:val="0028689E"/>
    <w:rsid w:val="00291B57"/>
    <w:rsid w:val="00295C07"/>
    <w:rsid w:val="002A22F8"/>
    <w:rsid w:val="002A2CEB"/>
    <w:rsid w:val="002C5999"/>
    <w:rsid w:val="002F444E"/>
    <w:rsid w:val="0033358A"/>
    <w:rsid w:val="00333D21"/>
    <w:rsid w:val="0034023E"/>
    <w:rsid w:val="00343085"/>
    <w:rsid w:val="00345AAA"/>
    <w:rsid w:val="003518FE"/>
    <w:rsid w:val="00367D2F"/>
    <w:rsid w:val="00376BD1"/>
    <w:rsid w:val="003A1E39"/>
    <w:rsid w:val="003B2D7E"/>
    <w:rsid w:val="003F1B3E"/>
    <w:rsid w:val="00417A4C"/>
    <w:rsid w:val="00420EC3"/>
    <w:rsid w:val="00447DF2"/>
    <w:rsid w:val="00453C47"/>
    <w:rsid w:val="004706B7"/>
    <w:rsid w:val="00474B5A"/>
    <w:rsid w:val="00493AB6"/>
    <w:rsid w:val="004964EF"/>
    <w:rsid w:val="004B0050"/>
    <w:rsid w:val="004B1CF5"/>
    <w:rsid w:val="004B2030"/>
    <w:rsid w:val="004B6EE6"/>
    <w:rsid w:val="004C2FB8"/>
    <w:rsid w:val="00501503"/>
    <w:rsid w:val="005E7ECD"/>
    <w:rsid w:val="005F675F"/>
    <w:rsid w:val="00615E6C"/>
    <w:rsid w:val="00620464"/>
    <w:rsid w:val="00632069"/>
    <w:rsid w:val="0065365E"/>
    <w:rsid w:val="0067728E"/>
    <w:rsid w:val="00682A8D"/>
    <w:rsid w:val="00685C22"/>
    <w:rsid w:val="00694912"/>
    <w:rsid w:val="006953D3"/>
    <w:rsid w:val="00696F27"/>
    <w:rsid w:val="006A5816"/>
    <w:rsid w:val="006B4B08"/>
    <w:rsid w:val="007101D4"/>
    <w:rsid w:val="00725729"/>
    <w:rsid w:val="0073304B"/>
    <w:rsid w:val="0075008E"/>
    <w:rsid w:val="00751FA9"/>
    <w:rsid w:val="00754CD6"/>
    <w:rsid w:val="00756A2A"/>
    <w:rsid w:val="00771157"/>
    <w:rsid w:val="00783159"/>
    <w:rsid w:val="0078571D"/>
    <w:rsid w:val="007A5F8B"/>
    <w:rsid w:val="007B60EF"/>
    <w:rsid w:val="007D2A6F"/>
    <w:rsid w:val="007E19A9"/>
    <w:rsid w:val="007E6A4B"/>
    <w:rsid w:val="00804E9B"/>
    <w:rsid w:val="0081265E"/>
    <w:rsid w:val="00824AE9"/>
    <w:rsid w:val="00875A30"/>
    <w:rsid w:val="00894347"/>
    <w:rsid w:val="00895853"/>
    <w:rsid w:val="008D2990"/>
    <w:rsid w:val="008F50B1"/>
    <w:rsid w:val="00934917"/>
    <w:rsid w:val="00964F73"/>
    <w:rsid w:val="0096641A"/>
    <w:rsid w:val="00980B7E"/>
    <w:rsid w:val="00991100"/>
    <w:rsid w:val="00992455"/>
    <w:rsid w:val="009929DB"/>
    <w:rsid w:val="009B4C10"/>
    <w:rsid w:val="009B7AB7"/>
    <w:rsid w:val="009C6F11"/>
    <w:rsid w:val="009E0898"/>
    <w:rsid w:val="00A03B81"/>
    <w:rsid w:val="00A31AB1"/>
    <w:rsid w:val="00A32DDB"/>
    <w:rsid w:val="00A528A2"/>
    <w:rsid w:val="00A77037"/>
    <w:rsid w:val="00A777FE"/>
    <w:rsid w:val="00AD575D"/>
    <w:rsid w:val="00B110D4"/>
    <w:rsid w:val="00B23751"/>
    <w:rsid w:val="00B43C1F"/>
    <w:rsid w:val="00B52718"/>
    <w:rsid w:val="00B76276"/>
    <w:rsid w:val="00C141B1"/>
    <w:rsid w:val="00C17F9F"/>
    <w:rsid w:val="00C21BEE"/>
    <w:rsid w:val="00C572F3"/>
    <w:rsid w:val="00CA46AD"/>
    <w:rsid w:val="00CA545C"/>
    <w:rsid w:val="00CC19F2"/>
    <w:rsid w:val="00CC6745"/>
    <w:rsid w:val="00CC7E48"/>
    <w:rsid w:val="00CD03E0"/>
    <w:rsid w:val="00D03179"/>
    <w:rsid w:val="00D21B4E"/>
    <w:rsid w:val="00D32010"/>
    <w:rsid w:val="00D43054"/>
    <w:rsid w:val="00D53B44"/>
    <w:rsid w:val="00D6365A"/>
    <w:rsid w:val="00D657D0"/>
    <w:rsid w:val="00DA76FE"/>
    <w:rsid w:val="00DB26FC"/>
    <w:rsid w:val="00DD2910"/>
    <w:rsid w:val="00DD6FC1"/>
    <w:rsid w:val="00E122F4"/>
    <w:rsid w:val="00E13091"/>
    <w:rsid w:val="00E30181"/>
    <w:rsid w:val="00E66B41"/>
    <w:rsid w:val="00E92C1D"/>
    <w:rsid w:val="00EB6F6E"/>
    <w:rsid w:val="00ED27D3"/>
    <w:rsid w:val="00ED5071"/>
    <w:rsid w:val="00EE2CFE"/>
    <w:rsid w:val="00EE4308"/>
    <w:rsid w:val="00EE4624"/>
    <w:rsid w:val="00F10939"/>
    <w:rsid w:val="00F1715D"/>
    <w:rsid w:val="00F207D5"/>
    <w:rsid w:val="00F24973"/>
    <w:rsid w:val="00F315FB"/>
    <w:rsid w:val="00F82922"/>
    <w:rsid w:val="00F9172D"/>
    <w:rsid w:val="00F959B9"/>
    <w:rsid w:val="00FD02F4"/>
    <w:rsid w:val="00FE404C"/>
    <w:rsid w:val="00FF454C"/>
    <w:rsid w:val="00FF4A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customXml/itemProps2.xml><?xml version="1.0" encoding="utf-8"?>
<ds:datastoreItem xmlns:ds="http://schemas.openxmlformats.org/officeDocument/2006/customXml" ds:itemID="{D22BA01E-D6F8-412D-B169-E5DA4892309B}">
  <ds:schemaRefs>
    <ds:schemaRef ds:uri="http://schemas.microsoft.com/sharepoint/v3/contenttype/forms"/>
  </ds:schemaRefs>
</ds:datastoreItem>
</file>

<file path=customXml/itemProps3.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138</cp:revision>
  <dcterms:created xsi:type="dcterms:W3CDTF">2025-08-01T17:08:00Z</dcterms:created>
  <dcterms:modified xsi:type="dcterms:W3CDTF">2025-09-25T07:35:00Z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