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7EE" w:rsidRDefault="007540E6">
      <w:pPr>
        <w:rPr>
          <w:b/>
        </w:rPr>
      </w:pPr>
      <w:r w:rsidRPr="007540E6">
        <w:rPr>
          <w:b/>
        </w:rPr>
        <w:t>APRESENTAÇÃO INSTITUCIONAL:</w:t>
      </w:r>
    </w:p>
    <w:p w:rsidR="00CB1399" w:rsidRPr="00CB1399" w:rsidRDefault="00CB1399" w:rsidP="00CB1399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 Assentamento Mário Lago</w:t>
      </w:r>
      <w:r w:rsidR="00BD3AB7" w:rsidRPr="00CB139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está localizado</w:t>
      </w:r>
      <w:r w:rsidRPr="00CB1399">
        <w:rPr>
          <w:rFonts w:asciiTheme="minorHAnsi" w:hAnsiTheme="minorHAnsi" w:cstheme="minorHAnsi"/>
          <w:sz w:val="22"/>
          <w:szCs w:val="22"/>
        </w:rPr>
        <w:t xml:space="preserve"> no município de Ribeirão Preto (SP), coordenada aproximada 21°07′57,13″ S, 47°42′45,01″ W</w:t>
      </w:r>
      <w:r w:rsidR="00725CE6">
        <w:rPr>
          <w:rFonts w:asciiTheme="minorHAnsi" w:hAnsiTheme="minorHAnsi" w:cstheme="minorHAnsi"/>
          <w:sz w:val="22"/>
          <w:szCs w:val="22"/>
        </w:rPr>
        <w:t xml:space="preserve"> </w:t>
      </w:r>
      <w:r w:rsidR="00725CE6" w:rsidRPr="00977BC8">
        <w:rPr>
          <w:rFonts w:asciiTheme="minorHAnsi" w:hAnsiTheme="minorHAnsi" w:cstheme="minorHAnsi"/>
          <w:color w:val="0070C0"/>
          <w:sz w:val="22"/>
          <w:szCs w:val="22"/>
        </w:rPr>
        <w:t>(a)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CB1399">
        <w:rPr>
          <w:rFonts w:asciiTheme="minorHAnsi" w:hAnsiTheme="minorHAnsi" w:cstheme="minorHAnsi"/>
          <w:sz w:val="22"/>
          <w:szCs w:val="22"/>
        </w:rPr>
        <w:t xml:space="preserve"> </w:t>
      </w:r>
      <w:r w:rsidR="00725CE6">
        <w:rPr>
          <w:rFonts w:asciiTheme="minorHAnsi" w:hAnsiTheme="minorHAnsi" w:cstheme="minorHAnsi"/>
          <w:sz w:val="22"/>
          <w:szCs w:val="22"/>
        </w:rPr>
        <w:t xml:space="preserve">diretamente sobre uma área de recarga do Aquífero Guarani </w:t>
      </w:r>
      <w:r w:rsidR="00725CE6" w:rsidRPr="00977BC8">
        <w:rPr>
          <w:rFonts w:asciiTheme="minorHAnsi" w:hAnsiTheme="minorHAnsi" w:cstheme="minorHAnsi"/>
          <w:color w:val="0070C0"/>
          <w:sz w:val="22"/>
          <w:szCs w:val="22"/>
        </w:rPr>
        <w:t>(a).</w:t>
      </w:r>
      <w:r w:rsidR="00725CE6">
        <w:rPr>
          <w:rFonts w:asciiTheme="minorHAnsi" w:hAnsiTheme="minorHAnsi" w:cstheme="minorHAnsi"/>
          <w:sz w:val="22"/>
          <w:szCs w:val="22"/>
        </w:rPr>
        <w:t xml:space="preserve"> </w:t>
      </w:r>
      <w:r w:rsidRPr="00CB1399">
        <w:rPr>
          <w:rFonts w:asciiTheme="minorHAnsi" w:hAnsiTheme="minorHAnsi" w:cstheme="minorHAnsi"/>
          <w:sz w:val="22"/>
          <w:szCs w:val="22"/>
        </w:rPr>
        <w:t>A área ocupada pelo assentamento corresponde à antiga “Fazenda da Barra”, com cerca de 1.540 hectares</w:t>
      </w:r>
      <w:r>
        <w:rPr>
          <w:rFonts w:asciiTheme="minorHAnsi" w:hAnsiTheme="minorHAnsi" w:cstheme="minorHAnsi"/>
          <w:sz w:val="22"/>
          <w:szCs w:val="22"/>
        </w:rPr>
        <w:t>.</w:t>
      </w:r>
      <w:r w:rsidR="008753C9">
        <w:rPr>
          <w:rFonts w:asciiTheme="minorHAnsi" w:hAnsiTheme="minorHAnsi" w:cstheme="minorHAnsi"/>
          <w:sz w:val="22"/>
          <w:szCs w:val="22"/>
        </w:rPr>
        <w:t xml:space="preserve"> Atualmente o assentamento conta com uma Cooperativa e brigada de incêndios própria (Fenix) e do Ibama (Prev Fogo).</w:t>
      </w:r>
    </w:p>
    <w:p w:rsidR="00BD3AB7" w:rsidRPr="00BD3AB7" w:rsidRDefault="008753C9" w:rsidP="00BD3AB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t xml:space="preserve">Os assentados são </w:t>
      </w:r>
      <w:r w:rsidR="00725CE6">
        <w:t xml:space="preserve"> agricultores comprometidos com uma produção orgânica no sistema agroflorestal. </w:t>
      </w:r>
      <w:r w:rsidR="00BD3AB7" w:rsidRPr="00BD3AB7">
        <w:rPr>
          <w:rFonts w:eastAsia="Times New Roman" w:cstheme="minorHAnsi"/>
          <w:lang w:eastAsia="pt-BR"/>
        </w:rPr>
        <w:t xml:space="preserve">O ponto de partida de nosso projeto foi constituir o Mutirão Terra Viva e planejar a restauração da área de preservação natural do </w:t>
      </w:r>
      <w:r w:rsidR="00BD3AB7" w:rsidRPr="00BD3AB7">
        <w:rPr>
          <w:rFonts w:eastAsia="Times New Roman" w:cstheme="minorHAnsi"/>
          <w:color w:val="FF0000"/>
          <w:lang w:eastAsia="pt-BR"/>
        </w:rPr>
        <w:t>Lote nº ___,</w:t>
      </w:r>
      <w:r w:rsidR="00BD3AB7" w:rsidRPr="00BD3AB7">
        <w:rPr>
          <w:rFonts w:eastAsia="Times New Roman" w:cstheme="minorHAnsi"/>
          <w:lang w:eastAsia="pt-BR"/>
        </w:rPr>
        <w:t xml:space="preserve"> no Assentamento Mário Lago, devastada por queimadas criminosas no </w:t>
      </w:r>
      <w:r w:rsidR="00725CE6">
        <w:rPr>
          <w:rFonts w:eastAsia="Times New Roman" w:cstheme="minorHAnsi"/>
          <w:lang w:eastAsia="pt-BR"/>
        </w:rPr>
        <w:t>ano de 2024</w:t>
      </w:r>
      <w:r w:rsidR="00BD3AB7" w:rsidRPr="00BD3AB7">
        <w:rPr>
          <w:rFonts w:eastAsia="Times New Roman" w:cstheme="minorHAnsi"/>
          <w:lang w:eastAsia="pt-BR"/>
        </w:rPr>
        <w:t>.</w:t>
      </w:r>
    </w:p>
    <w:p w:rsidR="001307DB" w:rsidRDefault="00BD3AB7" w:rsidP="00BD3AB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BD3AB7">
        <w:rPr>
          <w:rFonts w:eastAsia="Times New Roman" w:cstheme="minorHAnsi"/>
          <w:lang w:eastAsia="pt-BR"/>
        </w:rPr>
        <w:t xml:space="preserve">A partir de um processo de cadastramento por formulários, reunimos um grupo de </w:t>
      </w:r>
      <w:r w:rsidRPr="008A57BA">
        <w:rPr>
          <w:rFonts w:eastAsia="Times New Roman" w:cstheme="minorHAnsi"/>
          <w:color w:val="FF0000"/>
          <w:lang w:eastAsia="pt-BR"/>
        </w:rPr>
        <w:t xml:space="preserve">16 voluntários </w:t>
      </w:r>
      <w:r w:rsidRPr="00BD3AB7">
        <w:rPr>
          <w:rFonts w:eastAsia="Times New Roman" w:cstheme="minorHAnsi"/>
          <w:lang w:eastAsia="pt-BR"/>
        </w:rPr>
        <w:t>que têm contribuído significativamente com seus conhecimentos, trabalho e doações para a implantação de um SAF (Sistema Agroflorestal) na área degradada.</w:t>
      </w:r>
      <w:r w:rsidR="007C7D7D">
        <w:rPr>
          <w:rFonts w:eastAsia="Times New Roman" w:cstheme="minorHAnsi"/>
          <w:lang w:eastAsia="pt-BR"/>
        </w:rPr>
        <w:t xml:space="preserve"> Este grupo de voluntários </w:t>
      </w:r>
      <w:r w:rsidR="00725CE6">
        <w:rPr>
          <w:rFonts w:eastAsia="Times New Roman" w:cstheme="minorHAnsi"/>
          <w:lang w:eastAsia="pt-BR"/>
        </w:rPr>
        <w:t>é formado por um</w:t>
      </w:r>
      <w:r w:rsidR="007C7D7D">
        <w:rPr>
          <w:rFonts w:eastAsia="Times New Roman" w:cstheme="minorHAnsi"/>
          <w:lang w:eastAsia="pt-BR"/>
        </w:rPr>
        <w:t xml:space="preserve"> público diverso como produtores, universitários e pessoas interessadas em colaborar com uma alternativa a produção alimentar</w:t>
      </w:r>
      <w:r w:rsidR="001307DB">
        <w:rPr>
          <w:rFonts w:eastAsia="Times New Roman" w:cstheme="minorHAnsi"/>
          <w:lang w:eastAsia="pt-BR"/>
        </w:rPr>
        <w:t>.</w:t>
      </w:r>
    </w:p>
    <w:p w:rsidR="00BD3AB7" w:rsidRPr="00BD3AB7" w:rsidRDefault="00BD3AB7" w:rsidP="00BD3AB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BD3AB7">
        <w:rPr>
          <w:rFonts w:eastAsia="Times New Roman" w:cstheme="minorHAnsi"/>
          <w:lang w:eastAsia="pt-BR"/>
        </w:rPr>
        <w:t xml:space="preserve">No entanto, nossa atuação vai além do reflorestamento: buscamos conectar o campo e a cidade, reunindo agricultores assentados, estudantes, professores universitários e trabalhadores de diversas áreas, para </w:t>
      </w:r>
      <w:r w:rsidR="00D37278">
        <w:rPr>
          <w:rFonts w:eastAsia="Times New Roman" w:cstheme="minorHAnsi"/>
          <w:lang w:eastAsia="pt-BR"/>
        </w:rPr>
        <w:t xml:space="preserve">restauração de área </w:t>
      </w:r>
      <w:r w:rsidRPr="00BD3AB7">
        <w:rPr>
          <w:rFonts w:eastAsia="Times New Roman" w:cstheme="minorHAnsi"/>
          <w:lang w:eastAsia="pt-BR"/>
        </w:rPr>
        <w:t>e fortalecer práticas agroecológicas.</w:t>
      </w:r>
    </w:p>
    <w:p w:rsidR="00BD3AB7" w:rsidRPr="00BD3AB7" w:rsidRDefault="00BD3AB7" w:rsidP="00BD3AB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BD3AB7">
        <w:rPr>
          <w:rFonts w:eastAsia="Times New Roman" w:cstheme="minorHAnsi"/>
          <w:lang w:eastAsia="pt-BR"/>
        </w:rPr>
        <w:t>Nosso trabalho se fundamenta no mutirão como prática coletiva e emancipatória, promovendo espaços de aprendizagem, troca de saberes e fortalecimento comunitário. Além da recuperação da vegetação, buscamos estimular a produção sustentável, a implementação de Sistemas Agroflorestais (SAFs) e a organização de ações educativas e formativas — como cursos, oficinas e encontros — que ampliem o engajamento popular na luta por justiça climática.</w:t>
      </w:r>
    </w:p>
    <w:p w:rsidR="00BD3AB7" w:rsidRPr="00BD3AB7" w:rsidRDefault="00BD3AB7" w:rsidP="00BD3AB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BD3AB7">
        <w:rPr>
          <w:rFonts w:eastAsia="Times New Roman" w:cstheme="minorHAnsi"/>
          <w:lang w:eastAsia="pt-BR"/>
        </w:rPr>
        <w:t xml:space="preserve">Incluímos em nossas experiências </w:t>
      </w:r>
      <w:r w:rsidR="008D0080">
        <w:rPr>
          <w:rFonts w:eastAsia="Times New Roman" w:cstheme="minorHAnsi"/>
          <w:lang w:eastAsia="pt-BR"/>
        </w:rPr>
        <w:t xml:space="preserve">receber </w:t>
      </w:r>
      <w:r w:rsidRPr="00BD3AB7">
        <w:rPr>
          <w:rFonts w:eastAsia="Times New Roman" w:cstheme="minorHAnsi"/>
          <w:lang w:eastAsia="pt-BR"/>
        </w:rPr>
        <w:t>visitas de estudantes,</w:t>
      </w:r>
      <w:r>
        <w:rPr>
          <w:rFonts w:eastAsia="Times New Roman" w:cstheme="minorHAnsi"/>
          <w:lang w:eastAsia="pt-BR"/>
        </w:rPr>
        <w:t xml:space="preserve"> grupo de</w:t>
      </w:r>
      <w:r w:rsidR="00CB1399">
        <w:rPr>
          <w:rFonts w:eastAsia="Times New Roman" w:cstheme="minorHAnsi"/>
          <w:lang w:eastAsia="pt-BR"/>
        </w:rPr>
        <w:t xml:space="preserve"> jovens do SESC</w:t>
      </w:r>
      <w:r w:rsidRPr="00BD3AB7">
        <w:rPr>
          <w:rFonts w:eastAsia="Times New Roman" w:cstheme="minorHAnsi"/>
          <w:lang w:eastAsia="pt-BR"/>
        </w:rPr>
        <w:t xml:space="preserve">, universitários e produtores interessados em </w:t>
      </w:r>
      <w:r w:rsidR="00B425B6">
        <w:rPr>
          <w:rFonts w:eastAsia="Times New Roman" w:cstheme="minorHAnsi"/>
          <w:lang w:eastAsia="pt-BR"/>
        </w:rPr>
        <w:t xml:space="preserve">conhecer </w:t>
      </w:r>
      <w:r w:rsidRPr="00BD3AB7">
        <w:rPr>
          <w:rFonts w:eastAsia="Times New Roman" w:cstheme="minorHAnsi"/>
          <w:lang w:eastAsia="pt-BR"/>
        </w:rPr>
        <w:t xml:space="preserve">sobre </w:t>
      </w:r>
      <w:r w:rsidR="00B425B6">
        <w:rPr>
          <w:rFonts w:eastAsia="Times New Roman" w:cstheme="minorHAnsi"/>
          <w:lang w:eastAsia="pt-BR"/>
        </w:rPr>
        <w:t xml:space="preserve">as </w:t>
      </w:r>
      <w:r w:rsidRPr="00BD3AB7">
        <w:rPr>
          <w:rFonts w:eastAsia="Times New Roman" w:cstheme="minorHAnsi"/>
          <w:lang w:eastAsia="pt-BR"/>
        </w:rPr>
        <w:t>práticas agroecológicas.</w:t>
      </w:r>
    </w:p>
    <w:p w:rsidR="00BD3AB7" w:rsidRPr="00BD3AB7" w:rsidRDefault="00BD3AB7" w:rsidP="00BD3AB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BD3AB7">
        <w:rPr>
          <w:rFonts w:eastAsia="Times New Roman" w:cstheme="minorHAnsi"/>
          <w:lang w:eastAsia="pt-BR"/>
        </w:rPr>
        <w:t>Diante dos desafios impostos pelas mudanças climáticas, o Mutirão Terra Viva se propõe a construir alternativas concretas para a adaptação e mitigação dos impactos ambientais, especialmente aqueles relacionados ao aumento da seca e das queimadas. Acreditamos que a transformação socioambiental só será possível por meio da mobilização coletiva e da valorização dos saberes ancestrais.</w:t>
      </w:r>
    </w:p>
    <w:p w:rsidR="006E298D" w:rsidRDefault="00F20219">
      <w:pPr>
        <w:rPr>
          <w:b/>
        </w:rPr>
      </w:pPr>
      <w:r w:rsidRPr="001F126A">
        <w:rPr>
          <w:b/>
        </w:rPr>
        <w:t xml:space="preserve">RESUMO </w:t>
      </w:r>
    </w:p>
    <w:p w:rsidR="001307DB" w:rsidRDefault="00BD3AB7" w:rsidP="00BD3AB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D3AB7">
        <w:rPr>
          <w:rFonts w:asciiTheme="minorHAnsi" w:hAnsiTheme="minorHAnsi" w:cstheme="minorHAnsi"/>
          <w:sz w:val="22"/>
          <w:szCs w:val="22"/>
        </w:rPr>
        <w:t xml:space="preserve">Com o objetivo </w:t>
      </w:r>
      <w:r w:rsidR="0064280E">
        <w:rPr>
          <w:rFonts w:asciiTheme="minorHAnsi" w:hAnsiTheme="minorHAnsi" w:cstheme="minorHAnsi"/>
          <w:sz w:val="22"/>
          <w:szCs w:val="22"/>
        </w:rPr>
        <w:t>principal de promover a vivência</w:t>
      </w:r>
      <w:r w:rsidRPr="00BD3AB7">
        <w:rPr>
          <w:rFonts w:asciiTheme="minorHAnsi" w:hAnsiTheme="minorHAnsi" w:cstheme="minorHAnsi"/>
          <w:sz w:val="22"/>
          <w:szCs w:val="22"/>
        </w:rPr>
        <w:t xml:space="preserve"> e a divulgação da produção agroecológica, a área será composta por linhas de SAF, um tanque para criação de peixes, um viveiro de mudas, espaço para armazenamento e produção de sementes e um meliponário.</w:t>
      </w:r>
    </w:p>
    <w:p w:rsidR="00BD3AB7" w:rsidRPr="001307DB" w:rsidRDefault="00BD3AB7" w:rsidP="00BD3AB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D3AB7">
        <w:rPr>
          <w:rFonts w:asciiTheme="minorHAnsi" w:hAnsiTheme="minorHAnsi" w:cstheme="minorHAnsi"/>
          <w:sz w:val="22"/>
          <w:szCs w:val="22"/>
        </w:rPr>
        <w:br/>
        <w:t>Na etapa atual, pretendemos construir o viveiro de mudas</w:t>
      </w:r>
      <w:r w:rsidR="00725CE6">
        <w:rPr>
          <w:rFonts w:asciiTheme="minorHAnsi" w:hAnsiTheme="minorHAnsi" w:cstheme="minorHAnsi"/>
          <w:sz w:val="22"/>
          <w:szCs w:val="22"/>
        </w:rPr>
        <w:t xml:space="preserve"> nativas destinadas ao reflorestamento</w:t>
      </w:r>
      <w:r w:rsidRPr="00BD3AB7">
        <w:rPr>
          <w:rFonts w:asciiTheme="minorHAnsi" w:hAnsiTheme="minorHAnsi" w:cstheme="minorHAnsi"/>
          <w:sz w:val="22"/>
          <w:szCs w:val="22"/>
        </w:rPr>
        <w:t xml:space="preserve"> e o espaço de produção de sementes</w:t>
      </w:r>
      <w:r w:rsidR="00EC2DF2">
        <w:rPr>
          <w:rFonts w:asciiTheme="minorHAnsi" w:hAnsiTheme="minorHAnsi" w:cstheme="minorHAnsi"/>
          <w:sz w:val="22"/>
          <w:szCs w:val="22"/>
        </w:rPr>
        <w:t xml:space="preserve"> criolas</w:t>
      </w:r>
      <w:r w:rsidRPr="00BD3AB7">
        <w:rPr>
          <w:rFonts w:asciiTheme="minorHAnsi" w:hAnsiTheme="minorHAnsi" w:cstheme="minorHAnsi"/>
          <w:sz w:val="22"/>
          <w:szCs w:val="22"/>
        </w:rPr>
        <w:t>, com a finalidade</w:t>
      </w:r>
      <w:r w:rsidR="00EC2DF2">
        <w:rPr>
          <w:rFonts w:asciiTheme="minorHAnsi" w:hAnsiTheme="minorHAnsi" w:cstheme="minorHAnsi"/>
          <w:sz w:val="22"/>
          <w:szCs w:val="22"/>
        </w:rPr>
        <w:t xml:space="preserve"> </w:t>
      </w:r>
      <w:r w:rsidRPr="00BD3AB7">
        <w:rPr>
          <w:rFonts w:asciiTheme="minorHAnsi" w:hAnsiTheme="minorHAnsi" w:cstheme="minorHAnsi"/>
          <w:sz w:val="22"/>
          <w:szCs w:val="22"/>
        </w:rPr>
        <w:t xml:space="preserve"> de proporcionar aprendizado prático — “mão na massa” — durante as oficinas de</w:t>
      </w:r>
      <w:r w:rsidR="00B425B6">
        <w:rPr>
          <w:rFonts w:asciiTheme="minorHAnsi" w:hAnsiTheme="minorHAnsi" w:cstheme="minorHAnsi"/>
          <w:sz w:val="22"/>
          <w:szCs w:val="22"/>
        </w:rPr>
        <w:t>sde</w:t>
      </w:r>
      <w:r w:rsidRPr="00BD3AB7">
        <w:rPr>
          <w:rFonts w:asciiTheme="minorHAnsi" w:hAnsiTheme="minorHAnsi" w:cstheme="minorHAnsi"/>
          <w:sz w:val="22"/>
          <w:szCs w:val="22"/>
        </w:rPr>
        <w:t xml:space="preserve"> produção de sementes e mudas, até o momento da plantação.</w:t>
      </w:r>
    </w:p>
    <w:p w:rsidR="00F20219" w:rsidRPr="001F126A" w:rsidRDefault="00126962">
      <w:pPr>
        <w:rPr>
          <w:b/>
        </w:rPr>
      </w:pPr>
      <w:r w:rsidRPr="001F126A">
        <w:rPr>
          <w:b/>
        </w:rPr>
        <w:lastRenderedPageBreak/>
        <w:t>INTRODUÇÃO</w:t>
      </w:r>
    </w:p>
    <w:p w:rsidR="00DD1881" w:rsidRPr="00DD1881" w:rsidRDefault="00DD1881" w:rsidP="00DD188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D1881">
        <w:rPr>
          <w:rFonts w:asciiTheme="minorHAnsi" w:hAnsiTheme="minorHAnsi" w:cstheme="minorHAnsi"/>
          <w:sz w:val="22"/>
          <w:szCs w:val="22"/>
        </w:rPr>
        <w:t xml:space="preserve">A monocultura mecanizada da cana-de-açúcar domina a região de Ribeirão Preto (SP) e, embora tenha importância econômica, traz diversos malefícios, tais como degradação do solo, </w:t>
      </w:r>
      <w:r w:rsidRPr="00CB1399">
        <w:rPr>
          <w:rFonts w:asciiTheme="minorHAnsi" w:hAnsiTheme="minorHAnsi" w:cstheme="minorHAnsi"/>
          <w:b/>
          <w:sz w:val="22"/>
          <w:szCs w:val="22"/>
        </w:rPr>
        <w:t>impacto sobre os recursos hídricos</w:t>
      </w:r>
      <w:r w:rsidRPr="00DD1881">
        <w:rPr>
          <w:rFonts w:asciiTheme="minorHAnsi" w:hAnsiTheme="minorHAnsi" w:cstheme="minorHAnsi"/>
          <w:sz w:val="22"/>
          <w:szCs w:val="22"/>
        </w:rPr>
        <w:t>, perda da biodiversidade, aumento do uso de agrotóxicos e agravamento de problemas sociais e econômicos, como a concentração de terras e a redução da oferta de trabalho.</w:t>
      </w:r>
    </w:p>
    <w:p w:rsidR="003A1BF3" w:rsidRDefault="00DD1881" w:rsidP="00DD1881">
      <w:pPr>
        <w:pStyle w:val="NormalWeb"/>
      </w:pPr>
      <w:r w:rsidRPr="00DD1881">
        <w:rPr>
          <w:rFonts w:asciiTheme="minorHAnsi" w:hAnsiTheme="minorHAnsi" w:cstheme="minorHAnsi"/>
          <w:sz w:val="22"/>
          <w:szCs w:val="22"/>
        </w:rPr>
        <w:t>A área urbana da cidade, com 704.874 habitantes (Censo 2024), é totalmente dependente da explotação do Aquífero Guarani. Por esse motivo, a proteção da água subterrânea é uma preocupação constante e tema de frequentes discussões na Câmara Técnica de Saneamento e Águas Subterrâneas (CT-SAS), vinculada ao Comitê da Bacia Hidrográfica do Rio Pardo (CBH-Pardo).</w:t>
      </w:r>
      <w:r w:rsidR="003A1BF3">
        <w:rPr>
          <w:rFonts w:asciiTheme="minorHAnsi" w:hAnsiTheme="minorHAnsi" w:cstheme="minorHAnsi"/>
          <w:sz w:val="22"/>
          <w:szCs w:val="22"/>
        </w:rPr>
        <w:t xml:space="preserve"> </w:t>
      </w:r>
      <w:r w:rsidR="003A1BF3" w:rsidRPr="00977BC8">
        <w:rPr>
          <w:rFonts w:asciiTheme="minorHAnsi" w:hAnsiTheme="minorHAnsi" w:cstheme="minorHAnsi"/>
          <w:color w:val="0070C0"/>
          <w:sz w:val="22"/>
          <w:szCs w:val="22"/>
        </w:rPr>
        <w:t>(b)</w:t>
      </w:r>
      <w:r w:rsidR="003A1BF3">
        <w:rPr>
          <w:rFonts w:asciiTheme="minorHAnsi" w:hAnsiTheme="minorHAnsi" w:cstheme="minorHAnsi"/>
          <w:sz w:val="22"/>
          <w:szCs w:val="22"/>
        </w:rPr>
        <w:t xml:space="preserve"> </w:t>
      </w:r>
      <w:r w:rsidRPr="00DD1881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E60FB" w:rsidRDefault="000E60FB" w:rsidP="00DD1881">
      <w:pPr>
        <w:pStyle w:val="NormalWeb"/>
        <w:rPr>
          <w:rStyle w:val="Emphasis"/>
          <w:rFonts w:asciiTheme="minorHAnsi" w:hAnsiTheme="minorHAnsi" w:cstheme="minorHAnsi"/>
          <w:sz w:val="22"/>
          <w:szCs w:val="22"/>
        </w:rPr>
      </w:pPr>
      <w:r w:rsidRPr="00DD1881">
        <w:rPr>
          <w:rFonts w:asciiTheme="minorHAnsi" w:hAnsiTheme="minorHAnsi" w:cstheme="minorHAnsi"/>
          <w:sz w:val="22"/>
          <w:szCs w:val="22"/>
        </w:rPr>
        <w:t>Considerando a emergência climática, torna-se urgente a mudança no modelo de produção agrícola, com foco na recuperação do solo e na proteção das águas subterrâneas.</w:t>
      </w:r>
    </w:p>
    <w:p w:rsidR="00E355CB" w:rsidRDefault="00E355CB">
      <w:pPr>
        <w:rPr>
          <w:rFonts w:cstheme="minorHAnsi"/>
          <w:b/>
          <w:color w:val="231F20"/>
          <w:shd w:val="clear" w:color="auto" w:fill="FFFFFF"/>
        </w:rPr>
      </w:pPr>
      <w:r w:rsidRPr="00E355CB">
        <w:rPr>
          <w:rFonts w:cstheme="minorHAnsi"/>
          <w:b/>
          <w:color w:val="231F20"/>
          <w:shd w:val="clear" w:color="auto" w:fill="FFFFFF"/>
        </w:rPr>
        <w:t>JUSTIFICATIVA</w:t>
      </w:r>
    </w:p>
    <w:p w:rsidR="006000C8" w:rsidRPr="00C212EC" w:rsidRDefault="000E60FB" w:rsidP="006000C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212EC">
        <w:rPr>
          <w:rFonts w:asciiTheme="minorHAnsi" w:hAnsiTheme="minorHAnsi" w:cstheme="minorHAnsi"/>
          <w:sz w:val="22"/>
          <w:szCs w:val="22"/>
        </w:rPr>
        <w:t>Embora a</w:t>
      </w:r>
      <w:r w:rsidR="006000C8" w:rsidRPr="00C212EC">
        <w:rPr>
          <w:rFonts w:asciiTheme="minorHAnsi" w:hAnsiTheme="minorHAnsi" w:cstheme="minorHAnsi"/>
          <w:sz w:val="22"/>
          <w:szCs w:val="22"/>
        </w:rPr>
        <w:t xml:space="preserve"> cidade de Ribeirão Preto (SP)</w:t>
      </w:r>
      <w:r w:rsidRPr="00C212EC">
        <w:rPr>
          <w:rFonts w:asciiTheme="minorHAnsi" w:hAnsiTheme="minorHAnsi" w:cstheme="minorHAnsi"/>
          <w:sz w:val="22"/>
          <w:szCs w:val="22"/>
        </w:rPr>
        <w:t xml:space="preserve"> conte com várias universidades pública e privadas e um recém inaugurado Instituto Federal,</w:t>
      </w:r>
      <w:r w:rsidR="003A1BF3" w:rsidRPr="00C212EC">
        <w:rPr>
          <w:rFonts w:asciiTheme="minorHAnsi" w:hAnsiTheme="minorHAnsi" w:cstheme="minorHAnsi"/>
          <w:sz w:val="22"/>
          <w:szCs w:val="22"/>
        </w:rPr>
        <w:t xml:space="preserve"> não há oferta de</w:t>
      </w:r>
      <w:r w:rsidR="006000C8" w:rsidRPr="00C212EC">
        <w:rPr>
          <w:rFonts w:asciiTheme="minorHAnsi" w:hAnsiTheme="minorHAnsi" w:cstheme="minorHAnsi"/>
          <w:sz w:val="22"/>
          <w:szCs w:val="22"/>
        </w:rPr>
        <w:t xml:space="preserve"> cursos</w:t>
      </w:r>
      <w:r w:rsidR="00C212EC" w:rsidRPr="00C212EC">
        <w:rPr>
          <w:rFonts w:asciiTheme="minorHAnsi" w:hAnsiTheme="minorHAnsi" w:cstheme="minorHAnsi"/>
          <w:sz w:val="22"/>
          <w:szCs w:val="22"/>
        </w:rPr>
        <w:t xml:space="preserve"> (bacharelado ou tecnólogo)</w:t>
      </w:r>
      <w:r w:rsidR="006000C8" w:rsidRPr="00C212EC">
        <w:rPr>
          <w:rFonts w:asciiTheme="minorHAnsi" w:hAnsiTheme="minorHAnsi" w:cstheme="minorHAnsi"/>
          <w:sz w:val="22"/>
          <w:szCs w:val="22"/>
        </w:rPr>
        <w:t xml:space="preserve"> voltados à formação em agricultura agroecológica ou regenerativa. Essa formação é urgente e de suma importância para a mitigação da crise climática e para a segurança alimentar</w:t>
      </w:r>
      <w:r w:rsidR="00CB1399" w:rsidRPr="00C212EC">
        <w:rPr>
          <w:rFonts w:asciiTheme="minorHAnsi" w:hAnsiTheme="minorHAnsi" w:cstheme="minorHAnsi"/>
          <w:sz w:val="22"/>
          <w:szCs w:val="22"/>
        </w:rPr>
        <w:t xml:space="preserve"> e hídrica</w:t>
      </w:r>
      <w:r w:rsidR="006000C8" w:rsidRPr="00C212EC">
        <w:rPr>
          <w:rFonts w:asciiTheme="minorHAnsi" w:hAnsiTheme="minorHAnsi" w:cstheme="minorHAnsi"/>
          <w:sz w:val="22"/>
          <w:szCs w:val="22"/>
        </w:rPr>
        <w:t>.</w:t>
      </w:r>
    </w:p>
    <w:p w:rsidR="000E60FB" w:rsidRDefault="000E60FB" w:rsidP="000E60FB">
      <w:pPr>
        <w:rPr>
          <w:rFonts w:cstheme="minorHAnsi"/>
        </w:rPr>
      </w:pPr>
      <w:r>
        <w:rPr>
          <w:rFonts w:cstheme="minorHAnsi"/>
        </w:rPr>
        <w:t xml:space="preserve">O nosso projeto visa dar um primeio contato com a agroecologia a fim de estimular uma mudança de paradigma e concientização ambiental. Estará focado em pequenos produtores familiares e estudantes de vários níveis. Pretendemos também abrir a área para pesquisas universitárias. </w:t>
      </w:r>
    </w:p>
    <w:p w:rsidR="009374D7" w:rsidRDefault="009374D7" w:rsidP="000E60FB">
      <w:pPr>
        <w:rPr>
          <w:rFonts w:cstheme="minorHAnsi"/>
        </w:rPr>
      </w:pPr>
    </w:p>
    <w:p w:rsidR="00CA0150" w:rsidRDefault="00725CE6" w:rsidP="000E60FB">
      <w:pPr>
        <w:rPr>
          <w:rFonts w:cstheme="minorHAnsi"/>
        </w:rPr>
      </w:pPr>
      <w:r>
        <w:rPr>
          <w:rFonts w:cstheme="minorHAnsi"/>
        </w:rPr>
        <w:t>--------------------</w:t>
      </w:r>
    </w:p>
    <w:p w:rsidR="00725CE6" w:rsidRDefault="00725CE6" w:rsidP="000E60FB">
      <w:pPr>
        <w:rPr>
          <w:rFonts w:cstheme="minorHAnsi"/>
        </w:rPr>
      </w:pPr>
      <w:r>
        <w:rPr>
          <w:rFonts w:cstheme="minorHAnsi"/>
        </w:rPr>
        <w:t>Referências:</w:t>
      </w:r>
    </w:p>
    <w:p w:rsidR="00725CE6" w:rsidRDefault="00725CE6" w:rsidP="00725CE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Infoteca Embrapa</w:t>
      </w:r>
    </w:p>
    <w:p w:rsidR="000E60FB" w:rsidRPr="00A26155" w:rsidRDefault="000F4C42" w:rsidP="000E60FB">
      <w:pPr>
        <w:pStyle w:val="ListParagraph"/>
        <w:numPr>
          <w:ilvl w:val="0"/>
          <w:numId w:val="3"/>
        </w:numPr>
        <w:rPr>
          <w:rFonts w:cstheme="minorHAnsi"/>
        </w:rPr>
      </w:pPr>
      <w:hyperlink r:id="rId5" w:history="1">
        <w:r w:rsidR="003A1BF3">
          <w:rPr>
            <w:rStyle w:val="Hyperlink"/>
          </w:rPr>
          <w:t>Memórias do Instituto Geológico</w:t>
        </w:r>
      </w:hyperlink>
      <w:r w:rsidR="003A1BF3">
        <w:t xml:space="preserve">  (link)</w:t>
      </w:r>
    </w:p>
    <w:p w:rsidR="00A26155" w:rsidRPr="00A26155" w:rsidRDefault="00A26155" w:rsidP="00A26155">
      <w:pPr>
        <w:ind w:left="360"/>
        <w:rPr>
          <w:rFonts w:cstheme="minorHAnsi"/>
        </w:rPr>
      </w:pPr>
    </w:p>
    <w:p w:rsidR="006000C8" w:rsidRDefault="00A26155" w:rsidP="00A26155">
      <w:r>
        <w:t>PÚBLICO ALVO</w:t>
      </w:r>
    </w:p>
    <w:p w:rsidR="00A26155" w:rsidRDefault="00A26155" w:rsidP="00A26155">
      <w:r>
        <w:t>O público beneficiado pelas oficinas é composto por estuda</w:t>
      </w:r>
      <w:r w:rsidR="001307DB">
        <w:t>ntes ensino fundamental, jovens, universitário e produtores interessados no sistema agro florestal</w:t>
      </w:r>
      <w:r>
        <w:t>.</w:t>
      </w:r>
    </w:p>
    <w:p w:rsidR="00A26155" w:rsidRDefault="00A26155" w:rsidP="00A26155">
      <w:pPr>
        <w:rPr>
          <w:color w:val="FF0000"/>
        </w:rPr>
      </w:pPr>
      <w:r>
        <w:rPr>
          <w:color w:val="FF0000"/>
        </w:rPr>
        <w:t>Rever após definir o conteúdo das oficinas</w:t>
      </w:r>
    </w:p>
    <w:p w:rsidR="00A26155" w:rsidRDefault="00A26155" w:rsidP="00A26155">
      <w:pPr>
        <w:rPr>
          <w:color w:val="FF0000"/>
        </w:rPr>
      </w:pPr>
    </w:p>
    <w:p w:rsidR="00A26155" w:rsidRDefault="00596615" w:rsidP="00A26155">
      <w:pPr>
        <w:rPr>
          <w:b/>
        </w:rPr>
      </w:pPr>
      <w:r>
        <w:rPr>
          <w:b/>
        </w:rPr>
        <w:t>OBJETIVOS</w:t>
      </w:r>
    </w:p>
    <w:p w:rsidR="00596615" w:rsidRDefault="00596615" w:rsidP="00A26155">
      <w:pPr>
        <w:rPr>
          <w:b/>
        </w:rPr>
      </w:pPr>
      <w:r>
        <w:rPr>
          <w:b/>
        </w:rPr>
        <w:lastRenderedPageBreak/>
        <w:t>GERAL</w:t>
      </w:r>
    </w:p>
    <w:p w:rsidR="00596615" w:rsidRDefault="00596615" w:rsidP="00A26155">
      <w:r>
        <w:t>Introduzir conceitos básico de agroflorestas e vivencia em campo dando condições para o participante conseguir elaborar um plano de implantação de um Sistema Agro Florestal.</w:t>
      </w:r>
    </w:p>
    <w:p w:rsidR="00596615" w:rsidRDefault="00596615" w:rsidP="00A26155">
      <w:r>
        <w:t>ESPECÍFICOS</w:t>
      </w:r>
    </w:p>
    <w:p w:rsidR="00F70737" w:rsidRDefault="00F70737" w:rsidP="00A26155">
      <w:r>
        <w:t>01 - Oficinas: Produção de mudas</w:t>
      </w:r>
    </w:p>
    <w:p w:rsidR="00596615" w:rsidRDefault="00596615" w:rsidP="00A26155">
      <w:r>
        <w:t>Conceito de sementes criolas, expondo as variedades de plantas existentes.</w:t>
      </w:r>
      <w:r w:rsidR="007165B5">
        <w:t xml:space="preserve"> Vivencia prática no viveiro de mudas.</w:t>
      </w:r>
    </w:p>
    <w:p w:rsidR="00596615" w:rsidRDefault="00596615" w:rsidP="00596615">
      <w:pPr>
        <w:pStyle w:val="ListParagraph"/>
        <w:numPr>
          <w:ilvl w:val="0"/>
          <w:numId w:val="4"/>
        </w:numPr>
      </w:pPr>
      <w:r>
        <w:t>Como conseguir as sementes</w:t>
      </w:r>
    </w:p>
    <w:p w:rsidR="00596615" w:rsidRDefault="00596615" w:rsidP="00596615">
      <w:pPr>
        <w:pStyle w:val="ListParagraph"/>
        <w:numPr>
          <w:ilvl w:val="0"/>
          <w:numId w:val="4"/>
        </w:numPr>
      </w:pPr>
      <w:r>
        <w:t>Como produzir mudas</w:t>
      </w:r>
    </w:p>
    <w:p w:rsidR="001307DB" w:rsidRDefault="00596615" w:rsidP="00A26155">
      <w:pPr>
        <w:pStyle w:val="ListParagraph"/>
        <w:numPr>
          <w:ilvl w:val="0"/>
          <w:numId w:val="4"/>
        </w:numPr>
      </w:pPr>
      <w:r>
        <w:t>Plantio</w:t>
      </w:r>
      <w:r w:rsidR="00511D01">
        <w:t xml:space="preserve"> das sementes </w:t>
      </w:r>
    </w:p>
    <w:p w:rsidR="001307DB" w:rsidRDefault="001307DB" w:rsidP="001307DB">
      <w:pPr>
        <w:pStyle w:val="ListParagraph"/>
      </w:pPr>
    </w:p>
    <w:p w:rsidR="00F70737" w:rsidRDefault="007165B5" w:rsidP="001307DB">
      <w:r>
        <w:t>02 – Conceito de SAF e</w:t>
      </w:r>
      <w:r w:rsidR="00F70737">
        <w:t xml:space="preserve"> como planeja</w:t>
      </w:r>
      <w:r>
        <w:t xml:space="preserve">-lo. </w:t>
      </w:r>
    </w:p>
    <w:p w:rsidR="00596615" w:rsidRDefault="007165B5" w:rsidP="00A26155">
      <w:r>
        <w:t>Vivencia em campo participando dos trabalhos de plantio e manejo do SAF</w:t>
      </w:r>
      <w:r w:rsidR="00981919">
        <w:t xml:space="preserve"> (organização de mutirões)</w:t>
      </w:r>
    </w:p>
    <w:p w:rsidR="00F70737" w:rsidRDefault="007165B5" w:rsidP="00A26155">
      <w:r>
        <w:t xml:space="preserve">03 – Apresentação de abelhas nativas sem ferrão e sua importância na polenização. </w:t>
      </w:r>
    </w:p>
    <w:p w:rsidR="007165B5" w:rsidRDefault="007165B5" w:rsidP="00A26155">
      <w:r>
        <w:t>Vivencia em campo, visitando o meliponário e fazendo iscas para capturas de abelhas.</w:t>
      </w:r>
      <w:r w:rsidR="00511D01">
        <w:t xml:space="preserve"> Transferindo enchames das iscas para as casinhas.</w:t>
      </w:r>
    </w:p>
    <w:p w:rsidR="007165B5" w:rsidRDefault="00511D01" w:rsidP="00A26155">
      <w:r>
        <w:t>PLANILHA</w:t>
      </w:r>
    </w:p>
    <w:p w:rsidR="007165B5" w:rsidRDefault="007165B5" w:rsidP="00511D01">
      <w:pPr>
        <w:pStyle w:val="ListParagraph"/>
        <w:numPr>
          <w:ilvl w:val="0"/>
          <w:numId w:val="5"/>
        </w:numPr>
      </w:pPr>
      <w:r>
        <w:t>Construção do viveiro</w:t>
      </w:r>
    </w:p>
    <w:p w:rsidR="00511D01" w:rsidRDefault="00511D01" w:rsidP="00511D01">
      <w:pPr>
        <w:pStyle w:val="ListParagraph"/>
        <w:numPr>
          <w:ilvl w:val="0"/>
          <w:numId w:val="5"/>
        </w:numPr>
      </w:pPr>
      <w:r>
        <w:t>Produção de vídeos</w:t>
      </w:r>
    </w:p>
    <w:p w:rsidR="00511D01" w:rsidRDefault="00511D01" w:rsidP="00511D01">
      <w:pPr>
        <w:pStyle w:val="ListParagraph"/>
        <w:numPr>
          <w:ilvl w:val="0"/>
          <w:numId w:val="5"/>
        </w:numPr>
      </w:pPr>
      <w:r>
        <w:t>Substrato / Sementes</w:t>
      </w:r>
    </w:p>
    <w:p w:rsidR="00511D01" w:rsidRDefault="00511D01" w:rsidP="00511D01">
      <w:pPr>
        <w:pStyle w:val="ListParagraph"/>
        <w:numPr>
          <w:ilvl w:val="0"/>
          <w:numId w:val="5"/>
        </w:numPr>
      </w:pPr>
      <w:r>
        <w:t>Bandejas</w:t>
      </w:r>
    </w:p>
    <w:p w:rsidR="00511D01" w:rsidRDefault="00511D01" w:rsidP="00511D01">
      <w:pPr>
        <w:pStyle w:val="ListParagraph"/>
        <w:numPr>
          <w:ilvl w:val="0"/>
          <w:numId w:val="5"/>
        </w:numPr>
      </w:pPr>
      <w:r>
        <w:t>Material para o meliponário (produção das armadilhas) e casinhas</w:t>
      </w:r>
    </w:p>
    <w:p w:rsidR="00A26155" w:rsidRPr="00F70737" w:rsidRDefault="00981919" w:rsidP="00F70737">
      <w:pPr>
        <w:pStyle w:val="ListParagraph"/>
        <w:numPr>
          <w:ilvl w:val="0"/>
          <w:numId w:val="5"/>
        </w:numPr>
        <w:rPr>
          <w:rFonts w:cstheme="minorHAnsi"/>
          <w:b/>
        </w:rPr>
      </w:pPr>
      <w:r>
        <w:t>Ferramentas</w:t>
      </w:r>
    </w:p>
    <w:sectPr w:rsidR="00A26155" w:rsidRPr="00F70737" w:rsidSect="00DF2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6061A"/>
    <w:multiLevelType w:val="hybridMultilevel"/>
    <w:tmpl w:val="AE4C3050"/>
    <w:lvl w:ilvl="0" w:tplc="6E9CBD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E65595"/>
    <w:multiLevelType w:val="hybridMultilevel"/>
    <w:tmpl w:val="45BCC0A8"/>
    <w:lvl w:ilvl="0" w:tplc="AC801B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994CFF"/>
    <w:multiLevelType w:val="hybridMultilevel"/>
    <w:tmpl w:val="51663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49672D"/>
    <w:multiLevelType w:val="hybridMultilevel"/>
    <w:tmpl w:val="E37801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AB186A"/>
    <w:multiLevelType w:val="hybridMultilevel"/>
    <w:tmpl w:val="AD3EB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7540E6"/>
    <w:rsid w:val="00005227"/>
    <w:rsid w:val="00027CE8"/>
    <w:rsid w:val="000D06B2"/>
    <w:rsid w:val="000E60FB"/>
    <w:rsid w:val="000F4C42"/>
    <w:rsid w:val="00115015"/>
    <w:rsid w:val="00126962"/>
    <w:rsid w:val="001307DB"/>
    <w:rsid w:val="00194938"/>
    <w:rsid w:val="001F126A"/>
    <w:rsid w:val="002716C1"/>
    <w:rsid w:val="002A1E4E"/>
    <w:rsid w:val="003A1BF3"/>
    <w:rsid w:val="004B549D"/>
    <w:rsid w:val="00511D01"/>
    <w:rsid w:val="00596615"/>
    <w:rsid w:val="005A46FF"/>
    <w:rsid w:val="005D0BA7"/>
    <w:rsid w:val="006000C8"/>
    <w:rsid w:val="0064280E"/>
    <w:rsid w:val="006621C2"/>
    <w:rsid w:val="006E298D"/>
    <w:rsid w:val="007165B5"/>
    <w:rsid w:val="00725CE6"/>
    <w:rsid w:val="00751150"/>
    <w:rsid w:val="007540E6"/>
    <w:rsid w:val="007C7D7D"/>
    <w:rsid w:val="008753C9"/>
    <w:rsid w:val="008A57BA"/>
    <w:rsid w:val="008D0080"/>
    <w:rsid w:val="00900F7A"/>
    <w:rsid w:val="009374D7"/>
    <w:rsid w:val="00977BC8"/>
    <w:rsid w:val="00981919"/>
    <w:rsid w:val="009A6B2F"/>
    <w:rsid w:val="00A26155"/>
    <w:rsid w:val="00A86DD0"/>
    <w:rsid w:val="00B425B6"/>
    <w:rsid w:val="00BD3AB7"/>
    <w:rsid w:val="00C212EC"/>
    <w:rsid w:val="00CA0150"/>
    <w:rsid w:val="00CB1399"/>
    <w:rsid w:val="00D37278"/>
    <w:rsid w:val="00D63216"/>
    <w:rsid w:val="00D8120E"/>
    <w:rsid w:val="00DD1881"/>
    <w:rsid w:val="00DF2178"/>
    <w:rsid w:val="00DF4561"/>
    <w:rsid w:val="00E355CB"/>
    <w:rsid w:val="00EB4F59"/>
    <w:rsid w:val="00EC2DF2"/>
    <w:rsid w:val="00F20219"/>
    <w:rsid w:val="00F707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1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5C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355C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D3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DD1881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DD1881"/>
    <w:rPr>
      <w:i/>
      <w:iCs/>
    </w:rPr>
  </w:style>
  <w:style w:type="character" w:styleId="Strong">
    <w:name w:val="Strong"/>
    <w:basedOn w:val="DefaultParagraphFont"/>
    <w:uiPriority w:val="22"/>
    <w:qFormat/>
    <w:rsid w:val="006000C8"/>
    <w:rPr>
      <w:b/>
      <w:bCs/>
    </w:rPr>
  </w:style>
  <w:style w:type="character" w:customStyle="1" w:styleId="ms-1">
    <w:name w:val="ms-1"/>
    <w:basedOn w:val="DefaultParagraphFont"/>
    <w:rsid w:val="00CB1399"/>
  </w:style>
  <w:style w:type="character" w:customStyle="1" w:styleId="max-w-15ch">
    <w:name w:val="max-w-[15ch]"/>
    <w:basedOn w:val="DefaultParagraphFont"/>
    <w:rsid w:val="00CB1399"/>
  </w:style>
  <w:style w:type="character" w:customStyle="1" w:styleId="-me-1">
    <w:name w:val="-me-1"/>
    <w:basedOn w:val="DefaultParagraphFont"/>
    <w:rsid w:val="00CB13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0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3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fraestruturameioambiente.sp.gov.br/institutogeologico/2006/12/protecao-do-aquifero-guarani-em-ribeirao-pret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932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Gonçalves</dc:creator>
  <cp:lastModifiedBy>Maria Gonçalves</cp:lastModifiedBy>
  <cp:revision>30</cp:revision>
  <dcterms:created xsi:type="dcterms:W3CDTF">2025-11-25T01:57:00Z</dcterms:created>
  <dcterms:modified xsi:type="dcterms:W3CDTF">2026-02-07T17:41:00Z</dcterms:modified>
</cp:coreProperties>
</file>