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PROJETO DE PESQUISA: SABERES E FUTURO SUSTENTÁVEL: FORTALECENDO A BIOECONOMIA DA AMAZÔNIA COM AS MULHERES NAS CADEIAS DE CASTANHAS, AÇAÍ E ARTESANATOS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Título do Projeto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Saberes e Futuro Sustentável: Fortalecendo a Bioeconomia da Amazônia com as Mulheres nas Cadeias de Castanhas, Açaí e Artesanatos.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+ Bioarquitetura com adobe e do bambu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OU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Saberes femininos para a regeneração das cadeias socioprodutivas da castanha e do açaí  e sua manifestação material no artesanato e na bioarquitetura, gerando a transformação da bioecomia da Amazônia.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Mãos que Tecem a Floresta: O Elo Feminino entre a Biodiversidade, a Bioarquitetura e a Nova Bioeconomia"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Apresentação e Justificativa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yellow"/>
          <w:rtl w:val="0"/>
        </w:rPr>
        <w:t xml:space="preserve">Sônia escrever aqui...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(ecosol X TS X bioeconomia) ok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Amazônia, bioma fundamental para a regulação climática global, possui uma riqueza inestimável na sua sociobiodiversidade e nos conhecimentos tradicionais associados a ela. O modelo de desenvolvimento para a região deve ser, intrinsecamente,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Bioeconomia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utiliza recursos biológicos de forma sustentável para gerar valor econômico, social e ambiental.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projeto se justifica pela necessidade de fortalecer as cadeias produtivas não madeireiras — castanhas, açaí e artesanato — que são pilares da economia das florestas e dependem majoritariamente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atuação feminina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Historicamente, as mulheres detêm o conhecimento essencial sobre o manejo, o processamento e a transmissão de saberes, mas enfrentam barreiras estruturais, como a dificuldade de acesso a tecnologias, mercados e capital.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pesquisa visa suprir a lacuna entre o conhecimento tradicional e a inovação tecnológica, propondo aprimoramentos nos processos de beneficiamento e gestão, como estratégia de conservação ambiental e desenvolvimento justo. Fortalecer o papel das mulheres nessas cadeias é uma ação direta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inclusão social, redução das desigualdades de gênero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garantia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sustentabilidade territorial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Amazônia.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sentido, propõe-se que haja uma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convergência entre Economia Solidária (EcoSol), que garante a ética e a justiça, a Tecnologia Social (TS) que oferta o método para o desenvolvimento de uma Economia Solidária e a Bioeconomia, que fornece a substância são suportes para um desenvolvimento economicamente viável, socialmente justo e ecologicamente regenerativo. A relação entre esses termos não é apenas teórica; ela acontece na prática das comunidades que buscam autonomia.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Considera-se que EcoSol é um modelo de gestão, que define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pessoas se organizam, por meio da autogestão, cooperação e distribuição equitativa das riquezas, priorizando o ser humano.  A Tecnologia Social aqui é compreendida como um instrumento de transformação e diferente da tecnologia convencional (muitas vezes excludente e cara), a TS é apropriável, de baixo custo e desenvolvida em conjunto com a comunidade para resolver problemas locais. A Bioeconomia se torna a Base Material, porque define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utilizado. É a economia que utiliza recursos biológicos renováveis de forma sustentável, mantendo a floresta em pé e os ecossistemas saudáveis.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junção desses conceitos ajuda no enfrentamento das crises climáticas e desigualdades sociais profundas, na medida em que oferece uma resiliência local, onde comunidades que dominam Tecnologias Sociais geram seus próprios recursos biológicos e via EcoSol são menos dependentes das oscilações do mercado global. Também há uma Sustentabilidade Real, quando a Bioeconomia, quando guiada pela EcoSol, evita o erro da "Bioeconomia de Commodities" (grandes monoculturas), focando na diversidade e no regenerativo. Outro aspecto relevante é a Inclusão Digital e Técnica porque a Tecnologia Social democratiza o acesso ao conhecimento, permitindo que a inovação chegue onde o capital tradicional não tem interesse em investir.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 proposta desse projeto o suporte da bioeconomia instiga a comunidade a utilizar os frutos da biodiversidade, sem destruir a floresta. O valor vem do conhecimento sobre o ciclo natural e da preservação ambiental. A Tecnologia Social serve para processar os frutos de forma eficiente e segura, a comunidade utiliza maquinários adaptados à sua realidade (como secadores solares ou prensas manuais criadas por institutos de pesquisa em parceria com os locais). Isso aumenta o valor agregado do produto sem gerar dependência tecnológica externa.  A EcoSol promove a comercialização e a divisão do trabalho de forma justa. Não há um "patrão" explorando os coletores; todos são donos do empreendimento e decidem juntos onde reinvestir o excedente.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sinergia na prática mostra que a Bioeconomia fornece a matéria-prima sustentável, a Tecnologia Social transforma essa matéria-prima com eficiência e autonomia e a  EcoSol garante que o resultado dessa transformação beneficie a todos de forma justa.Portanto, a integração desses conceitos favorece uma sinergia na prática e uma demonstração prática de como a harmonia entre o saber tradicional, a inovação técnica e a gestão democrática podem regenerar territórios e comunidades. </w:t>
      </w:r>
    </w:p>
    <w:p w:rsidR="00000000" w:rsidDel="00000000" w:rsidP="00000000" w:rsidRDefault="00000000" w:rsidRPr="00000000" w14:paraId="00000013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"harmonia entre o saber tradicional e inovação técnica" mencionada no texto é, na verdade, uma descrição da resiliência feminina, por duas razões: a) promove a regeneração de Territórios, dado que onde há uma mulher fortalecida por esses três conceitos, há uma comunidade que se recupera economicamente e socialmente; b) favorece a sustentabilidade, pois não existe bioeconomia real sem o olhar feminino, que entende que a terra é a base da vida, não apenas um recurso. A mulher é a "tecnologia social viva", ao  transformar a matéria-prima (Bioeconomia) através de redes de apoio mútuo (EcoSol), tornando-se o motor humano que faz a teoria do seu texto funcionar na prática.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Bioeconomia tem a mulher como guardiã da biodiversidade porque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nas comunidades tradicionais, as mulheres são as principais detentoras do conhecimento sobre sementes, plantas medicinais e ciclos da natureza e garantem que a bioeconomia não seja apenas uma exploração industrial, mas uma prática de conservação. O manejo sustentável feito por mulheres preserva o ecossistema enquanto gera valor econômico.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A Tecnologia Social está associada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à autonomia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feminina ao revelar o trabalho da mulher, em especial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as quebradeiras de coco babaçu ou cooperativas de artesãs, na forma de transformação da matéria-prima com "eficiência e autonomia"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adaptam técnicas tradicionais com inovação para facilitar o trabalho e gerar renda. A tecnologia social, nesse contexto, é uma ferramenta de emancipação, permitindo que a mulher lidere processos produtivos sem depender de estruturas externas rígidas.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mulheres tendem a priorizar a segurança alimentar da família, a educação dos filhos e o bem-estar da comunidade na distribuição dos lucros. A "gestão democrática" encontra nas mulheres uma liderança colaborativa, menos focada na acumulação individual e mais na regeneração coletiva. gestão do cuidado e da justiça garante que os resultados beneficiem a todos de forma justa.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Objetivo Geral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Fortalecer o protagonismo das mulheres e a sustentabilidade das cadeias produtivas de castanha, açaí e artesanato na Amazônia por meio da integração de saberes tradicionais, pesquisa aplicada e tecnologias sociais, impulsionando a bioeconomia e a conservação da floresta em pé e a habitação sustentável.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Objetivos Específicos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Mapear e sistematizar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saberes e conhecimentos tradicionais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 mulheres envolvidas nas cadeias de valor da castanha, açaí e artesanato.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Analisar e diagnosticar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gargalos e as vulnerabilidades socioeconômicas e logísticas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 cadeias produtivas selecionadas, com foco na otimização dos processos de beneficiamento.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e implementar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soluções de Tecnologia Social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aprimorem o beneficiamento e a gestão (financeira, logística 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marketing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das cadeias, respeitando a cultura e o modo de vida local.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Incorporar objetivo da bioarquitetura do adobe e do bambu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Capacitar as mulheres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gestão, economia solidária e uso de tecnologias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promovendo a autonomia econômica e o fortalecimento de suas organizações.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lk2bwcp7my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Propor um modelo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governança participativa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de acesso a mercado que valorize o produto da sociobiodiversidade e garanta a justa remuneração às produtoras.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GEORGIA (CADEIA DO ARTESANATO)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bookmarkStart w:colFirst="0" w:colLast="0" w:name="_oye1o238drsj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Componente 1: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Redigir uma frase que descreva o componente.  (vide exemplos na figura da página 10, até 500 caracteres, incluindo espaços).</w:t>
      </w:r>
    </w:p>
    <w:tbl>
      <w:tblPr>
        <w:tblStyle w:val="Table1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86"/>
        <w:tblGridChange w:id="0">
          <w:tblGrid>
            <w:gridCol w:w="8386"/>
          </w:tblGrid>
        </w:tblGridChange>
      </w:tblGrid>
      <w:tr>
        <w:trPr>
          <w:cantSplit w:val="0"/>
          <w:trHeight w:val="594" w:hRule="atLeast"/>
          <w:tblHeader w:val="0"/>
        </w:trPr>
        <w:tc>
          <w:tcPr/>
          <w:bookmarkStart w:colFirst="0" w:colLast="0" w:name="sfwuoqtbjfh9" w:id="2"/>
          <w:bookmarkEnd w:id="2"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Fo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green"/>
                <w:rtl w:val="0"/>
              </w:rPr>
              <w:t xml:space="preserve">rtalecimento da Cadeia do Artesanato </w:t>
            </w:r>
          </w:p>
          <w:p w:rsidR="00000000" w:rsidDel="00000000" w:rsidP="00000000" w:rsidRDefault="00000000" w:rsidRPr="00000000" w14:paraId="00000029">
            <w:pPr>
              <w:widowControl w:val="1"/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As comunidades artesãs da Amazônia enfrentam dificuldades para acessar mercados, obter renda justa e manter práticas produtivas sustentáveis. A cadeia do artesanato é fragmentada, com baixa capacitação técnica, pouca agregação de valor aos produtos e escasso acesso a canais de comercialização, o que limita a geração de renda, ameaça a continuidade dos saberes tradicionais e aumenta a vulnerabilidade socioeconômica das mulheres envolvidas.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color w:val="1f4e79"/>
        </w:rPr>
      </w:pPr>
      <w:bookmarkStart w:colFirst="0" w:colLast="0" w:name="_nzt0j8hkb45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Justificativa 1: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Explicar como este componente contribuirá para a solução da situação problema descrita no item 2.5 (até 1000 caracteres, incluindo espaços).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fortalecimento da cadeia do artesanato amazônico contribui diretamente para a solução da situação-problema ao promover inclusão produtiva, valorização cultural e geração de renda sustentável. Este componente atuará na qualificação dos artesãos, melhoria dos processos produtivos e ampliação do acesso a mercados, respeitando os saberes tradicionais e o uso sustentável dos recursos naturais. Ao estruturar a cadeia, o projeto reduz intermediários, aumenta a renda local e incentiva a conservação ambiental, criando alternativas econômicas viáveis para as mulheres.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1f4e79"/>
        </w:rPr>
      </w:pPr>
      <w:bookmarkStart w:colFirst="0" w:colLast="0" w:name="_adfc9xt5mn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Produtos e Serviços: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Descrever os produtos e serviços que serão entregues no âmbito deste componente. (vide exemplos na figura da página 10, até 2000 caracteres, incluindo espaços).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 âmbito deste componente, serão entregues os seguintes produtos e serviços: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Capacitação técnica das artesãs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em design, qualidade, precificação e sustentabilidade.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Plano de fortalecimento da cadeia do artesanato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incluindo diagnóstico produtivo e comercial.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Coleções de produtos artesanais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com identidade amazônica e valor agregado.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Estratégias de comercialização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incluindo acesso a feiras, marketplaces e parcerias comerciais.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Material de divulgação e identidade visual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dos produtos e dos grupos artesanais.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Assessoria para organização produtiva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incluindo associativismo e gestão básica.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Acompanhamento técnico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para garantir qualidade, sustentabilidade e continuidade das 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bookmarkStart w:colFirst="0" w:colLast="0" w:name="_2ounxnjjrpk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Atividades necessárias: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Descrever as atividades necessárias para a entrega de cada produto ou serviço listado acima (até 4000 caracteres, incluindo espaços).</w:t>
      </w:r>
    </w:p>
    <w:tbl>
      <w:tblPr>
        <w:tblStyle w:val="Table2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86"/>
        <w:tblGridChange w:id="0">
          <w:tblGrid>
            <w:gridCol w:w="8386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bookmarkStart w:colFirst="0" w:colLast="0" w:name="s16s4ho60l88" w:id="6"/>
          <w:bookmarkEnd w:id="6"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apacitação técnica dos artesãos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será desenvolvida por meio de oficinas presenciais, práticas e participativas, voltadas ao aprimoramento das técnicas produtivas tradicionais e contemporâneas. As atividades abordarão o uso sustentável de matérias-primas locais, boas práticas de manejo e reaproveitamento, design de produtos, controle de qualidade, padronização, formação de preços e noções de custo e valor agregado. Todo o processo formativo respeitará e valorizará os saberes tradicionais, promovendo a troca de conhecimentos entre os artesãos e os facilitadores, de forma a fortalecer a identidade cultural e a autonomia produtiva do grupo.</w:t>
            </w:r>
          </w:p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fortalecimento da cadeia produtiva do artesanato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será realizado inicialmente um diagnóstico participativo, envolvendo diretamente os artesãos e demais atores locais. Esse diagnóstico permitirá mapear os processos produtivos existentes, a disponibilidade de matérias-primas, os principais desafios enfrentados, as oportunidades de melhoria, os canais de comercialização já utilizados e os mercados potenciais. A partir dos dados coletados, será elaborado de forma coletiva um plano estratégico de fortalecimento da cadeia, contemplando ações de curto, médio e longo prazo, com definição de prioridades, responsabilidades e estratégias para garantir a sustentabilidade econômica, social e ambiental da atividade artesanal.</w:t>
            </w:r>
          </w:p>
          <w:p w:rsidR="00000000" w:rsidDel="00000000" w:rsidP="00000000" w:rsidRDefault="00000000" w:rsidRPr="00000000" w14:paraId="0000003B">
            <w:pPr>
              <w:spacing w:after="240" w:before="24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eixo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das coleções artesanais,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serão promovidas oficinas de cocriação e inovação, estimulando o desenvolvimento de novos produtos e a atualização de peças tradicionais, sem descaracterizar sua identidade cultural. Serão realizados testes de protótipos, aprimoramento de acabamentos, adequação de tamanhos, cores e funcionalidades, bem como a padronização de produtos e linhas, visando maior qualidade, reconhecimento e competitividade no mercado. Esse processo buscará alinhar estética, funcionalidade, identidade cultural e viabilidade comercial.</w:t>
            </w:r>
          </w:p>
          <w:p w:rsidR="00000000" w:rsidDel="00000000" w:rsidP="00000000" w:rsidRDefault="00000000" w:rsidRPr="00000000" w14:paraId="0000003C">
            <w:pPr>
              <w:spacing w:after="240" w:before="24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stratégias de comercialização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contemplarão a identificação e análise de mercados locais, regionais e, quando possível, nacionais, bem como a articulação com potenciais compradores, lojistas, instituições e parceiros comerciais. Estão previstas ações de apoio à participação dos artesãos em feiras, eventos e exposições, além da criação de catálogos físicos e digitais que apresentem as coleções desenvolvidas. Também serão oferecidas orientações sobre vendas online, uso de redes sociais e plataformas digitais, ampliando o alcance dos produtos e fortalecendo a presença no mercado.</w:t>
            </w:r>
          </w:p>
          <w:p w:rsidR="00000000" w:rsidDel="00000000" w:rsidP="00000000" w:rsidRDefault="00000000" w:rsidRPr="00000000" w14:paraId="0000003D">
            <w:pPr>
              <w:spacing w:after="240" w:before="24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 de divulgação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será desenvolvido de forma integrada, incluindo produção de fotografias profissionais, elaboração de textos institucionais e construção de identidade visual. Esses materiais irão valorizar a origem dos produtos, as histórias dos artesãos, o território e os princípios de sustentabilidade que orientam a produção, contribuindo para o fortalecimento da marca coletiva do artesanato e para a comunicação com o público consumidor.</w:t>
            </w:r>
          </w:p>
          <w:p w:rsidR="00000000" w:rsidDel="00000000" w:rsidP="00000000" w:rsidRDefault="00000000" w:rsidRPr="00000000" w14:paraId="0000003E">
            <w:pPr>
              <w:spacing w:after="240" w:before="24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assessoria para a organização produtiv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incluirá encontros e orientações sobre gestão básica, associativismo, divisão de tarefas, organização do trabalho, logística, controle de estoque e planejamento da produção. Essas ações visam fortalecer a governança da cadeia produtiva, incentivar o trabalho coletivo e melhorar a eficiência dos processos.</w:t>
            </w:r>
          </w:p>
          <w:p w:rsidR="00000000" w:rsidDel="00000000" w:rsidP="00000000" w:rsidRDefault="00000000" w:rsidRPr="00000000" w14:paraId="0000003F">
            <w:pPr>
              <w:spacing w:after="240" w:before="24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fim, o acompanhamento técnico contínuo garantirá o monitoramento das atividades, a manutenção da qualidade dos produtos, o cumprimento dos princípios socioambientais e o apoio à implementação do plano estratégico. Esse acompanhamento contribuirá para a consolidação da cadeia produtiva do artesanato como uma fonte sustentável de geração de renda, valorização cultural e desenvolvimento local.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i w:val="1"/>
          <w:iCs w:val="1"/>
          <w:color w:val="1f4e79"/>
        </w:rPr>
      </w:pPr>
      <w:bookmarkStart w:colFirst="0" w:colLast="0" w:name="_rinmm5u1b7z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i w:val="1"/>
          <w:iCs w:val="1"/>
          <w:color w:val="1f4e79"/>
        </w:rPr>
      </w:pPr>
      <w:bookmarkStart w:colFirst="0" w:colLast="0" w:name="_bk04hui0qq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i w:val="1"/>
          <w:iCs w:val="1"/>
          <w:color w:val="1f4e79"/>
        </w:rPr>
      </w:pPr>
      <w:bookmarkStart w:colFirst="0" w:colLast="0" w:name="_pmhxuaczmax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bookmarkStart w:colFirst="0" w:colLast="0" w:name="_szv2a7n7ywo7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Metas relacionadas a este componente: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Quantifique as entregas relacionadas ao componente. Por exemplo: área de floresta diretamente manejada (hectares), faturamento anual com atividade econômica de uso sustentável - produtos beneficiados e serviços (R$), novos produtos ou tecnologias desenvolvidos (nº de produtos) etc – ver indicadores de eficácia e de efetividade utilizados pelo Fundo Amazônia na tabela “Modelo de quadro de resultados dos projetos apoiados” disponibilizada no website do Fundo Amazônia na seção “Monitoramento e Avaliação” – “Modelos e guias”.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Optimum" w:cs="Optimum" w:eastAsia="Optimum" w:hAnsi="Optim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SÔNIA (CADEIA DO AÇAÍ)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Componente 1: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Redigir uma frase que descreva o componente.  (vide exemplos na figura da página 10, até 500 caracteres, incluindo espaços).</w:t>
      </w:r>
    </w:p>
    <w:tbl>
      <w:tblPr>
        <w:tblStyle w:val="Table3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86"/>
        <w:tblGridChange w:id="0">
          <w:tblGrid>
            <w:gridCol w:w="8386"/>
          </w:tblGrid>
        </w:tblGridChange>
      </w:tblGrid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    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Fortalecimento da Cadeia do Açaí na sociobiodiversidade: protagonismo feminino, bioarquitetura e Economia Solidária</w:t>
            </w:r>
          </w:p>
          <w:p w:rsidR="00000000" w:rsidDel="00000000" w:rsidP="00000000" w:rsidRDefault="00000000" w:rsidRPr="00000000" w14:paraId="0000004F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Esse componente trata da inovação da cadeia do Açaí na região xx, considerando que a "Commoditização" do Açaí ultrapassa os R$ 5 bilhões anuais (IBGE), mas há gargalo da renda, cujo desafio é converter o volume financeiro em bem-estar real, para quem vive na floresta. A proposta é o reaproveitamento integral do caroço, por meio da tecnologia da  Bioarquitetura, com transição para Economia Circular, liderada por mulheres e gestão ancorada pela economia solidária e a tecnologia social, promovendo o fortalecimento das cadeias de valor da sociobiodiversidade na Amazonia.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Justificativa 1: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Explicar como este componente contribuirá para a solução da situação problema descrita no item 2.5 (até 1000 caracteres, incluindo espaços).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4472c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Fonts w:ascii="Arial" w:cs="Arial" w:eastAsia="Arial" w:hAnsi="Arial"/>
          <w:color w:val="4472c4"/>
          <w:rtl w:val="0"/>
        </w:rPr>
        <w:t xml:space="preserve">Este componente atende à necessidade de superar a comercialização do açaí apenas como fruto in natura, o que gera baixa rentabilidade e desperdício de resíduos. Ao integrar saberes femininos e bioarquitetura, o projeto transforma o "lixo" em ativos econômicos. Isso contribui para a solução do problema ao oferecer uma alternativa econômica viável ao desmatamento, fortalecendo a segurança financeira das mulheres e promovendo a regeneração do território por meio de uma gestão democrática e sustentável</w:t>
      </w:r>
    </w:p>
    <w:p w:rsidR="00000000" w:rsidDel="00000000" w:rsidP="00000000" w:rsidRDefault="00000000" w:rsidRPr="00000000" w14:paraId="00000055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ind w:firstLine="360"/>
        <w:jc w:val="both"/>
        <w:rPr>
          <w:rFonts w:ascii="Arial" w:cs="Arial" w:eastAsia="Arial" w:hAnsi="Arial"/>
          <w:color w:val="4472c4"/>
        </w:rPr>
      </w:pPr>
      <w:r w:rsidDel="00000000" w:rsidR="00000000" w:rsidRPr="00000000">
        <w:rPr>
          <w:rFonts w:ascii="Arial" w:cs="Arial" w:eastAsia="Arial" w:hAnsi="Arial"/>
          <w:color w:val="4472c4"/>
          <w:rtl w:val="0"/>
        </w:rPr>
        <w:t xml:space="preserve">O açaí é um ativo estratégico e pretende-se propor a estruturação da sua cadeia produtiva com foco no beneficiamento integral (polpa, artesanato de caroços e bioarquitetura de resíduos), por meio da capacitação técnica de mulheres em tecnologias sociais e gestão de economia solidária, visando o aumento do valor agregado e a conservação florestal. Nesse sentido esse projeto inova a tecnologia na cadeia do açaí, passando a vender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rtl w:val="0"/>
        </w:rPr>
        <w:t xml:space="preserve">polpa processada</w:t>
      </w:r>
      <w:r w:rsidDel="00000000" w:rsidR="00000000" w:rsidRPr="00000000">
        <w:rPr>
          <w:rFonts w:ascii="Arial" w:cs="Arial" w:eastAsia="Arial" w:hAnsi="Arial"/>
          <w:color w:val="4472c4"/>
          <w:rtl w:val="0"/>
        </w:rPr>
        <w:t xml:space="preserve"> e 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rtl w:val="0"/>
        </w:rPr>
        <w:t xml:space="preserve">bioprodutos</w:t>
      </w:r>
      <w:r w:rsidDel="00000000" w:rsidR="00000000" w:rsidRPr="00000000">
        <w:rPr>
          <w:rFonts w:ascii="Arial" w:cs="Arial" w:eastAsia="Arial" w:hAnsi="Arial"/>
          <w:color w:val="4472c4"/>
          <w:rtl w:val="0"/>
        </w:rPr>
        <w:t xml:space="preserve"> (artesanato e bioarquitetura).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Produtos e Serviços: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Descrever os produtos e serviços que serão entregues no âmbito deste componente. (vide exemplos na figura da página 10, até 2000 caracteres, incluindo espaços).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</w:t>
      </w:r>
      <w:r w:rsidDel="00000000" w:rsidR="00000000" w:rsidRPr="00000000">
        <w:rPr>
          <w:rFonts w:ascii="Arial" w:cs="Arial" w:eastAsia="Arial" w:hAnsi="Arial"/>
          <w:rtl w:val="0"/>
        </w:rPr>
        <w:t xml:space="preserve">Unidade de Beneficiamento e Bio-residência: Infraestrutura física de baixo impacto ambiental (300m²), construída sob os preceitos da bioarquitetura (utilizando técnicas de terra crua e resíduos da floresta),com materiais locais, destinada ao processamento sanitário da polpa de açaí e como centro de convivência e criação das artesãs e centro de inovação em artesanato de biojoias.</w:t>
      </w:r>
    </w:p>
    <w:p w:rsidR="00000000" w:rsidDel="00000000" w:rsidP="00000000" w:rsidRDefault="00000000" w:rsidRPr="00000000" w14:paraId="0000005C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2.Plano de Manejo Sustentável do Açaizal: Guia técnico-operacional focado na colheita regenerativa e na conservação da biodiversidade, estabelecendo protocolos de segurança e produtividade para as mulheres coletoras.</w:t>
      </w:r>
    </w:p>
    <w:p w:rsidR="00000000" w:rsidDel="00000000" w:rsidP="00000000" w:rsidRDefault="00000000" w:rsidRPr="00000000" w14:paraId="0000005D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Portfólio de Bio-insumos e Design: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Desenvolvimento de uma linha de protótipos que inclui biojoias, utensílios domésticos e componentes construtivos (agregados para bioarquitetura) derivados do reaproveitamento integral do caroço e das fibras do açaí.</w:t>
      </w:r>
    </w:p>
    <w:p w:rsidR="00000000" w:rsidDel="00000000" w:rsidP="00000000" w:rsidRDefault="00000000" w:rsidRPr="00000000" w14:paraId="0000005E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Plataforma Logística de Escoamento EcoSol: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comercialização direta e rastreável, baseado no cooperativismo de plataforma, que integra a gestão de estoques ao storytelling do protagonismo feminino.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Atividades necessárias: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Descrever as atividades necessárias para a entrega de cada produto ou serviço listado acima (até 4000 caracteres, incluindo espaços).</w:t>
      </w:r>
    </w:p>
    <w:tbl>
      <w:tblPr>
        <w:tblStyle w:val="Table4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86"/>
        <w:tblGridChange w:id="0">
          <w:tblGrid>
            <w:gridCol w:w="8386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Capacitação em Boas Práticas de Manejo e Segurança: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Treinamentos teóricos e práticos com foco em ecologia do açaizal, visando aumentar o rendimento da colheita sem degradação florestal. Esta atividade fornecerá os dados para a redação final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Plano de Manejo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Oficinas de Tecnologia Social, Design e Reaproveitamento: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Encontros de cocriação entre designers e detentoras de saberes tradicionais para desenvolver métodos de tratamento e moldagem do caroço do açaí. O foco é transformar o descarte em matéria-prima para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Portfólio de Bio-insumos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Implementação da Unidade Piloto de Bioarquitetura: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Execução da obra da sede utilizando materiais locais (adobe, palha e caroços de açaí como agregado). A atividade será realizada no formato de "canteiro-escola", capacitando a comunidade em técnicas de construção sustentável e baixo custo.</w:t>
            </w:r>
          </w:p>
          <w:p w:rsidR="00000000" w:rsidDel="00000000" w:rsidP="00000000" w:rsidRDefault="00000000" w:rsidRPr="00000000" w14:paraId="00000065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Ciclos de Formação em Gestão, EcoSol e Letramento Digital: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Capacitação em precificação transparente, fluxo de caixa e gestão democrática de cooperativas. O treinamento inclui a operação 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Plataforma de Escoamento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garantindo autonomia tecnológica às mulheres.</w:t>
            </w:r>
          </w:p>
          <w:p w:rsidR="00000000" w:rsidDel="00000000" w:rsidP="00000000" w:rsidRDefault="00000000" w:rsidRPr="00000000" w14:paraId="00000066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Branding e Estratégia de Marca Territorial: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Consultoria para o desenvolvimento da identidade visual e narrativa de mercado que valorize o "Saber Feminino da Amazônia". Esta atividade visa posicionar os produtos em nichos de comércio justo (Fair Trade), elevando a margem de lucro retida no território.</w:t>
            </w:r>
          </w:p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i w:val="1"/>
          <w:i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Metas relacionadas a este componente: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Quantifique as entregas relacionadas ao componente. Por exemplo: área de floresta diretamente manejada (hectares), faturamento anual com atividade econômica de uso sustentável - produtos beneficiados e serviços (R$), novos produtos ou tecnologias desenvolvidos (nº de produtos) etc – ver indicadores de eficácia e de efetividade utilizados pelo Fundo Amazônia na tabela “Modelo de quadro de resultados dos projetos apoiados” disponibilizada no website do Fundo Amazônia na seção “Monitoramento e Avaliação” – “Modelos e guias”.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Produção e Faturamento (Impacto Econômico):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Elevar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[Inserir % - sugerido 40%]</w:t>
      </w:r>
      <w:r w:rsidDel="00000000" w:rsidR="00000000" w:rsidRPr="00000000">
        <w:rPr>
          <w:rFonts w:ascii="Arial" w:cs="Arial" w:eastAsia="Arial" w:hAnsi="Arial"/>
          <w:rtl w:val="0"/>
        </w:rPr>
        <w:t xml:space="preserve"> o faturamento anual bruto da associação/cooperativa com a venda de polpa de açaí beneficiada e novos bioprodutos (artesanato e bio-insumos).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Receita obtida com atividades econômicas de uso sustentável (R$).</w:t>
      </w:r>
    </w:p>
    <w:p w:rsidR="00000000" w:rsidDel="00000000" w:rsidP="00000000" w:rsidRDefault="00000000" w:rsidRPr="00000000" w14:paraId="0000006E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Gestão Territorial e Ambiental (Impacto Conservação):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 protocolos de manejo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[Inserir número - sugerido 500]</w:t>
      </w:r>
      <w:r w:rsidDel="00000000" w:rsidR="00000000" w:rsidRPr="00000000">
        <w:rPr>
          <w:rFonts w:ascii="Arial" w:cs="Arial" w:eastAsia="Arial" w:hAnsi="Arial"/>
          <w:rtl w:val="0"/>
        </w:rPr>
        <w:t xml:space="preserve"> hectares de açaizais nativos, garantindo a manutenção da cobertura vegetal e a regeneração da biodiversidade local.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Área de floresta diretamente manejada (ha).</w:t>
      </w:r>
    </w:p>
    <w:p w:rsidR="00000000" w:rsidDel="00000000" w:rsidP="00000000" w:rsidRDefault="00000000" w:rsidRPr="00000000" w14:paraId="00000071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Desenvolvimento Tecnológico e Inovação (Impacto Social):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5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Desenvolver e validar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03 novas tecnologias sociais/produtos</w:t>
      </w:r>
      <w:r w:rsidDel="00000000" w:rsidR="00000000" w:rsidRPr="00000000">
        <w:rPr>
          <w:rFonts w:ascii="Arial" w:cs="Arial" w:eastAsia="Arial" w:hAnsi="Arial"/>
          <w:rtl w:val="0"/>
        </w:rPr>
        <w:t xml:space="preserve"> derivados do resíduo (caroço) do açaí, sendo: (1) protótipo de elemento construtivo para bioarquitetura; (2) linha de biojoias de alto valor agregado; e (3) sistema de rastreabilidade digital na plataforma EcoSol.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5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Novos produtos ou tecnologias desenvolvidos (nº).</w:t>
      </w:r>
    </w:p>
    <w:p w:rsidR="00000000" w:rsidDel="00000000" w:rsidP="00000000" w:rsidRDefault="00000000" w:rsidRPr="00000000" w14:paraId="00000074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Capacitação e Liderança Feminina (Impacto Social/Gênero):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6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Capacitar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[Inserir número - sugerido 50]</w:t>
      </w:r>
      <w:r w:rsidDel="00000000" w:rsidR="00000000" w:rsidRPr="00000000">
        <w:rPr>
          <w:rFonts w:ascii="Arial" w:cs="Arial" w:eastAsia="Arial" w:hAnsi="Arial"/>
          <w:rtl w:val="0"/>
        </w:rPr>
        <w:t xml:space="preserve"> mulheres em boas práticas de manejo, design circular e gestão de economia solidária, assegurando 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 dos cargos de coordenação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do projeto sejam ocupados por mulheres.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6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Nº de indivíduos capacitados para o exercício de atividades de uso sustentável; Nº de mulheres em postos de liderança.</w:t>
      </w:r>
    </w:p>
    <w:p w:rsidR="00000000" w:rsidDel="00000000" w:rsidP="00000000" w:rsidRDefault="00000000" w:rsidRPr="00000000" w14:paraId="00000077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Metas de Eficácia (Produtos e Entregas Imediatas)</w:t>
      </w:r>
    </w:p>
    <w:p w:rsidR="00000000" w:rsidDel="00000000" w:rsidP="00000000" w:rsidRDefault="00000000" w:rsidRPr="00000000" w14:paraId="00000078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Essas metas comprovam que as atividades foram realizadas com sucesso.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8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Capacitação: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[Inserir nº, ex: 60]</w:t>
      </w:r>
      <w:r w:rsidDel="00000000" w:rsidR="00000000" w:rsidRPr="00000000">
        <w:rPr>
          <w:rFonts w:ascii="Arial" w:cs="Arial" w:eastAsia="Arial" w:hAnsi="Arial"/>
          <w:rtl w:val="0"/>
        </w:rPr>
        <w:t xml:space="preserve"> pessoas capacitadas em boas práticas de manejo, design circular e gestão de EcoSol, sendo no mínimo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[Inserir %, ex: 80%]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mulheres.</w:t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8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Nº de indivíduos capacitados para o exercício de atividades de uso sustentável.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8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Inovação e Tecnologia:</w:t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8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03 novos produtos ou tecnologias sociais</w:t>
      </w:r>
      <w:r w:rsidDel="00000000" w:rsidR="00000000" w:rsidRPr="00000000">
        <w:rPr>
          <w:rFonts w:ascii="Arial" w:cs="Arial" w:eastAsia="Arial" w:hAnsi="Arial"/>
          <w:rtl w:val="0"/>
        </w:rPr>
        <w:t xml:space="preserve"> desenvolvidos e validados (ex: componentes de bioarquitetura com caroço de açaí, linha de biojoias e plataforma digital de escoamento).</w:t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8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Nº de novos produtos ou tecnologias desenvolvidos.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8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Infraestrutura:</w:t>
      </w:r>
    </w:p>
    <w:p w:rsidR="00000000" w:rsidDel="00000000" w:rsidP="00000000" w:rsidRDefault="00000000" w:rsidRPr="00000000" w14:paraId="0000007F">
      <w:pPr>
        <w:widowControl w:val="0"/>
        <w:numPr>
          <w:ilvl w:val="1"/>
          <w:numId w:val="8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01 Unidade de Beneficiamento e Bio-residência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construída e equipada, operando sob gestão feminina.</w:t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8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Nº de unidades de beneficiamento de produtos da sociobiodiversidade implantadas/apoiadas.</w:t>
      </w:r>
    </w:p>
    <w:p w:rsidR="00000000" w:rsidDel="00000000" w:rsidP="00000000" w:rsidRDefault="00000000" w:rsidRPr="00000000" w14:paraId="00000081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Metas de Efetividade (Impactos de Longo Prazo)</w:t>
      </w:r>
    </w:p>
    <w:p w:rsidR="00000000" w:rsidDel="00000000" w:rsidP="00000000" w:rsidRDefault="00000000" w:rsidRPr="00000000" w14:paraId="00000083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Essas metas comprovam que o projeto gerou mudança socioambiental e econômica.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Fortalecimento Econômico:</w:t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Aumento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[Inserir %, ex: 40%]</w:t>
      </w:r>
      <w:r w:rsidDel="00000000" w:rsidR="00000000" w:rsidRPr="00000000">
        <w:rPr>
          <w:rFonts w:ascii="Arial" w:cs="Arial" w:eastAsia="Arial" w:hAnsi="Arial"/>
          <w:rtl w:val="0"/>
        </w:rPr>
        <w:t xml:space="preserve"> no faturamento anual da associação/cooperativa através da comercialização de produtos beneficiados de açaí e artesanato.</w:t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Receita obtida com atividade econômica de uso sustentável (R$).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Conservação Florestal:</w:t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[Inserir nº, ex: 500]</w:t>
      </w:r>
      <w:r w:rsidDel="00000000" w:rsidR="00000000" w:rsidRPr="00000000">
        <w:rPr>
          <w:rFonts w:ascii="Arial" w:cs="Arial" w:eastAsia="Arial" w:hAnsi="Arial"/>
          <w:rtl w:val="0"/>
        </w:rPr>
        <w:t xml:space="preserve"> hectares de açaizais nativos sob manejo sustentável e proteção direta, contribuindo para a manutenção da floresta em pé.</w:t>
      </w:r>
    </w:p>
    <w:p w:rsidR="00000000" w:rsidDel="00000000" w:rsidP="00000000" w:rsidRDefault="00000000" w:rsidRPr="00000000" w14:paraId="00000089">
      <w:pPr>
        <w:widowControl w:val="0"/>
        <w:numPr>
          <w:ilvl w:val="1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Área de floresta diretamente manejada (ha).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Equidade de Gênero e Liderança:</w:t>
      </w:r>
    </w:p>
    <w:p w:rsidR="00000000" w:rsidDel="00000000" w:rsidP="00000000" w:rsidRDefault="00000000" w:rsidRPr="00000000" w14:paraId="0000008B">
      <w:pPr>
        <w:widowControl w:val="0"/>
        <w:numPr>
          <w:ilvl w:val="1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Garantia de 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 dos postos de decisão e coordenação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da Unidade de Beneficiamento sejam ocupados por mulheres (fortalecendo a governança comunitária).</w:t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Nº de mulheres em postos de liderança e gestão em organizações comunitárias.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Redução de Impacto Ambiental:</w:t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Destinação correta e reaproveitamento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 dos resíduos sólidos (caroços)</w:t>
      </w:r>
      <w:r w:rsidDel="00000000" w:rsidR="00000000" w:rsidRPr="00000000">
        <w:rPr>
          <w:rFonts w:ascii="Arial" w:cs="Arial" w:eastAsia="Arial" w:hAnsi="Arial"/>
          <w:rtl w:val="0"/>
        </w:rPr>
        <w:t xml:space="preserve"> gerados pela unidade de beneficiamento para fins de bioarquitetura e artesanato.</w:t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2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Indicador COFA: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Redução de emissões por desmatamento e degradação florestal (impacto indireto pela valorização da floresta em pé).</w:t>
      </w:r>
    </w:p>
    <w:p w:rsidR="00000000" w:rsidDel="00000000" w:rsidP="00000000" w:rsidRDefault="00000000" w:rsidRPr="00000000" w14:paraId="00000090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Optimum" w:cs="Optimum" w:eastAsia="Optimum" w:hAnsi="Optim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REGINA (CADEIA DAS CASTANHAS)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Componente 1: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Redigir uma frase que descreva o componente.  (vide exemplos na figura da página 10, até 500 caracteres, incluindo espaços).</w:t>
      </w:r>
    </w:p>
    <w:tbl>
      <w:tblPr>
        <w:tblStyle w:val="Table5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86"/>
        <w:tblGridChange w:id="0">
          <w:tblGrid>
            <w:gridCol w:w="8386"/>
          </w:tblGrid>
        </w:tblGridChange>
      </w:tblGrid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Justificativa 1: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Explicar como este componente contribuirá para a solução da situação problema descrita no item 2.5 (até 1000 caracteres, incluindo espaços).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Produtos e Serviços: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Descrever os produtos e serviços que serão entregues no âmbito deste componente. (vide exemplos na figura da página 10, até 2000 caracteres, incluindo espaços).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Atividades necessárias: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Descrever as atividades necessárias para a entrega de cada produto ou serviço listado acima (até 4000 caracteres, incluindo espaços).</w:t>
      </w:r>
    </w:p>
    <w:tbl>
      <w:tblPr>
        <w:tblStyle w:val="Table6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86"/>
        <w:tblGridChange w:id="0">
          <w:tblGrid>
            <w:gridCol w:w="8386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Optimum" w:cs="Optimum" w:eastAsia="Optimum" w:hAnsi="Optim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rFonts w:ascii="Arial" w:cs="Arial" w:eastAsia="Arial" w:hAnsi="Arial"/>
          <w:b w:val="1"/>
          <w:bCs w:val="1"/>
          <w:i w:val="1"/>
          <w:i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Metas relacionadas a este componente: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Quantifique as entregas relacionadas ao componente. Por exemplo: área de floresta diretamente manejada (hectares), faturamento anual com atividade econômica de uso sustentável - produtos beneficiados e serviços (R$), novos produtos ou tecnologias desenvolvidos (nº de produtos) etc – ver indicadores de eficácia e de efetividade utilizados pelo Fundo Amazônia na tabela “Modelo de quadro de resultados dos projetos apoiados” disponibilizada no website do Fundo Amazônia na seção “Monitoramento e Avaliação” – “Modelos e guias”.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Optimum" w:cs="Optimum" w:eastAsia="Optimum" w:hAnsi="Optim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142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TAKWARA/FILEMON/JESIEL (BIOARQUITETURA DO ADOBE E DO BAMBU)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Componente 1: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Redigir uma frase que descreva o componente.  (vide exemplos na figura da página 10, até 500 caracteres, incluindo espaços).</w:t>
      </w:r>
    </w:p>
    <w:tbl>
      <w:tblPr>
        <w:tblStyle w:val="Table7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86"/>
        <w:tblGridChange w:id="0">
          <w:tblGrid>
            <w:gridCol w:w="8386"/>
          </w:tblGrid>
        </w:tblGridChange>
      </w:tblGrid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Justificativa 1: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Explicar como este componente contribuirá para a solução da situação problema descrita no item 2.5 (até 1000 caracteres, incluindo espaços).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Produtos e Serviços: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Descrever os produtos e serviços que serão entregues no âmbito deste componente. (vide exemplos na figura da página 10, até 2000 caracteres, incluindo espaços).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Atividades necessárias: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Descrever as atividades necessárias para a entrega de cada produto ou serviço listado acima (até 4000 caracteres, incluindo espaços).</w:t>
      </w:r>
    </w:p>
    <w:tbl>
      <w:tblPr>
        <w:tblStyle w:val="Table8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86"/>
        <w:tblGridChange w:id="0">
          <w:tblGrid>
            <w:gridCol w:w="8386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Optimum" w:cs="Optimum" w:eastAsia="Optimum" w:hAnsi="Optim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rFonts w:ascii="Arial" w:cs="Arial" w:eastAsia="Arial" w:hAnsi="Arial"/>
          <w:b w:val="1"/>
          <w:bCs w:val="1"/>
          <w:i w:val="1"/>
          <w:i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i w:val="1"/>
          <w:i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Metas relacionadas a este componente: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e79"/>
          <w:sz w:val="20"/>
          <w:szCs w:val="20"/>
          <w:rtl w:val="0"/>
        </w:rPr>
        <w:t xml:space="preserve">Quantifique as entregas relacionadas ao componente. Por exemplo: área de floresta diretamente manejada (hectares), faturamento anual com atividade econômica de uso sustentável - produtos beneficiados e serviços (R$), novos produtos ou tecnologias desenvolvidos (nº de produtos) etc – ver indicadores de eficácia e de efetividade utilizados pelo Fundo Amazônia na tabela “Modelo de quadro de resultados dos projetos apoiados” disponibilizada no website do Fundo Amazônia na seção “Monitoramento e Avaliação” – “Modelos e guias”.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Optimum" w:cs="Optimum" w:eastAsia="Optimum" w:hAnsi="Optim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Metodologia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pesquisa adotará a metodologia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Pesquisa-Ação Participativa (PAP)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valoriza a participação ativa das comunidades em todas as etapas do projeto.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 Etapas e Procedimentos</w:t>
      </w:r>
    </w:p>
    <w:tbl>
      <w:tblPr>
        <w:tblStyle w:val="Table9"/>
        <w:tblW w:w="8488.0" w:type="dxa"/>
        <w:jc w:val="left"/>
        <w:tblLayout w:type="fixed"/>
        <w:tblLook w:val="0400"/>
      </w:tblPr>
      <w:tblGrid>
        <w:gridCol w:w="2131"/>
        <w:gridCol w:w="2033"/>
        <w:gridCol w:w="2206"/>
        <w:gridCol w:w="2118"/>
        <w:tblGridChange w:id="0">
          <w:tblGrid>
            <w:gridCol w:w="2131"/>
            <w:gridCol w:w="2033"/>
            <w:gridCol w:w="2206"/>
            <w:gridCol w:w="2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Metodologia Aplicada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Diagnóstico e Mapeamento de Saberes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 as práticas, o papel da mulher, e os gargalos de beneficiamento e gestão.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Pesquisa Etnográfica: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Entrevistas semiestruturadas com as mulheres (utilizando termo de autorização); Grupos Focais; Mapeamento da Cadeia de Valor e Fluxograma de Processos.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Co-Criação de Soluções e Tecnologia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Desenvolver soluções tecnológicas (máquinas, processos,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que maximizem o aproveitamento dos frutos e reduzam o tempo/esforço do trabalho feminino.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Workshops de Co-Criação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Design Thinking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Reuniões com as mulheres para prototipagem de soluções de baixo custo e alta replicabilidade (Tecnologia Social).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Capacitação e Fortalecimento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Transferir conhecimentos em gestão e economia, e fortalecer as organizações femininas.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Oficinas de Economia Solidária e Gestão: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Módulos de educação financeira, cálculo de custos,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marketing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produtos da floresta e práticas de comercialização justa.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Monitoramento, Avaliação e Difusão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Aferir o impacto das soluções implementadas e socializar os resultados.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Análise de Indicadores: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Monitoramento de indicadores de renda, tempo de trabalho (redução da jornada feminina) e percentual de aproveitamento dos frutos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ex-ante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ex-post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 Produção de vídeos e guias para replicabilidade.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5.2. Público-Alvo e Unidades de Análise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será realizado junto a associações, cooperativas e grupos produtivos formados majoritariamente por mulheres, localizados em municípios da Amazônia Legal que possuam alta relevância nas cadeias de castanha, açaí e artesanato.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Resultados e Produtos Esperados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prevê a geração de resultados tangíveis e intangíveis, com foco no desenvolvimento da bioeconomia de base comunitária:</w:t>
      </w:r>
    </w:p>
    <w:tbl>
      <w:tblPr>
        <w:tblStyle w:val="Table10"/>
        <w:tblW w:w="8488.0" w:type="dxa"/>
        <w:jc w:val="left"/>
        <w:tblLayout w:type="fixed"/>
        <w:tblLook w:val="0400"/>
      </w:tblPr>
      <w:tblGrid>
        <w:gridCol w:w="1956"/>
        <w:gridCol w:w="6532"/>
        <w:tblGridChange w:id="0">
          <w:tblGrid>
            <w:gridCol w:w="1956"/>
            <w:gridCol w:w="65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Indicador de Resultado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Descrição/Produto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Econômico (Tangível)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Aumento da renda média das famílias e melhoria da eficiência no beneficiamento (aumento do percentual de aproveitamento do fruto).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Tecnológico (Tangível)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Desenvolvimento e implementação de, no mínimo, 3 (três) soluções de Tecnologia Social (máquina de beneficiamento,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produto, ou sistema de gestão) adaptadas à realidade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Social (Intangível)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Redução da jornada de trabalho feminina, aumento do capital social e fortalecimento da autonomia e liderança das mulheres nas organizações.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Acadêmico (Difusão)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Produção de artigos científicos, guias metodológicos para a replicabilidade das Tecnologias Sociais e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Dossiê de Saberes e Bioeconomia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Duração e Cronograma (Sugestão - 36 meses)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terá duração de 36 (trinta e seis) meses, dividido em fases de Diagnóstico e Mapeamento (6 meses), Co-Criação e Implementação de TS (18 meses), Capacitação e Fortalecimento (9 meses), e Monitoramento e Difusão (3 meses, concomitante às etapas anteriores).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Sustentabilidade e Parcerias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assegura a sustentabilidade por meio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capacitação em autogestão e finanças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grupos, garantindo que as soluções implementadas sejam economicamente viáveis e geridas pelas próprias mulheres. A sustentabilidade ambiental está intrinsecamente ligada à valorização da floresta em pé.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ARAUJO, Dinaldo Nascimento; BARROS, Jones Nogueira. Desenvolvimento Sustentável e o Movimento das Mulheres das Ilhas de Belém (MMIB).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highlight w:val="white"/>
          <w:rtl w:val="0"/>
        </w:rPr>
        <w:t xml:space="preserve">Revista de Administração Contemporânea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, v. 28, p. e240175, 2025.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BARBOSA, Aline Furtado Simões; PASTANA, Sheila Trícia Guedes. Amazônia: um portfólio de valor para a bioeconomia.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highlight w:val="white"/>
          <w:rtl w:val="0"/>
        </w:rPr>
        <w:t xml:space="preserve">OBSERVATÓRIO DE LA ECONOMÍA LATINOAMERICANA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, v. 22, n. 5, p. e4519-e4519, 2024.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CASTRO EULER, Ana Margarida; AUBERTIN, Catherine; CIALDELLA, Nathalie. A sociobiodiversidade amazônica em busca de mercados internacionais. 2023.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CHELALA, Charles; CHELALA, Cláudia; CARVALHO, A. C. A. Entraves para o desenvolvimento da bioeconomia na Amazônia.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highlight w:val="white"/>
          <w:rtl w:val="0"/>
        </w:rPr>
        <w:t xml:space="preserve">Mestrado em desenvolvimento regional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, v. 15, p. 38-48, 2022.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NASCIMENTO, Aline Souza; DA SILVA MORAES, Lucas Gabriel; DA COSTA MOREIRA, Éberton. Bioeconomia e mudanças climáticas: experiências de cooperativas agroextrativistas na Amazônia brasileira.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highlight w:val="white"/>
          <w:rtl w:val="0"/>
        </w:rPr>
        <w:t xml:space="preserve">Sustainability in Debate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, v. 15, n. 2, p. 137-168, 2024.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DA FONSECA-LEONARDO, Leonardo Bastos; DE MELLO-ADRIANA, Adriana Marotti; HAMZA, Kavita Miadaira. Desafios e barreiras à mensuração de impacto na bioeconomia da Amazônia.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DE SOUZA, Aletéia Patrícia Vilhena et al. DIMENSÕES E ATRIBUTOS PARA A BIOECONOMIA COMUNITARIA (BC): UM ESTUDO DE CASO COM VARIÁVEIS GEOSOCIOAMBIENTAIS EM QUINTAIS PRODUTIVOS (QPS) NA ILHA DE CARATATEUA NA AMAZÔNIA PARAENSE.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highlight w:val="white"/>
          <w:rtl w:val="0"/>
        </w:rPr>
        <w:t xml:space="preserve">Journal of Media Critiques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, v. 10, n. 26, p. e144-e144, 2024.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GAMA, Adriane Panduro et al. Mandala dos saberes e os princípios da bioeconomia ecológica circular: uma experiência de interação comunitária na Amazônia.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highlight w:val="white"/>
          <w:rtl w:val="0"/>
        </w:rPr>
        <w:t xml:space="preserve">Observatorio de la economía latinoamericana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, v. 22, n. 7, p. e5844-e5844, 2024.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FERREIRA, Iwin da Silveira et al. Bioeconomia: perspectiva de desenvolvimento de cadeias produtivas da biodiversidade do Amazonas. 2024.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JAEGER, Marcella et al. Bioeconomia para o desenvolvimento da Amazônia Legal: estratégia inovadora ou" lugar comum"?. 2022.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MAURITY, Júlia Koury; CARVALHO, Mário César dos Santos de. Bioeconomia na amazônia: Evidências da fábrica Filha do Combu na orquestração de empreendimentos sobre a floresta em pé.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0"/>
          <w:szCs w:val="20"/>
          <w:highlight w:val="white"/>
          <w:rtl w:val="0"/>
        </w:rPr>
        <w:t xml:space="preserve">Cadernos Gestão Pública e Cidadania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, v. 30, p. e91447, 2025.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0"/>
          <w:szCs w:val="20"/>
          <w:highlight w:val="white"/>
          <w:rtl w:val="0"/>
        </w:rPr>
        <w:t xml:space="preserve">VASCONCELOS, Ademar Roberto Martins de. Bioeconomia e inovação socioambiental: o papel das redes no território do Alto Rio Urupadí em Maués/AM. 2023.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ônia Marise Salles carvalho Carvalho" w:id="0" w:date="2026-02-03T18:28:00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prefiro esse</w:t>
      </w:r>
    </w:p>
  </w:comment>
  <w:comment w:author="Sônia Marise Salles carvalho Carvalho" w:id="1" w:date="2026-02-03T18:31:40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veja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Optimum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spacing w:after="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spacing w:after="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  <w:spacing w:after="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  <w:spacing w:after="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  <w:spacing w:after="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