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6" w:val="single"/>
          <w:right w:color="auto" w:space="0" w:sz="0" w:val="none"/>
        </w:pBdr>
        <w:spacing w:after="40" w:line="240" w:lineRule="auto"/>
        <w:jc w:val="center"/>
        <w:rPr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Takween Connect </w:t>
      </w:r>
      <w:r w:rsidDel="00000000" w:rsidR="00000000" w:rsidRPr="00000000">
        <w:rPr>
          <w:b w:val="1"/>
          <w:bCs w:val="1"/>
          <w:color w:val="17365d"/>
          <w:sz w:val="52"/>
          <w:szCs w:val="52"/>
          <w:rtl w:val="0"/>
        </w:rPr>
        <w:t xml:space="preserve">2nd Draft Review– By Rabia Hafeez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Key visual issues and fixes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hero uses a generic illustration and the supporting copy feels dense.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Replace the illustration with a real Takween portfolio website mockup (laptop + mobile) and tighten the supporting points.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Offer summary strip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2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£0 / 4–5 pages / 2 revisions strip looks too plain and unfinished.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Give each metric stronger visual treatment, such as small consistent icons, clearer separation, or compact stat cards.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color w:val="646464"/>
          <w:sz w:val="15"/>
          <w:szCs w:val="15"/>
        </w:rPr>
      </w:pPr>
      <w:r w:rsidDel="00000000" w:rsidR="00000000" w:rsidRPr="00000000">
        <w:rPr>
          <w:color w:val="646464"/>
          <w:sz w:val="15"/>
          <w:szCs w:val="15"/>
          <w:rtl w:val="0"/>
        </w:rPr>
        <w:t xml:space="preserve">Takween Connect – Landing Page Review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Who It's For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three top icons are crowded, and the three content columns have insufficient spacing.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Use one strong section icon (or increase spacing) and add clear horizontal gaps between the three columns.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the Website Solves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section relies almost entirely on text and feels visually empty.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Add a relevant illustration or a consistent icon for each key outcome, while keeping the copy short.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color w:val="646464"/>
          <w:sz w:val="15"/>
          <w:szCs w:val="15"/>
        </w:rPr>
      </w:pPr>
      <w:r w:rsidDel="00000000" w:rsidR="00000000" w:rsidRPr="00000000">
        <w:rPr>
          <w:color w:val="646464"/>
          <w:sz w:val="15"/>
          <w:szCs w:val="15"/>
          <w:rtl w:val="0"/>
        </w:rPr>
        <w:t xml:space="preserve">Takween Connect – Landing Page Review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Why It's Sponsored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supporting line sits too close to the comparison cards below.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Increase the bottom margin/padding below the supporting line to create clearer separation.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What's In Scope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Icon styles, sizes and alignment are inconsistent; the FREE and PAID ADD-ON badges also feel cramped.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Use one consistent icon system with uniform size/alignment, and increase the internal padding of both badges.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color w:val="646464"/>
          <w:sz w:val="15"/>
          <w:szCs w:val="15"/>
        </w:rPr>
      </w:pPr>
      <w:r w:rsidDel="00000000" w:rsidR="00000000" w:rsidRPr="00000000">
        <w:rPr>
          <w:color w:val="646464"/>
          <w:sz w:val="15"/>
          <w:szCs w:val="15"/>
          <w:rtl w:val="0"/>
        </w:rPr>
        <w:t xml:space="preserve">Takween Connect – Landing Page Review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Qualification CTA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coloured background strip behind the text and CTA feels unnecessary and visually disconnected.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Remove the separate background band and place the text/button on the normal page background with clean spacing.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Final CTA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Issue: </w:t>
      </w:r>
      <w:r w:rsidDel="00000000" w:rsidR="00000000" w:rsidRPr="00000000">
        <w:rPr>
          <w:sz w:val="18"/>
          <w:szCs w:val="18"/>
          <w:rtl w:val="0"/>
        </w:rPr>
        <w:t xml:space="preserve">The final section relies only on centred text and feels too simple for an important conversion point.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007050"/>
          <w:rtl w:val="0"/>
        </w:rPr>
        <w:t xml:space="preserve">Fix: </w:t>
      </w:r>
      <w:r w:rsidDel="00000000" w:rsidR="00000000" w:rsidRPr="00000000">
        <w:rPr>
          <w:sz w:val="18"/>
          <w:szCs w:val="18"/>
          <w:rtl w:val="0"/>
        </w:rPr>
        <w:t xml:space="preserve">Add a subtle supporting visual or portfolio mockup and improve hierarchy while keeping the CTA as the main focus.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color w:val="646464"/>
          <w:sz w:val="15"/>
          <w:szCs w:val="15"/>
        </w:rPr>
      </w:pPr>
      <w:r w:rsidDel="00000000" w:rsidR="00000000" w:rsidRPr="00000000">
        <w:rPr>
          <w:color w:val="646464"/>
          <w:sz w:val="15"/>
          <w:szCs w:val="15"/>
          <w:rtl w:val="0"/>
        </w:rPr>
        <w:t xml:space="preserve">Takween Connect – Landing Page Review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