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sz w:val="72"/>
          <w:szCs w:val="72"/>
        </w:rPr>
        <w:t xml:space="preserve">🌙</w:t>
      </w:r>
    </w:p>
    <w:p>
      <w:pPr>
        <w:spacing w:after="80"/>
        <w:jc w:val="center"/>
      </w:pPr>
      <w:r>
        <w:rPr>
          <w:b/>
          <w:bCs/>
          <w:color w:val="1A6B3A"/>
          <w:sz w:val="56"/>
          <w:szCs w:val="56"/>
        </w:rPr>
        <w:t xml:space="preserve">RememberQuran.com</w:t>
      </w:r>
    </w:p>
    <w:p>
      <w:pPr>
        <w:spacing w:after="80"/>
        <w:jc w:val="center"/>
      </w:pPr>
      <w:r>
        <w:rPr>
          <w:b/>
          <w:bCs/>
          <w:color w:val="333333"/>
          <w:sz w:val="36"/>
          <w:szCs w:val="36"/>
        </w:rPr>
        <w:t xml:space="preserve">Platform Development Brief</w:t>
      </w:r>
    </w:p>
    <w:p>
      <w:pPr>
        <w:spacing w:after="80"/>
        <w:jc w:val="center"/>
      </w:pPr>
      <w:r>
        <w:rPr>
          <w:i/>
          <w:iCs/>
          <w:color w:val="666666"/>
          <w:sz w:val="26"/>
          <w:szCs w:val="26"/>
        </w:rPr>
        <w:t xml:space="preserve">Prepared for: Haseeb Sajjad</w:t>
      </w:r>
    </w:p>
    <w:p>
      <w:pPr>
        <w:spacing w:after="400"/>
        <w:jc w:val="center"/>
      </w:pPr>
      <w:r>
        <w:rPr>
          <w:color w:val="999999"/>
          <w:sz w:val="22"/>
          <w:szCs w:val="22"/>
        </w:rPr>
        <w:t xml:space="preserve">Brief 9 — Takween Centre UK Ltd — July 2026</w:t>
      </w:r>
    </w:p>
    <w:p>
      <w:pPr>
        <w:pBdr>
          <w:bottom w:val="single" w:color="1A6B3A" w:sz="8" w:space="1"/>
        </w:pBdr>
        <w:spacing w:after="3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b/>
                <w:bCs/>
                <w:color w:val="FFFFFF"/>
                <w:sz w:val="22"/>
                <w:szCs w:val="22"/>
              </w:rPr>
              <w:t xml:space="preserve">Project</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sz w:val="22"/>
                <w:szCs w:val="22"/>
              </w:rPr>
              <w:t xml:space="preserve">RememberQuran.com — Islamic Quran Platform</w:t>
            </w:r>
          </w:p>
        </w:tc>
      </w:tr>
      <w:tr>
        <w:tc>
          <w:tcPr>
            <w:tcW w:type="dxa" w:w="3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b/>
                <w:bCs/>
                <w:color w:val="FFFFFF"/>
                <w:sz w:val="22"/>
                <w:szCs w:val="22"/>
              </w:rPr>
              <w:t xml:space="preserve">Developer</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sz w:val="22"/>
                <w:szCs w:val="22"/>
              </w:rPr>
              <w:t xml:space="preserve">Haseeb Sajjad</w:t>
            </w:r>
          </w:p>
        </w:tc>
      </w:tr>
      <w:tr>
        <w:tc>
          <w:tcPr>
            <w:tcW w:type="dxa" w:w="3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b/>
                <w:bCs/>
                <w:color w:val="FFFFFF"/>
                <w:sz w:val="22"/>
                <w:szCs w:val="22"/>
              </w:rPr>
              <w:t xml:space="preserve">Domain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sz w:val="22"/>
                <w:szCs w:val="22"/>
              </w:rPr>
              <w:t xml:space="preserve">RememberQuran.com (hosting access already provided)</w:t>
            </w:r>
          </w:p>
        </w:tc>
      </w:tr>
      <w:tr>
        <w:tc>
          <w:tcPr>
            <w:tcW w:type="dxa" w:w="3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b/>
                <w:bCs/>
                <w:color w:val="FFFFFF"/>
                <w:sz w:val="22"/>
                <w:szCs w:val="22"/>
              </w:rPr>
              <w:t xml:space="preserve">Brief type</w:t>
            </w:r>
          </w:p>
        </w:tc>
        <w:tc>
          <w:tcPr>
            <w:tcW w:type="dxa" w:w="636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b w:val="false"/>
                <w:bCs w:val="false"/>
                <w:sz w:val="22"/>
                <w:szCs w:val="22"/>
              </w:rPr>
              <w:t xml:space="preserve">Multi-milestone project — build and hand over one milestone at a time for QA</w:t>
            </w:r>
          </w:p>
        </w:tc>
      </w:tr>
      <w:tr>
        <w:tc>
          <w:tcPr>
            <w:tcW w:type="dxa" w:w="3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b/>
                <w:bCs/>
                <w:color w:val="FFFFFF"/>
                <w:sz w:val="22"/>
                <w:szCs w:val="22"/>
              </w:rPr>
              <w:t xml:space="preserve">Total milestones</w:t>
            </w:r>
          </w:p>
        </w:tc>
        <w:tc>
          <w:tcPr>
            <w:tcW w:type="dxa" w:w="636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b w:val="false"/>
                <w:bCs w:val="false"/>
                <w:sz w:val="22"/>
                <w:szCs w:val="22"/>
              </w:rPr>
              <w:t xml:space="preserve">6 milestones — full vision in one brief, delivered incrementally</w:t>
            </w:r>
          </w:p>
        </w:tc>
      </w:tr>
      <w:tr>
        <w:tc>
          <w:tcPr>
            <w:tcW w:type="dxa" w:w="3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b/>
                <w:bCs/>
                <w:color w:val="FFFFFF"/>
                <w:sz w:val="22"/>
                <w:szCs w:val="22"/>
              </w:rPr>
              <w:t xml:space="preserve">File naming</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sz w:val="22"/>
                <w:szCs w:val="22"/>
              </w:rPr>
              <w:t xml:space="preserve">Brief_RememberQuran_Haseeb.docx — QA_RememberQuran_Haseeb.docx</w:t>
            </w:r>
          </w:p>
        </w:tc>
      </w:tr>
    </w:tbl>
    <w:p>
      <w:pPr>
        <w:spacing w:after="200"/>
      </w:pPr>
    </w:p>
    <w:p>
      <w:pPr>
        <w:pBdr>
          <w:left w:val="single" w:color="B8860B" w:sz="12" w:space="4"/>
        </w:pBdr>
        <w:shd w:fill="FEF9E7" w:val="clear"/>
        <w:spacing w:after="160"/>
        <w:ind w:left="240"/>
      </w:pPr>
      <w:r>
        <w:rPr>
          <w:i/>
          <w:iCs/>
          <w:color w:val="555555"/>
          <w:sz w:val="22"/>
          <w:szCs w:val="22"/>
        </w:rPr>
        <w:t xml:space="preserve">This is a different kind of project from the previous demo briefs. It is a real public-benefit Islamic platform that will go live as soon as it is ready, In shaa Allaah. Please read this brief fully before writing a single line of code — the architecture decisions you make in Milestone 1 will affect every milestone that follows.</w:t>
      </w:r>
    </w:p>
    <w:p>
      <w:pPr>
        <w:pBdr>
          <w:left w:val="single" w:color="B8860B" w:sz="12" w:space="4"/>
        </w:pBdr>
        <w:shd w:fill="FEF9E7" w:val="clear"/>
        <w:spacing w:after="160"/>
        <w:ind w:left="240"/>
      </w:pPr>
      <w:r>
        <w:rPr>
          <w:i/>
          <w:iCs/>
          <w:color w:val="555555"/>
          <w:sz w:val="22"/>
          <w:szCs w:val="22"/>
        </w:rPr>
        <w:t xml:space="preserve">Important — regression testing: before marking any milestone as ready for QA, please verify that everything working in all previous milestones is still working correctly. New work must not break existing work. Fix any regressions before handing over to QA.</w:t>
      </w:r>
    </w:p>
    <w:p>
      <w:r>
        <w:br w:type="page"/>
      </w:r>
    </w:p>
    <w:p>
      <w:pPr>
        <w:pStyle w:val="Heading1"/>
      </w:pPr>
      <w:r>
        <w:t xml:space="preserve">1. Project Overview</w:t>
      </w:r>
    </w:p>
    <w:p>
      <w:pPr>
        <w:spacing w:after="160"/>
      </w:pPr>
      <w:r>
        <w:t xml:space="preserve">RememberQuran.com is a free, public-benefit online Quran platform — similar in purpose and spirit to Quran.com — that allows anyone to read the Arabic text of the Quran, listen to recitations, understand the meaning word by word, study translations and tafsir, and engage with the Quran personally through bookmarks, notes, and progress tracking.</w:t>
      </w:r>
    </w:p>
    <w:p>
      <w:pPr>
        <w:spacing w:after="160"/>
      </w:pPr>
      <w:r>
        <w:t xml:space="preserve">The platform is built for Muslims and non-Muslims alike, across all levels of Arabic knowledge. A student with no Arabic background should be able to open the site and begin understanding the Quran immediately. A scholar should find it a rich reference tool. A casual reader should find it simple and beautiful.</w:t>
      </w:r>
    </w:p>
    <w:p>
      <w:pPr>
        <w:spacing w:after="160"/>
      </w:pPr>
      <w:r>
        <w:t xml:space="preserve">This is not a commercial product — it is a sadaqah jariyah project. It will be free, with no ads, no paywalls, and no data selling. The goal is simply to make the Quran as accessible and meaningful as possible to as many people as possible, In shaa Allaah.</w:t>
      </w:r>
    </w:p>
    <w:p>
      <w:pPr>
        <w:pStyle w:val="Heading2"/>
      </w:pPr>
      <w:r>
        <w:t xml:space="preserve">1.1 Long-Term Vision</w:t>
      </w:r>
    </w:p>
    <w:p>
      <w:pPr>
        <w:spacing w:after="160"/>
      </w:pPr>
      <w:r>
        <w:t xml:space="preserve">RememberQuran.com is the first of two Islamic platforms planned:</w:t>
      </w:r>
    </w:p>
    <w:p>
      <w:pPr>
        <w:pStyle w:val="ListParagraph"/>
        <w:numPr>
          <w:ilvl w:val="0"/>
          <w:numId w:val="2"/>
        </w:numPr>
        <w:spacing w:after="80"/>
      </w:pPr>
      <w:r>
        <w:t xml:space="preserve">RememberQuran.com — Quran-focused (this brief)</w:t>
      </w:r>
    </w:p>
    <w:p>
      <w:pPr>
        <w:pStyle w:val="ListParagraph"/>
        <w:numPr>
          <w:ilvl w:val="0"/>
          <w:numId w:val="2"/>
        </w:numPr>
        <w:spacing w:after="80"/>
      </w:pPr>
      <w:r>
        <w:t xml:space="preserve">A separate Hadith platform (to follow — a different project, different brief, different domain)</w:t>
      </w:r>
    </w:p>
    <w:p>
      <w:pPr>
        <w:spacing w:after="160"/>
      </w:pPr>
      <w:r>
        <w:t xml:space="preserve">The two will remain separate platforms with separate codebases. Do not build for both in this brief.</w:t>
      </w:r>
    </w:p>
    <w:p>
      <w:pPr>
        <w:pStyle w:val="Heading2"/>
      </w:pPr>
      <w:r>
        <w:t xml:space="preserve">1.2 Data Sources — Important</w:t>
      </w:r>
    </w:p>
    <w:p>
      <w:pPr>
        <w:spacing w:after="160"/>
      </w:pPr>
      <w:r>
        <w:t xml:space="preserve">You do not need to type in the Quran, create translations, or record audio. All content is publicly available through open APIs and datasets. The following are recommended starting points — these are references, not instructions. If you find better, more reliable, or more complete sources for any of these, please use them and document your choice in the submission.</w:t>
      </w:r>
    </w:p>
    <w:p>
      <w:pPr>
        <w:pBdr>
          <w:left w:val="single" w:color="2E75B6" w:sz="12" w:space="4"/>
        </w:pBdr>
        <w:shd w:fill="EBF3FB" w:val="clear"/>
        <w:spacing w:after="100"/>
        <w:ind w:left="240"/>
      </w:pPr>
      <w:r>
        <w:rPr>
          <w:color w:val="2E4A6B"/>
          <w:sz w:val="22"/>
          <w:szCs w:val="22"/>
        </w:rPr>
        <w:t xml:space="preserve">Quran Foundation API (api.quran.com / alquran.cloud) — provides Quran text in multiple scripts, translations, tafsir, word-by-word data, audio links, and morphology. Free to use. Documentation at api-docs.quran.foundation</w:t>
      </w:r>
    </w:p>
    <w:p>
      <w:pPr>
        <w:pBdr>
          <w:left w:val="single" w:color="2E75B6" w:sz="12" w:space="4"/>
        </w:pBdr>
        <w:shd w:fill="EBF3FB" w:val="clear"/>
        <w:spacing w:after="100"/>
        <w:ind w:left="240"/>
      </w:pPr>
      <w:r>
        <w:rPr>
          <w:color w:val="2E4A6B"/>
          <w:sz w:val="22"/>
          <w:szCs w:val="22"/>
        </w:rPr>
        <w:t xml:space="preserve">EveryAyah.com — provides per-word timing files for many reciters (used to sync word highlighting with audio playback). Free to use.</w:t>
      </w:r>
    </w:p>
    <w:p>
      <w:pPr>
        <w:pBdr>
          <w:left w:val="single" w:color="2E75B6" w:sz="12" w:space="4"/>
        </w:pBdr>
        <w:shd w:fill="EBF3FB" w:val="clear"/>
        <w:spacing w:after="100"/>
        <w:ind w:left="240"/>
      </w:pPr>
      <w:r>
        <w:rPr>
          <w:color w:val="2E4A6B"/>
          <w:sz w:val="22"/>
          <w:szCs w:val="22"/>
        </w:rPr>
        <w:t xml:space="preserve">Quran.com open-source GitHub (github.com/quran/quran.com-frontend-next) — the full Next.js codebase of Quran.com is open source. Use it as a reference to understand how specific features are implemented — do NOT copy code wholesale, but studying their architecture for complex features (word timing, audio sync, morphology display) is encouraged.</w:t>
      </w:r>
    </w:p>
    <w:p>
      <w:pPr>
        <w:pBdr>
          <w:left w:val="single" w:color="2E75B6" w:sz="12" w:space="4"/>
        </w:pBdr>
        <w:shd w:fill="EBF3FB" w:val="clear"/>
        <w:spacing w:after="100"/>
        <w:ind w:left="240"/>
      </w:pPr>
      <w:r>
        <w:rPr>
          <w:color w:val="2E4A6B"/>
          <w:sz w:val="22"/>
          <w:szCs w:val="22"/>
        </w:rPr>
        <w:t xml:space="preserve">Al-Quran Cloud API (alquran.cloud) — alternative free API for Quran text, translations, and audio. Good backup or complement to the Quran Foundation API.</w:t>
      </w:r>
    </w:p>
    <w:p>
      <w:pPr>
        <w:pBdr>
          <w:left w:val="single" w:color="2E75B6" w:sz="12" w:space="4"/>
        </w:pBdr>
        <w:shd w:fill="EBF3FB" w:val="clear"/>
        <w:spacing w:after="100"/>
        <w:ind w:left="240"/>
      </w:pPr>
      <w:r>
        <w:rPr>
          <w:color w:val="2E4A6B"/>
          <w:sz w:val="22"/>
          <w:szCs w:val="22"/>
        </w:rPr>
        <w:t xml:space="preserve">IslamicStudies.info — additional resource for tafsir and Hadith-related data where needed.</w:t>
      </w:r>
    </w:p>
    <w:p>
      <w:pPr>
        <w:pBdr>
          <w:left w:val="single" w:color="B8860B" w:sz="12" w:space="4"/>
        </w:pBdr>
        <w:shd w:fill="FEF9E7" w:val="clear"/>
        <w:spacing w:after="160"/>
        <w:ind w:left="240"/>
      </w:pPr>
      <w:r>
        <w:rPr>
          <w:i/>
          <w:iCs/>
          <w:color w:val="555555"/>
          <w:sz w:val="22"/>
          <w:szCs w:val="22"/>
        </w:rPr>
        <w:t xml:space="preserve">These resources are starting points. You are encouraged to research further and find additional or better sources. Document every data source you use in your submission so we have a clear record.</w:t>
      </w:r>
    </w:p>
    <w:p>
      <w:pPr>
        <w:pStyle w:val="Heading2"/>
      </w:pPr>
      <w:r>
        <w:t xml:space="preserve">1.3 Tech Stack</w:t>
      </w:r>
    </w:p>
    <w:p>
      <w:pPr>
        <w:spacing w:after="160"/>
      </w:pPr>
      <w:r>
        <w:t xml:space="preserve">Use your best judgement on the tech stack — there is no strict requirement to match previous briefs since this is a content-heavy platform rather than a business application. However, please consider:</w:t>
      </w:r>
    </w:p>
    <w:p>
      <w:pPr>
        <w:pStyle w:val="ListParagraph"/>
        <w:numPr>
          <w:ilvl w:val="0"/>
          <w:numId w:val="2"/>
        </w:numPr>
        <w:spacing w:after="80"/>
      </w:pPr>
      <w:r>
        <w:t xml:space="preserve">A modern JavaScript framework (Next.js is recommended given Quran.com uses it and there is reference code available, but React or similar is acceptable)</w:t>
      </w:r>
    </w:p>
    <w:p>
      <w:pPr>
        <w:pStyle w:val="ListParagraph"/>
        <w:numPr>
          <w:ilvl w:val="0"/>
          <w:numId w:val="2"/>
        </w:numPr>
        <w:spacing w:after="80"/>
      </w:pPr>
      <w:r>
        <w:t xml:space="preserve">A database for user data (bookmarks, notes, progress, accounts) — MongoDB or your established choice</w:t>
      </w:r>
    </w:p>
    <w:p>
      <w:pPr>
        <w:pStyle w:val="ListParagraph"/>
        <w:numPr>
          <w:ilvl w:val="0"/>
          <w:numId w:val="2"/>
        </w:numPr>
        <w:spacing w:after="80"/>
      </w:pPr>
      <w:r>
        <w:t xml:space="preserve">Audio handled via standard HTML5 audio or a lightweight audio library — do not over-engineer this</w:t>
      </w:r>
    </w:p>
    <w:p>
      <w:pPr>
        <w:pStyle w:val="ListParagraph"/>
        <w:numPr>
          <w:ilvl w:val="0"/>
          <w:numId w:val="2"/>
        </w:numPr>
        <w:spacing w:after="80"/>
      </w:pPr>
      <w:r>
        <w:t xml:space="preserve">The Quran text and content data should be fetched from the API rather than stored in your own database — this keeps the data current and accurate</w:t>
      </w:r>
    </w:p>
    <w:p>
      <w:pPr>
        <w:pStyle w:val="ListParagraph"/>
        <w:numPr>
          <w:ilvl w:val="0"/>
          <w:numId w:val="2"/>
        </w:numPr>
        <w:spacing w:after="80"/>
      </w:pPr>
      <w:r>
        <w:t xml:space="preserve">Document your tech stack choices in the submission</w:t>
      </w:r>
    </w:p>
    <w:p>
      <w:pPr>
        <w:pStyle w:val="Heading2"/>
      </w:pPr>
      <w:r>
        <w:t xml:space="preserve">1.4 Deployment</w:t>
      </w:r>
    </w:p>
    <w:p>
      <w:pPr>
        <w:spacing w:after="160"/>
      </w:pPr>
      <w:r>
        <w:t xml:space="preserve">Development can be done on your local machine in the usual way. However, during every milestone, please push your work to RememberQuran.com regularly — not only when the milestone is complete. The domain should reflect your ongoing progress throughout each milestone, not just the finished result at the end. When you mark a milestone as ready for QA, it must be fully deployed and accessible at RememberQuran.com — QA will not test from a local machine or a staging link. All QA testing happens on the live domain.</w:t>
      </w:r>
    </w:p>
    <w:p>
      <w:pPr>
        <w:pBdr>
          <w:bottom w:val="single" w:color="1A6B3A" w:sz="6" w:space="1"/>
        </w:pBdr>
        <w:spacing w:after="240" w:before="120"/>
      </w:pPr>
    </w:p>
    <w:p>
      <w:r>
        <w:br w:type="page"/>
      </w:r>
    </w:p>
    <w:p>
      <w:pPr>
        <w:pStyle w:val="Heading1"/>
      </w:pPr>
      <w:r>
        <w:t xml:space="preserve">2. Milestone Overview</w:t>
      </w:r>
    </w:p>
    <w:p>
      <w:pPr>
        <w:spacing w:after="160"/>
      </w:pPr>
      <w:r>
        <w:t xml:space="preserve">The project is delivered in 6 milestones. Each milestone must be completed, self-tested for regressions, and handed to QA before the next milestone begins. This allows the platform to go live partially if needed, and ensures bugs are caught early rather than all at once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b/>
                <w:bCs/>
                <w:color w:val="FFFFFF"/>
                <w:sz w:val="22"/>
                <w:szCs w:val="22"/>
              </w:rPr>
              <w:t xml:space="preserve">No.</w:t>
            </w:r>
          </w:p>
        </w:tc>
        <w:tc>
          <w:tcPr>
            <w:tcW w:type="dxa" w:w="3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b/>
                <w:bCs/>
                <w:color w:val="FFFFFF"/>
                <w:sz w:val="22"/>
                <w:szCs w:val="22"/>
              </w:rPr>
              <w:t xml:space="preserve">Title</w:t>
            </w:r>
          </w:p>
        </w:tc>
        <w:tc>
          <w:tcPr>
            <w:tcW w:type="dxa" w:w="5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b/>
                <w:bCs/>
                <w:color w:val="FFFFFF"/>
                <w:sz w:val="22"/>
                <w:szCs w:val="22"/>
              </w:rPr>
              <w:t xml:space="preserve">What it delivers</w:t>
            </w:r>
          </w:p>
        </w:tc>
      </w:tr>
      <w:tr>
        <w:tc>
          <w:tcPr>
            <w:tcW w:type="dxa" w:w="12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b/>
                <w:bCs/>
                <w:sz w:val="22"/>
                <w:szCs w:val="22"/>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Core Reading Experience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Arabic text, translations, word meanings, navigation, dark mode — the platform goes live after this milestone</w:t>
            </w:r>
          </w:p>
        </w:tc>
      </w:tr>
      <w:tr>
        <w:tc>
          <w:tcPr>
            <w:tcW w:type="dxa" w:w="12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b/>
                <w:bCs/>
                <w:sz w:val="22"/>
                <w:szCs w:val="22"/>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Audio &amp; Recitation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Reciters, word-by-word audio sync, repeat options, Quran Radio</w:t>
            </w:r>
          </w:p>
        </w:tc>
      </w:tr>
      <w:tr>
        <w:tc>
          <w:tcPr>
            <w:tcW w:type="dxa" w:w="12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b/>
                <w:bCs/>
                <w:sz w:val="22"/>
                <w:szCs w:val="22"/>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Study Tools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Tafsir, tajweed colours, keyword search, morphology, reasons for revelation</w:t>
            </w:r>
          </w:p>
        </w:tc>
      </w:tr>
      <w:tr>
        <w:tc>
          <w:tcPr>
            <w:tcW w:type="dxa" w:w="12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b/>
                <w:bCs/>
                <w:sz w:val="22"/>
                <w:szCs w:val="22"/>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User Accounts &amp; Personal Features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Registration/login, bookmarks, notes, reading progress, streaks, goals, Quran Media Maker</w:t>
            </w:r>
          </w:p>
        </w:tc>
      </w:tr>
      <w:tr>
        <w:tc>
          <w:tcPr>
            <w:tcW w:type="dxa" w:w="12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b/>
                <w:bCs/>
                <w:sz w:val="22"/>
                <w:szCs w:val="22"/>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Expansion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More reciters, translations, tafsir books, memorisation tools</w:t>
            </w:r>
          </w:p>
        </w:tc>
      </w:tr>
      <w:tr>
        <w:tc>
          <w:tcPr>
            <w:tcW w:type="dxa" w:w="12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b/>
                <w:bCs/>
                <w:sz w:val="22"/>
                <w:szCs w:val="22"/>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Final Polish &amp; Sign-Off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Performance, full regression test, final QA, public launch ready</w:t>
            </w:r>
          </w:p>
        </w:tc>
      </w:tr>
    </w:tbl>
    <w:p>
      <w:pPr>
        <w:spacing w:after="200"/>
      </w:pPr>
    </w:p>
    <w:p>
      <w:pPr>
        <w:pBdr>
          <w:left w:val="single" w:color="B8860B" w:sz="12" w:space="4"/>
        </w:pBdr>
        <w:shd w:fill="FEF9E7" w:val="clear"/>
        <w:spacing w:after="160"/>
        <w:ind w:left="240"/>
      </w:pPr>
      <w:r>
        <w:rPr>
          <w:i/>
          <w:iCs/>
          <w:color w:val="555555"/>
          <w:sz w:val="22"/>
          <w:szCs w:val="22"/>
        </w:rPr>
        <w:t xml:space="preserve">After Milestone 1 is approved by QA, the platform can go live at RememberQuran.com immediately — even while Milestones 2-6 are being built. Subsequent milestones are deployed as they are approved. This means the platform is live and benefiting people from the earliest possible point, In shaa Allaah.</w:t>
      </w:r>
    </w:p>
    <w:p>
      <w:pPr>
        <w:pBdr>
          <w:bottom w:val="single" w:color="1A6B3A" w:sz="6" w:space="1"/>
        </w:pBdr>
        <w:spacing w:after="240" w:before="120"/>
      </w:pPr>
    </w:p>
    <w:p>
      <w:r>
        <w:br w:type="page"/>
      </w:r>
    </w:p>
    <w:p>
      <w:pPr>
        <w:pStyle w:val="Heading1"/>
      </w:pPr>
      <w:r>
        <w:t xml:space="preserve">3. Milestones in Detail</w:t>
      </w:r>
    </w:p>
    <w:p>
      <w:pPr>
        <w:pBdr>
          <w:left w:val="single" w:color="1A6B3A" w:sz="20" w:space="6"/>
        </w:pBdr>
        <w:shd w:fill="E8F5ED" w:val="clear"/>
        <w:spacing w:after="100" w:before="300"/>
        <w:ind w:left="200"/>
      </w:pPr>
      <w:r>
        <w:rPr>
          <w:b/>
          <w:bCs/>
          <w:color w:val="1A6B3A"/>
          <w:sz w:val="26"/>
          <w:szCs w:val="26"/>
        </w:rPr>
        <w:t xml:space="preserve">MILESTONE 1: </w:t>
      </w:r>
      <w:r>
        <w:rPr>
          <w:b/>
          <w:bCs/>
          <w:color w:val="1F1F1F"/>
          <w:sz w:val="26"/>
          <w:szCs w:val="26"/>
        </w:rPr>
        <w:t xml:space="preserve">Core Reading Experience</w:t>
      </w:r>
    </w:p>
    <w:p>
      <w:pPr>
        <w:spacing w:after="160"/>
        <w:ind w:left="200"/>
      </w:pPr>
      <w:r>
        <w:rPr>
          <w:i/>
          <w:iCs/>
          <w:color w:val="555555"/>
          <w:sz w:val="22"/>
          <w:szCs w:val="22"/>
        </w:rPr>
        <w:t xml:space="preserve">The foundation of the platform. After this milestone, the site can go live. Everything built here will be used and extended in all future milestones — so architecture decisions matter most here.</w:t>
      </w:r>
    </w:p>
    <w:p>
      <w:pPr>
        <w:pStyle w:val="Heading3"/>
      </w:pPr>
      <w:r>
        <w:t xml:space="preserve">3.1.1 Arabic Text Display</w:t>
      </w:r>
    </w:p>
    <w:p>
      <w:pPr>
        <w:pStyle w:val="ListParagraph"/>
        <w:numPr>
          <w:ilvl w:val="0"/>
          <w:numId w:val="2"/>
        </w:numPr>
        <w:spacing w:after="80"/>
      </w:pPr>
      <w:r>
        <w:t xml:space="preserve">Display the full Quran in Arabic, surah by surah, ayah by ayah</w:t>
      </w:r>
    </w:p>
    <w:p>
      <w:pPr>
        <w:pStyle w:val="ListParagraph"/>
        <w:numPr>
          <w:ilvl w:val="0"/>
          <w:numId w:val="2"/>
        </w:numPr>
        <w:spacing w:after="80"/>
      </w:pPr>
      <w:r>
        <w:t xml:space="preserve">Use Uthmani script as the primary Arabic font (the standard digital Quran font — available via Quran Foundation API)</w:t>
      </w:r>
    </w:p>
    <w:p>
      <w:pPr>
        <w:pStyle w:val="ListParagraph"/>
        <w:numPr>
          <w:ilvl w:val="0"/>
          <w:numId w:val="2"/>
        </w:numPr>
        <w:spacing w:after="80"/>
      </w:pPr>
      <w:r>
        <w:t xml:space="preserve">Support at least two display layouts: “Reading mode” (continuous flow of text, like reading a book) and “Verse-by-verse mode” (each ayah on its own line with its number)</w:t>
      </w:r>
    </w:p>
    <w:p>
      <w:pPr>
        <w:pStyle w:val="ListParagraph"/>
        <w:numPr>
          <w:ilvl w:val="0"/>
          <w:numId w:val="2"/>
        </w:numPr>
        <w:spacing w:after="80"/>
      </w:pPr>
      <w:r>
        <w:t xml:space="preserve">Arabic text must be right-to-left, correctly rendered, with proper diacritics (tashkeel/harakat)</w:t>
      </w:r>
    </w:p>
    <w:p>
      <w:pPr>
        <w:pStyle w:val="ListParagraph"/>
        <w:numPr>
          <w:ilvl w:val="0"/>
          <w:numId w:val="2"/>
        </w:numPr>
        <w:spacing w:after="80"/>
      </w:pPr>
      <w:r>
        <w:t xml:space="preserve">Font size adjustable by the user (small / medium / large / extra large)</w:t>
      </w:r>
    </w:p>
    <w:p>
      <w:pPr>
        <w:pStyle w:val="Heading3"/>
      </w:pPr>
      <w:r>
        <w:t xml:space="preserve">3.1.2 Navigation</w:t>
      </w:r>
    </w:p>
    <w:p>
      <w:pPr>
        <w:pStyle w:val="ListParagraph"/>
        <w:numPr>
          <w:ilvl w:val="0"/>
          <w:numId w:val="2"/>
        </w:numPr>
        <w:spacing w:after="80"/>
      </w:pPr>
      <w:r>
        <w:t xml:space="preserve">Surah list page: all 114 surahs listed with surah number, Arabic name, transliterated name (e.g. Al-Fatiha), English meaning (e.g. The Opening), number of ayahs, and Makki/Madani classification</w:t>
      </w:r>
    </w:p>
    <w:p>
      <w:pPr>
        <w:pStyle w:val="ListParagraph"/>
        <w:numPr>
          <w:ilvl w:val="0"/>
          <w:numId w:val="2"/>
        </w:numPr>
        <w:spacing w:after="80"/>
      </w:pPr>
      <w:r>
        <w:t xml:space="preserve">Direct navigation to any surah and any specific ayah within it</w:t>
      </w:r>
    </w:p>
    <w:p>
      <w:pPr>
        <w:pStyle w:val="ListParagraph"/>
        <w:numPr>
          <w:ilvl w:val="0"/>
          <w:numId w:val="2"/>
        </w:numPr>
        <w:spacing w:after="80"/>
      </w:pPr>
      <w:r>
        <w:t xml:space="preserve">Previous/next surah navigation</w:t>
      </w:r>
    </w:p>
    <w:p>
      <w:pPr>
        <w:pStyle w:val="ListParagraph"/>
        <w:numPr>
          <w:ilvl w:val="0"/>
          <w:numId w:val="2"/>
        </w:numPr>
        <w:spacing w:after="80"/>
      </w:pPr>
      <w:r>
        <w:t xml:space="preserve">A persistent navigation bar or sidebar so the user can jump to any surah at any time</w:t>
      </w:r>
    </w:p>
    <w:p>
      <w:pPr>
        <w:pStyle w:val="ListParagraph"/>
        <w:numPr>
          <w:ilvl w:val="0"/>
          <w:numId w:val="2"/>
        </w:numPr>
        <w:spacing w:after="80"/>
      </w:pPr>
      <w:r>
        <w:t xml:space="preserve">The URL should reflect the current surah and ayah (e.g. rememberquran.com/2/255 for Ayah al-Kursi) so links can be shared</w:t>
      </w:r>
    </w:p>
    <w:p>
      <w:pPr>
        <w:pStyle w:val="Heading3"/>
      </w:pPr>
      <w:r>
        <w:t xml:space="preserve">3.1.3 Translations</w:t>
      </w:r>
    </w:p>
    <w:p>
      <w:pPr>
        <w:pStyle w:val="ListParagraph"/>
        <w:numPr>
          <w:ilvl w:val="0"/>
          <w:numId w:val="2"/>
        </w:numPr>
        <w:spacing w:after="80"/>
      </w:pPr>
      <w:r>
        <w:t xml:space="preserve">Display two translations alongside the Arabic, switchable by the user:</w:t>
      </w:r>
    </w:p>
    <w:p>
      <w:pPr>
        <w:pStyle w:val="ListParagraph"/>
        <w:numPr>
          <w:ilvl w:val="1"/>
          <w:numId w:val="2"/>
        </w:numPr>
        <w:spacing w:after="60"/>
      </w:pPr>
      <w:r>
        <w:t xml:space="preserve">Saheeh International (English)</w:t>
      </w:r>
    </w:p>
    <w:p>
      <w:pPr>
        <w:pStyle w:val="ListParagraph"/>
        <w:numPr>
          <w:ilvl w:val="1"/>
          <w:numId w:val="2"/>
        </w:numPr>
        <w:spacing w:after="60"/>
      </w:pPr>
      <w:r>
        <w:t xml:space="preserve">Dr Mustafa Khattab — The Clear Quran (English)</w:t>
      </w:r>
    </w:p>
    <w:p>
      <w:pPr>
        <w:pStyle w:val="ListParagraph"/>
        <w:numPr>
          <w:ilvl w:val="0"/>
          <w:numId w:val="2"/>
        </w:numPr>
        <w:spacing w:after="80"/>
      </w:pPr>
      <w:r>
        <w:t xml:space="preserve">User can toggle: show one translation, both translations, or no translation (Arabic only)</w:t>
      </w:r>
    </w:p>
    <w:p>
      <w:pPr>
        <w:pStyle w:val="ListParagraph"/>
        <w:numPr>
          <w:ilvl w:val="0"/>
          <w:numId w:val="2"/>
        </w:numPr>
        <w:spacing w:after="80"/>
      </w:pPr>
      <w:r>
        <w:t xml:space="preserve">Architecture must support adding more translations in later milestones without a rebuild</w:t>
      </w:r>
    </w:p>
    <w:p>
      <w:pPr>
        <w:pStyle w:val="Heading3"/>
      </w:pPr>
      <w:r>
        <w:t xml:space="preserve">3.1.4 Word-by-Word Meanings</w:t>
      </w:r>
    </w:p>
    <w:p>
      <w:pPr>
        <w:pStyle w:val="ListParagraph"/>
        <w:numPr>
          <w:ilvl w:val="0"/>
          <w:numId w:val="2"/>
        </w:numPr>
        <w:spacing w:after="80"/>
      </w:pPr>
      <w:r>
        <w:t xml:space="preserve">When a user hovers over (desktop) or taps (mobile) any individual Arabic word, a tooltip appears showing the English meaning of that specific word</w:t>
      </w:r>
    </w:p>
    <w:p>
      <w:pPr>
        <w:pStyle w:val="ListParagraph"/>
        <w:numPr>
          <w:ilvl w:val="0"/>
          <w:numId w:val="2"/>
        </w:numPr>
        <w:spacing w:after="80"/>
      </w:pPr>
      <w:r>
        <w:t xml:space="preserve">This is called a “lexical tooltip” or “word-by-word translation” — it is one of the most appreciated features on Quran.com</w:t>
      </w:r>
    </w:p>
    <w:p>
      <w:pPr>
        <w:pStyle w:val="ListParagraph"/>
        <w:numPr>
          <w:ilvl w:val="0"/>
          <w:numId w:val="2"/>
        </w:numPr>
        <w:spacing w:after="80"/>
      </w:pPr>
      <w:r>
        <w:t xml:space="preserve">The data for this comes from the word-by-word morphology data in the Quran Foundation API</w:t>
      </w:r>
    </w:p>
    <w:p>
      <w:pPr>
        <w:pStyle w:val="ListParagraph"/>
        <w:numPr>
          <w:ilvl w:val="0"/>
          <w:numId w:val="2"/>
        </w:numPr>
        <w:spacing w:after="80"/>
      </w:pPr>
      <w:r>
        <w:t xml:space="preserve">Architecture must support adding word-level audio (clicking a word plays its pronunciation) in Milestone 2</w:t>
      </w:r>
    </w:p>
    <w:p>
      <w:pPr>
        <w:pStyle w:val="Heading3"/>
      </w:pPr>
      <w:r>
        <w:t xml:space="preserve">3.1.5 Appearance</w:t>
      </w:r>
    </w:p>
    <w:p>
      <w:pPr>
        <w:pStyle w:val="ListParagraph"/>
        <w:numPr>
          <w:ilvl w:val="0"/>
          <w:numId w:val="2"/>
        </w:numPr>
        <w:spacing w:after="80"/>
      </w:pPr>
      <w:r>
        <w:t xml:space="preserve">Light mode and dark mode toggle (user preference, saved in browser)</w:t>
      </w:r>
    </w:p>
    <w:p>
      <w:pPr>
        <w:pStyle w:val="ListParagraph"/>
        <w:numPr>
          <w:ilvl w:val="0"/>
          <w:numId w:val="2"/>
        </w:numPr>
        <w:spacing w:after="80"/>
      </w:pPr>
      <w:r>
        <w:t xml:space="preserve">Clean, minimal, respectful design — this is the Quran, not a commercial product. Typography, spacing, and colour choices should reflect that</w:t>
      </w:r>
    </w:p>
    <w:p>
      <w:pPr>
        <w:pStyle w:val="ListParagraph"/>
        <w:numPr>
          <w:ilvl w:val="0"/>
          <w:numId w:val="2"/>
        </w:numPr>
        <w:spacing w:after="80"/>
      </w:pPr>
      <w:r>
        <w:t xml:space="preserve">Fully mobile responsive from day one — a large proportion of users will be on phones</w:t>
      </w:r>
    </w:p>
    <w:p>
      <w:pPr>
        <w:pStyle w:val="ListParagraph"/>
        <w:numPr>
          <w:ilvl w:val="0"/>
          <w:numId w:val="2"/>
        </w:numPr>
        <w:spacing w:after="80"/>
      </w:pPr>
      <w:r>
        <w:t xml:space="preserve">No advertisements, no pop-ups, no distracting elements</w:t>
      </w:r>
    </w:p>
    <w:p>
      <w:pPr>
        <w:pBdr>
          <w:left w:val="single" w:color="B8860B" w:sz="12" w:space="4"/>
        </w:pBdr>
        <w:shd w:fill="FEF9E7" w:val="clear"/>
        <w:spacing w:after="160"/>
        <w:ind w:left="240"/>
      </w:pPr>
      <w:r>
        <w:rPr>
          <w:i/>
          <w:iCs/>
          <w:color w:val="555555"/>
          <w:sz w:val="22"/>
          <w:szCs w:val="22"/>
        </w:rPr>
        <w:t xml:space="preserve">Milestone 1 deliverable: a user can open RememberQuran.com, navigate to any surah and ayah, read the Arabic text, see one or both translations, and hover over any word to see its meaning. That is a complete, launchable v1.</w:t>
      </w:r>
    </w:p>
    <w:p>
      <w:pPr>
        <w:spacing w:after="200"/>
      </w:pPr>
    </w:p>
    <w:p>
      <w:pPr>
        <w:pBdr>
          <w:left w:val="single" w:color="1A6B3A" w:sz="20" w:space="6"/>
        </w:pBdr>
        <w:shd w:fill="E8F5ED" w:val="clear"/>
        <w:spacing w:after="100" w:before="300"/>
        <w:ind w:left="200"/>
      </w:pPr>
      <w:r>
        <w:rPr>
          <w:b/>
          <w:bCs/>
          <w:color w:val="1A6B3A"/>
          <w:sz w:val="26"/>
          <w:szCs w:val="26"/>
        </w:rPr>
        <w:t xml:space="preserve">MILESTONE 2: </w:t>
      </w:r>
      <w:r>
        <w:rPr>
          <w:b/>
          <w:bCs/>
          <w:color w:val="1F1F1F"/>
          <w:sz w:val="26"/>
          <w:szCs w:val="26"/>
        </w:rPr>
        <w:t xml:space="preserve">Audio &amp; Recitation</w:t>
      </w:r>
    </w:p>
    <w:p>
      <w:pPr>
        <w:spacing w:after="160"/>
        <w:ind w:left="200"/>
      </w:pPr>
      <w:r>
        <w:rPr>
          <w:i/>
          <w:iCs/>
          <w:color w:val="555555"/>
          <w:sz w:val="22"/>
          <w:szCs w:val="22"/>
        </w:rPr>
        <w:t xml:space="preserve">Adds the listening experience. Many users primarily come to hear the Quran recited beautifully — this milestone makes RememberQuran.com a full reading AND listening platform.</w:t>
      </w:r>
    </w:p>
    <w:p>
      <w:pPr>
        <w:pStyle w:val="Heading3"/>
      </w:pPr>
      <w:r>
        <w:t xml:space="preserve">3.2.1 Reciter Integration</w:t>
      </w:r>
    </w:p>
    <w:p>
      <w:pPr>
        <w:pStyle w:val="ListParagraph"/>
        <w:numPr>
          <w:ilvl w:val="0"/>
          <w:numId w:val="2"/>
        </w:numPr>
        <w:spacing w:after="80"/>
      </w:pPr>
      <w:r>
        <w:t xml:space="preserve">Integrate audio recitations from at least 2 reciters to start (e.g. Mishary Rashid Alafasy, Abdul Rahman Al-Sudais — or any two well-known reciters whose audio is freely available)</w:t>
      </w:r>
    </w:p>
    <w:p>
      <w:pPr>
        <w:pStyle w:val="ListParagraph"/>
        <w:numPr>
          <w:ilvl w:val="0"/>
          <w:numId w:val="2"/>
        </w:numPr>
        <w:spacing w:after="80"/>
      </w:pPr>
      <w:r>
        <w:t xml:space="preserve">Audio files are available freely from multiple sources including the Quran Foundation API — research and document your chosen source</w:t>
      </w:r>
    </w:p>
    <w:p>
      <w:pPr>
        <w:pStyle w:val="ListParagraph"/>
        <w:numPr>
          <w:ilvl w:val="0"/>
          <w:numId w:val="2"/>
        </w:numPr>
        <w:spacing w:after="80"/>
      </w:pPr>
      <w:r>
        <w:t xml:space="preserve">Architecture must support adding more reciters easily (target 20+ reciters eventually) without changing the core audio system</w:t>
      </w:r>
    </w:p>
    <w:p>
      <w:pPr>
        <w:pStyle w:val="ListParagraph"/>
        <w:numPr>
          <w:ilvl w:val="0"/>
          <w:numId w:val="2"/>
        </w:numPr>
        <w:spacing w:after="80"/>
      </w:pPr>
      <w:r>
        <w:t xml:space="preserve">User can switch between available reciters at any time</w:t>
      </w:r>
    </w:p>
    <w:p>
      <w:pPr>
        <w:pStyle w:val="Heading3"/>
      </w:pPr>
      <w:r>
        <w:t xml:space="preserve">3.2.2 Playback Controls</w:t>
      </w:r>
    </w:p>
    <w:p>
      <w:pPr>
        <w:pStyle w:val="ListParagraph"/>
        <w:numPr>
          <w:ilvl w:val="0"/>
          <w:numId w:val="2"/>
        </w:numPr>
        <w:spacing w:after="80"/>
      </w:pPr>
      <w:r>
        <w:t xml:space="preserve">Play/pause per individual ayah</w:t>
      </w:r>
    </w:p>
    <w:p>
      <w:pPr>
        <w:pStyle w:val="ListParagraph"/>
        <w:numPr>
          <w:ilvl w:val="0"/>
          <w:numId w:val="2"/>
        </w:numPr>
        <w:spacing w:after="80"/>
      </w:pPr>
      <w:r>
        <w:t xml:space="preserve">Play full surah continuously (one ayah flows into the next automatically)</w:t>
      </w:r>
    </w:p>
    <w:p>
      <w:pPr>
        <w:pStyle w:val="ListParagraph"/>
        <w:numPr>
          <w:ilvl w:val="0"/>
          <w:numId w:val="2"/>
        </w:numPr>
        <w:spacing w:after="80"/>
      </w:pPr>
      <w:r>
        <w:t xml:space="preserve">Repeat options: repeat a single ayah (choose number of times), repeat a custom range of ayahs (e.g. ayahs 1-10, repeat 3 times) — useful for memorisation</w:t>
      </w:r>
    </w:p>
    <w:p>
      <w:pPr>
        <w:pStyle w:val="ListParagraph"/>
        <w:numPr>
          <w:ilvl w:val="0"/>
          <w:numId w:val="2"/>
        </w:numPr>
        <w:spacing w:after="80"/>
      </w:pPr>
      <w:r>
        <w:t xml:space="preserve">Playback speed control: 0.75x, 1x, 1.25x, 1.5x</w:t>
      </w:r>
    </w:p>
    <w:p>
      <w:pPr>
        <w:pStyle w:val="ListParagraph"/>
        <w:numPr>
          <w:ilvl w:val="0"/>
          <w:numId w:val="2"/>
        </w:numPr>
        <w:spacing w:after="80"/>
      </w:pPr>
      <w:r>
        <w:t xml:space="preserve">A persistent mini audio player at the bottom of the page when audio is playing, so the user can continue reading while listening</w:t>
      </w:r>
    </w:p>
    <w:p>
      <w:pPr>
        <w:pStyle w:val="Heading3"/>
      </w:pPr>
      <w:r>
        <w:t xml:space="preserve">3.2.3 Word-by-Word Audio Sync (Highlighted Playback)</w:t>
      </w:r>
    </w:p>
    <w:p>
      <w:pPr>
        <w:pStyle w:val="ListParagraph"/>
        <w:numPr>
          <w:ilvl w:val="0"/>
          <w:numId w:val="2"/>
        </w:numPr>
        <w:spacing w:after="80"/>
      </w:pPr>
      <w:r>
        <w:t xml:space="preserve">As audio plays, each word in the Arabic text is highlighted in real time to show exactly which word is being recited</w:t>
      </w:r>
    </w:p>
    <w:p>
      <w:pPr>
        <w:pStyle w:val="ListParagraph"/>
        <w:numPr>
          <w:ilvl w:val="0"/>
          <w:numId w:val="2"/>
        </w:numPr>
        <w:spacing w:after="80"/>
      </w:pPr>
      <w:r>
        <w:t xml:space="preserve">This requires “timing files” — data that maps each word to its exact timestamp in the audio file</w:t>
      </w:r>
    </w:p>
    <w:p>
      <w:pPr>
        <w:pStyle w:val="ListParagraph"/>
        <w:numPr>
          <w:ilvl w:val="0"/>
          <w:numId w:val="2"/>
        </w:numPr>
        <w:spacing w:after="80"/>
      </w:pPr>
      <w:r>
        <w:t xml:space="preserve">Timing files are available from EveryAyah.com and other sources for major reciters — research and document your source</w:t>
      </w:r>
    </w:p>
    <w:p>
      <w:pPr>
        <w:pStyle w:val="ListParagraph"/>
        <w:numPr>
          <w:ilvl w:val="0"/>
          <w:numId w:val="2"/>
        </w:numPr>
        <w:spacing w:after="80"/>
      </w:pPr>
      <w:r>
        <w:t xml:space="preserve">The highlight must follow the audio smoothly — the word highlights as it is recited, not a full ayah at a time</w:t>
      </w:r>
    </w:p>
    <w:p>
      <w:pPr>
        <w:pBdr>
          <w:left w:val="single" w:color="B8860B" w:sz="12" w:space="4"/>
        </w:pBdr>
        <w:shd w:fill="FEF9E7" w:val="clear"/>
        <w:spacing w:after="160"/>
        <w:ind w:left="240"/>
      </w:pPr>
      <w:r>
        <w:rPr>
          <w:i/>
          <w:iCs/>
          <w:color w:val="555555"/>
          <w:sz w:val="22"/>
          <w:szCs w:val="22"/>
        </w:rPr>
        <w:t xml:space="preserve">This is technically the most complex feature in Milestone 2. If timing files are not available for a specific reciter, audio playback without word sync is acceptable for that reciter. Document any limitations clearly in your submission.</w:t>
      </w:r>
    </w:p>
    <w:p>
      <w:pPr>
        <w:pStyle w:val="Heading3"/>
      </w:pPr>
      <w:r>
        <w:t xml:space="preserve">3.2.4 Word-Level Audio (Click to Hear)</w:t>
      </w:r>
    </w:p>
    <w:p>
      <w:pPr>
        <w:pStyle w:val="ListParagraph"/>
        <w:numPr>
          <w:ilvl w:val="0"/>
          <w:numId w:val="2"/>
        </w:numPr>
        <w:spacing w:after="80"/>
      </w:pPr>
      <w:r>
        <w:t xml:space="preserve">User can click/tap any individual Arabic word to hear it pronounced in isolation</w:t>
      </w:r>
    </w:p>
    <w:p>
      <w:pPr>
        <w:pStyle w:val="ListParagraph"/>
        <w:numPr>
          <w:ilvl w:val="0"/>
          <w:numId w:val="2"/>
        </w:numPr>
        <w:spacing w:after="80"/>
      </w:pPr>
      <w:r>
        <w:t xml:space="preserve">This uses a different audio dataset from the full recitation — individual word pronunciation files</w:t>
      </w:r>
    </w:p>
    <w:p>
      <w:pPr>
        <w:pStyle w:val="ListParagraph"/>
        <w:numPr>
          <w:ilvl w:val="0"/>
          <w:numId w:val="2"/>
        </w:numPr>
        <w:spacing w:after="80"/>
      </w:pPr>
      <w:r>
        <w:t xml:space="preserve">Available via Quran Foundation API — research and confirm availability</w:t>
      </w:r>
    </w:p>
    <w:p>
      <w:pPr>
        <w:pStyle w:val="Heading3"/>
      </w:pPr>
      <w:r>
        <w:t xml:space="preserve">3.2.5 Quran Radio</w:t>
      </w:r>
    </w:p>
    <w:p>
      <w:pPr>
        <w:pStyle w:val="ListParagraph"/>
        <w:numPr>
          <w:ilvl w:val="0"/>
          <w:numId w:val="2"/>
        </w:numPr>
        <w:spacing w:after="80"/>
      </w:pPr>
      <w:r>
        <w:t xml:space="preserve">A continuous streaming mode: the Quran plays from start to finish (or from the current surah) without stopping</w:t>
      </w:r>
    </w:p>
    <w:p>
      <w:pPr>
        <w:pStyle w:val="ListParagraph"/>
        <w:numPr>
          <w:ilvl w:val="0"/>
          <w:numId w:val="2"/>
        </w:numPr>
        <w:spacing w:after="80"/>
      </w:pPr>
      <w:r>
        <w:t xml:space="preserve">Displayed as a simple “Quran Radio” mode the user can switch to</w:t>
      </w:r>
    </w:p>
    <w:p>
      <w:pPr>
        <w:pStyle w:val="ListParagraph"/>
        <w:numPr>
          <w:ilvl w:val="0"/>
          <w:numId w:val="2"/>
        </w:numPr>
        <w:spacing w:after="80"/>
      </w:pPr>
      <w:r>
        <w:t xml:space="preserve">User can select the reciter for Quran Radio</w:t>
      </w:r>
    </w:p>
    <w:p>
      <w:pPr>
        <w:spacing w:after="200"/>
      </w:pPr>
    </w:p>
    <w:p>
      <w:pPr>
        <w:pBdr>
          <w:left w:val="single" w:color="1A6B3A" w:sz="20" w:space="6"/>
        </w:pBdr>
        <w:shd w:fill="E8F5ED" w:val="clear"/>
        <w:spacing w:after="100" w:before="300"/>
        <w:ind w:left="200"/>
      </w:pPr>
      <w:r>
        <w:rPr>
          <w:b/>
          <w:bCs/>
          <w:color w:val="1A6B3A"/>
          <w:sz w:val="26"/>
          <w:szCs w:val="26"/>
        </w:rPr>
        <w:t xml:space="preserve">MILESTONE 3: </w:t>
      </w:r>
      <w:r>
        <w:rPr>
          <w:b/>
          <w:bCs/>
          <w:color w:val="1F1F1F"/>
          <w:sz w:val="26"/>
          <w:szCs w:val="26"/>
        </w:rPr>
        <w:t xml:space="preserve">Study Tools</w:t>
      </w:r>
    </w:p>
    <w:p>
      <w:pPr>
        <w:spacing w:after="160"/>
        <w:ind w:left="200"/>
      </w:pPr>
      <w:r>
        <w:rPr>
          <w:i/>
          <w:iCs/>
          <w:color w:val="555555"/>
          <w:sz w:val="22"/>
          <w:szCs w:val="22"/>
        </w:rPr>
        <w:t xml:space="preserve">Adds the depth layer for serious students and scholars. Tafsir, tajweed, grammar, and search transform the platform from a reading tool into a study tool.</w:t>
      </w:r>
    </w:p>
    <w:p>
      <w:pPr>
        <w:pStyle w:val="Heading3"/>
      </w:pPr>
      <w:r>
        <w:t xml:space="preserve">3.3.1 Tafsir</w:t>
      </w:r>
    </w:p>
    <w:p>
      <w:pPr>
        <w:pStyle w:val="ListParagraph"/>
        <w:numPr>
          <w:ilvl w:val="0"/>
          <w:numId w:val="2"/>
        </w:numPr>
        <w:spacing w:after="80"/>
      </w:pPr>
      <w:r>
        <w:t xml:space="preserve">Display tafsir (scholarly commentary) per ayah, available in a panel alongside or below the ayah</w:t>
      </w:r>
    </w:p>
    <w:p>
      <w:pPr>
        <w:pStyle w:val="ListParagraph"/>
        <w:numPr>
          <w:ilvl w:val="0"/>
          <w:numId w:val="2"/>
        </w:numPr>
        <w:spacing w:after="80"/>
      </w:pPr>
      <w:r>
        <w:t xml:space="preserve">Start with one tafsir: Ibn Kathir (English) — the most widely used classical tafsir available in English</w:t>
      </w:r>
    </w:p>
    <w:p>
      <w:pPr>
        <w:pStyle w:val="ListParagraph"/>
        <w:numPr>
          <w:ilvl w:val="0"/>
          <w:numId w:val="2"/>
        </w:numPr>
        <w:spacing w:after="80"/>
      </w:pPr>
      <w:r>
        <w:t xml:space="preserve">Architecture must support adding more tafsir books in Milestone 5 (target 5+ tafsir books eventually)</w:t>
      </w:r>
    </w:p>
    <w:p>
      <w:pPr>
        <w:pStyle w:val="ListParagraph"/>
        <w:numPr>
          <w:ilvl w:val="0"/>
          <w:numId w:val="2"/>
        </w:numPr>
        <w:spacing w:after="80"/>
      </w:pPr>
      <w:r>
        <w:t xml:space="preserve">Available via Quran Foundation API and other open sources — research and document your source</w:t>
      </w:r>
    </w:p>
    <w:p>
      <w:pPr>
        <w:pStyle w:val="Heading3"/>
      </w:pPr>
      <w:r>
        <w:t xml:space="preserve">3.3.2 Tajweed Colour Coding</w:t>
      </w:r>
    </w:p>
    <w:p>
      <w:pPr>
        <w:pStyle w:val="ListParagraph"/>
        <w:numPr>
          <w:ilvl w:val="0"/>
          <w:numId w:val="2"/>
        </w:numPr>
        <w:spacing w:after="80"/>
      </w:pPr>
      <w:r>
        <w:t xml:space="preserve">Display the Arabic text with tajweed rules colour-coded — different colours highlight different recitation rules (e.g. ghunna, madd, qalqalah, ikhfa)</w:t>
      </w:r>
    </w:p>
    <w:p>
      <w:pPr>
        <w:pStyle w:val="ListParagraph"/>
        <w:numPr>
          <w:ilvl w:val="0"/>
          <w:numId w:val="2"/>
        </w:numPr>
        <w:spacing w:after="80"/>
      </w:pPr>
      <w:r>
        <w:t xml:space="preserve">This is a switchable option — user can toggle between plain Arabic text and tajweed-colour-coded text</w:t>
      </w:r>
    </w:p>
    <w:p>
      <w:pPr>
        <w:pStyle w:val="ListParagraph"/>
        <w:numPr>
          <w:ilvl w:val="0"/>
          <w:numId w:val="2"/>
        </w:numPr>
        <w:spacing w:after="80"/>
      </w:pPr>
      <w:r>
        <w:t xml:space="preserve">Tajweed colour data is available from the Quran Foundation API and open-source tajweed libraries on GitHub — research the best implementation approach</w:t>
      </w:r>
    </w:p>
    <w:p>
      <w:pPr>
        <w:pBdr>
          <w:left w:val="single" w:color="B8860B" w:sz="12" w:space="4"/>
        </w:pBdr>
        <w:shd w:fill="FEF9E7" w:val="clear"/>
        <w:spacing w:after="160"/>
        <w:ind w:left="240"/>
      </w:pPr>
      <w:r>
        <w:rPr>
          <w:i/>
          <w:iCs/>
          <w:color w:val="555555"/>
          <w:sz w:val="22"/>
          <w:szCs w:val="22"/>
        </w:rPr>
        <w:t xml:space="preserve">Reference: github.com/cpfair/quran-tajweed is one open-source tajweed annotation library worth investigating alongside the Quran Foundation API offering.</w:t>
      </w:r>
    </w:p>
    <w:p>
      <w:pPr>
        <w:pStyle w:val="Heading3"/>
      </w:pPr>
      <w:r>
        <w:t xml:space="preserve">3.3.3 Keyword Search</w:t>
      </w:r>
    </w:p>
    <w:p>
      <w:pPr>
        <w:pStyle w:val="ListParagraph"/>
        <w:numPr>
          <w:ilvl w:val="0"/>
          <w:numId w:val="2"/>
        </w:numPr>
        <w:spacing w:after="80"/>
      </w:pPr>
      <w:r>
        <w:t xml:space="preserve">User can search for any word or phrase across the entire Quran in English (searching translations) or Arabic (searching the Arabic text)</w:t>
      </w:r>
    </w:p>
    <w:p>
      <w:pPr>
        <w:pStyle w:val="ListParagraph"/>
        <w:numPr>
          <w:ilvl w:val="0"/>
          <w:numId w:val="2"/>
        </w:numPr>
        <w:spacing w:after="80"/>
      </w:pPr>
      <w:r>
        <w:t xml:space="preserve">Results show the matching ayahs with the search term highlighted, and the surah/ayah reference</w:t>
      </w:r>
    </w:p>
    <w:p>
      <w:pPr>
        <w:pStyle w:val="ListParagraph"/>
        <w:numPr>
          <w:ilvl w:val="0"/>
          <w:numId w:val="2"/>
        </w:numPr>
        <w:spacing w:after="80"/>
      </w:pPr>
      <w:r>
        <w:t xml:space="preserve">User can click any result to jump directly to that ayah in context</w:t>
      </w:r>
    </w:p>
    <w:p>
      <w:pPr>
        <w:pStyle w:val="ListParagraph"/>
        <w:numPr>
          <w:ilvl w:val="0"/>
          <w:numId w:val="2"/>
        </w:numPr>
        <w:spacing w:after="80"/>
      </w:pPr>
      <w:r>
        <w:t xml:space="preserve">Search must be fast — results should appear within 1-2 seconds</w:t>
      </w:r>
    </w:p>
    <w:p>
      <w:pPr>
        <w:pStyle w:val="Heading3"/>
      </w:pPr>
      <w:r>
        <w:t xml:space="preserve">3.3.4 Word Morphology &amp; Grammar</w:t>
      </w:r>
    </w:p>
    <w:p>
      <w:pPr>
        <w:pStyle w:val="ListParagraph"/>
        <w:numPr>
          <w:ilvl w:val="0"/>
          <w:numId w:val="2"/>
        </w:numPr>
        <w:spacing w:after="80"/>
      </w:pPr>
      <w:r>
        <w:t xml:space="preserve">Clicking on an Arabic word (in addition to the hover tooltip from Milestone 1) opens a more detailed panel showing: the root of the word, its grammatical form (verb/noun/particle, etc.), and its morphological analysis</w:t>
      </w:r>
    </w:p>
    <w:p>
      <w:pPr>
        <w:pStyle w:val="ListParagraph"/>
        <w:numPr>
          <w:ilvl w:val="0"/>
          <w:numId w:val="2"/>
        </w:numPr>
        <w:spacing w:after="80"/>
      </w:pPr>
      <w:r>
        <w:t xml:space="preserve">This is for users who are studying Arabic and want to understand why a word has a particular form</w:t>
      </w:r>
    </w:p>
    <w:p>
      <w:pPr>
        <w:pStyle w:val="ListParagraph"/>
        <w:numPr>
          <w:ilvl w:val="0"/>
          <w:numId w:val="2"/>
        </w:numPr>
        <w:spacing w:after="80"/>
      </w:pPr>
      <w:r>
        <w:t xml:space="preserve">Data available via Quran Foundation API — they provide full morphological data per word</w:t>
      </w:r>
    </w:p>
    <w:p>
      <w:pPr>
        <w:pStyle w:val="Heading3"/>
      </w:pPr>
      <w:r>
        <w:t xml:space="preserve">3.3.5 Reasons for Revelation (Asbab al-Nuzul)</w:t>
      </w:r>
    </w:p>
    <w:p>
      <w:pPr>
        <w:pStyle w:val="ListParagraph"/>
        <w:numPr>
          <w:ilvl w:val="0"/>
          <w:numId w:val="2"/>
        </w:numPr>
        <w:spacing w:after="80"/>
      </w:pPr>
      <w:r>
        <w:t xml:space="preserve">For ayahs that have a known historical reason for revelation, display this information in a toggleable panel</w:t>
      </w:r>
    </w:p>
    <w:p>
      <w:pPr>
        <w:pStyle w:val="ListParagraph"/>
        <w:numPr>
          <w:ilvl w:val="0"/>
          <w:numId w:val="2"/>
        </w:numPr>
        <w:spacing w:after="80"/>
      </w:pPr>
      <w:r>
        <w:t xml:space="preserve">This contextual information helps readers understand why specific ayahs were revealed</w:t>
      </w:r>
    </w:p>
    <w:p>
      <w:pPr>
        <w:pStyle w:val="ListParagraph"/>
        <w:numPr>
          <w:ilvl w:val="0"/>
          <w:numId w:val="2"/>
        </w:numPr>
        <w:spacing w:after="80"/>
      </w:pPr>
      <w:r>
        <w:t xml:space="preserve">Research available data sources for this — not all ayahs have this information, and that is expected</w:t>
      </w:r>
    </w:p>
    <w:p>
      <w:pPr>
        <w:spacing w:after="200"/>
      </w:pPr>
    </w:p>
    <w:p>
      <w:pPr>
        <w:pBdr>
          <w:left w:val="single" w:color="1A6B3A" w:sz="20" w:space="6"/>
        </w:pBdr>
        <w:shd w:fill="E8F5ED" w:val="clear"/>
        <w:spacing w:after="100" w:before="300"/>
        <w:ind w:left="200"/>
      </w:pPr>
      <w:r>
        <w:rPr>
          <w:b/>
          <w:bCs/>
          <w:color w:val="1A6B3A"/>
          <w:sz w:val="26"/>
          <w:szCs w:val="26"/>
        </w:rPr>
        <w:t xml:space="preserve">MILESTONE 4: </w:t>
      </w:r>
      <w:r>
        <w:rPr>
          <w:b/>
          <w:bCs/>
          <w:color w:val="1F1F1F"/>
          <w:sz w:val="26"/>
          <w:szCs w:val="26"/>
        </w:rPr>
        <w:t xml:space="preserve">User Accounts &amp; Personal Features</w:t>
      </w:r>
    </w:p>
    <w:p>
      <w:pPr>
        <w:spacing w:after="160"/>
        <w:ind w:left="200"/>
      </w:pPr>
      <w:r>
        <w:rPr>
          <w:i/>
          <w:iCs/>
          <w:color w:val="555555"/>
          <w:sz w:val="22"/>
          <w:szCs w:val="22"/>
        </w:rPr>
        <w:t xml:space="preserve">Adds the personalisation layer. Users can create accounts, save their progress, bookmark ayahs, write personal notes, and track their reading goals.</w:t>
      </w:r>
    </w:p>
    <w:p>
      <w:pPr>
        <w:pStyle w:val="Heading3"/>
      </w:pPr>
      <w:r>
        <w:t xml:space="preserve">3.4.1 Registration &amp; Login</w:t>
      </w:r>
    </w:p>
    <w:p>
      <w:pPr>
        <w:pStyle w:val="ListParagraph"/>
        <w:numPr>
          <w:ilvl w:val="0"/>
          <w:numId w:val="2"/>
        </w:numPr>
        <w:spacing w:after="80"/>
      </w:pPr>
      <w:r>
        <w:t xml:space="preserve">Simple email and password registration</w:t>
      </w:r>
    </w:p>
    <w:p>
      <w:pPr>
        <w:pStyle w:val="ListParagraph"/>
        <w:numPr>
          <w:ilvl w:val="0"/>
          <w:numId w:val="2"/>
        </w:numPr>
        <w:spacing w:after="80"/>
      </w:pPr>
      <w:r>
        <w:t xml:space="preserve">Login, logout, forgot password (email reset link)</w:t>
      </w:r>
    </w:p>
    <w:p>
      <w:pPr>
        <w:pStyle w:val="ListParagraph"/>
        <w:numPr>
          <w:ilvl w:val="0"/>
          <w:numId w:val="2"/>
        </w:numPr>
        <w:spacing w:after="80"/>
      </w:pPr>
      <w:r>
        <w:t xml:space="preserve">User account settings (change email, change password)</w:t>
      </w:r>
    </w:p>
    <w:p>
      <w:pPr>
        <w:pStyle w:val="ListParagraph"/>
        <w:numPr>
          <w:ilvl w:val="0"/>
          <w:numId w:val="2"/>
        </w:numPr>
        <w:spacing w:after="80"/>
      </w:pPr>
      <w:r>
        <w:t xml:space="preserve">Architecture note: design the user model to support community/social features in the future (user profile, content attribution, moderation flags) — but do NOT build community features now. This is a note for future-proofing only.</w:t>
      </w:r>
    </w:p>
    <w:p>
      <w:pPr>
        <w:pStyle w:val="Heading3"/>
      </w:pPr>
      <w:r>
        <w:t xml:space="preserve">3.4.2 Bookmarks</w:t>
      </w:r>
    </w:p>
    <w:p>
      <w:pPr>
        <w:pStyle w:val="ListParagraph"/>
        <w:numPr>
          <w:ilvl w:val="0"/>
          <w:numId w:val="2"/>
        </w:numPr>
        <w:spacing w:after="80"/>
      </w:pPr>
      <w:r>
        <w:t xml:space="preserve">User can bookmark any ayah</w:t>
      </w:r>
    </w:p>
    <w:p>
      <w:pPr>
        <w:pStyle w:val="ListParagraph"/>
        <w:numPr>
          <w:ilvl w:val="0"/>
          <w:numId w:val="2"/>
        </w:numPr>
        <w:spacing w:after="80"/>
      </w:pPr>
      <w:r>
        <w:t xml:space="preserve">Bookmarks are organised into collections/folders (e.g. “Favourites”, “For memorisation”, “Recently read”) — user can create custom collection names</w:t>
      </w:r>
    </w:p>
    <w:p>
      <w:pPr>
        <w:pStyle w:val="ListParagraph"/>
        <w:numPr>
          <w:ilvl w:val="0"/>
          <w:numId w:val="2"/>
        </w:numPr>
        <w:spacing w:after="80"/>
      </w:pPr>
      <w:r>
        <w:t xml:space="preserve">Bookmarks page shows all bookmarked ayahs, organised by collection, with a link to jump directly to each</w:t>
      </w:r>
    </w:p>
    <w:p>
      <w:pPr>
        <w:pStyle w:val="Heading3"/>
      </w:pPr>
      <w:r>
        <w:t xml:space="preserve">3.4.3 Personal Notes</w:t>
      </w:r>
    </w:p>
    <w:p>
      <w:pPr>
        <w:pStyle w:val="ListParagraph"/>
        <w:numPr>
          <w:ilvl w:val="0"/>
          <w:numId w:val="2"/>
        </w:numPr>
        <w:spacing w:after="80"/>
      </w:pPr>
      <w:r>
        <w:t xml:space="preserve">User can write a personal note attached to any ayah</w:t>
      </w:r>
    </w:p>
    <w:p>
      <w:pPr>
        <w:pStyle w:val="ListParagraph"/>
        <w:numPr>
          <w:ilvl w:val="0"/>
          <w:numId w:val="2"/>
        </w:numPr>
        <w:spacing w:after="80"/>
      </w:pPr>
      <w:r>
        <w:t xml:space="preserve">Notes are private — only visible to the user who wrote them</w:t>
      </w:r>
    </w:p>
    <w:p>
      <w:pPr>
        <w:pStyle w:val="ListParagraph"/>
        <w:numPr>
          <w:ilvl w:val="0"/>
          <w:numId w:val="2"/>
        </w:numPr>
        <w:spacing w:after="80"/>
      </w:pPr>
      <w:r>
        <w:t xml:space="preserve">Notes page shows all notes the user has written, with the ayah reference and a link back to it</w:t>
      </w:r>
    </w:p>
    <w:p>
      <w:pPr>
        <w:pStyle w:val="ListParagraph"/>
        <w:numPr>
          <w:ilvl w:val="0"/>
          <w:numId w:val="2"/>
        </w:numPr>
        <w:spacing w:after="80"/>
      </w:pPr>
      <w:r>
        <w:t xml:space="preserve">Rich text is not required — plain text notes are sufficient</w:t>
      </w:r>
    </w:p>
    <w:p>
      <w:pPr>
        <w:pStyle w:val="Heading3"/>
      </w:pPr>
      <w:r>
        <w:t xml:space="preserve">3.4.4 Reading Progress &amp; Last Position</w:t>
      </w:r>
    </w:p>
    <w:p>
      <w:pPr>
        <w:pStyle w:val="ListParagraph"/>
        <w:numPr>
          <w:ilvl w:val="0"/>
          <w:numId w:val="2"/>
        </w:numPr>
        <w:spacing w:after="80"/>
      </w:pPr>
      <w:r>
        <w:t xml:space="preserve">When a logged-in user returns to the site, they are offered the option to “Continue where you left off” — linking them back to the last ayah they were reading</w:t>
      </w:r>
    </w:p>
    <w:p>
      <w:pPr>
        <w:pStyle w:val="ListParagraph"/>
        <w:numPr>
          <w:ilvl w:val="0"/>
          <w:numId w:val="2"/>
        </w:numPr>
        <w:spacing w:after="80"/>
      </w:pPr>
      <w:r>
        <w:t xml:space="preserve">A reading progress tracker shows how much of the Quran the user has read (by surah, not necessarily word-by-word — a surah is marked as read once the user has viewed it)</w:t>
      </w:r>
    </w:p>
    <w:p>
      <w:pPr>
        <w:pStyle w:val="Heading3"/>
      </w:pPr>
      <w:r>
        <w:t xml:space="preserve">3.4.5 Reading Streaks &amp; Goals</w:t>
      </w:r>
    </w:p>
    <w:p>
      <w:pPr>
        <w:pStyle w:val="ListParagraph"/>
        <w:numPr>
          <w:ilvl w:val="0"/>
          <w:numId w:val="2"/>
        </w:numPr>
        <w:spacing w:after="80"/>
      </w:pPr>
      <w:r>
        <w:t xml:space="preserve">User can set a daily reading goal (e.g. “read at least 1 page per day” or “read at least 10 ayahs per day”)</w:t>
      </w:r>
    </w:p>
    <w:p>
      <w:pPr>
        <w:pStyle w:val="ListParagraph"/>
        <w:numPr>
          <w:ilvl w:val="0"/>
          <w:numId w:val="2"/>
        </w:numPr>
        <w:spacing w:after="80"/>
      </w:pPr>
      <w:r>
        <w:t xml:space="preserve">The system tracks whether the user met their goal each day and displays their current streak (consecutive days goal was met)</w:t>
      </w:r>
    </w:p>
    <w:p>
      <w:pPr>
        <w:pStyle w:val="ListParagraph"/>
        <w:numPr>
          <w:ilvl w:val="0"/>
          <w:numId w:val="2"/>
        </w:numPr>
        <w:spacing w:after="80"/>
      </w:pPr>
      <w:r>
        <w:t xml:space="preserve">A simple visual display of the streak and progress — does not need to be complex</w:t>
      </w:r>
    </w:p>
    <w:p>
      <w:pPr>
        <w:pStyle w:val="Heading3"/>
      </w:pPr>
      <w:r>
        <w:t xml:space="preserve">3.4.6 Quran Media Maker</w:t>
      </w:r>
    </w:p>
    <w:p>
      <w:pPr>
        <w:pStyle w:val="ListParagraph"/>
        <w:numPr>
          <w:ilvl w:val="0"/>
          <w:numId w:val="2"/>
        </w:numPr>
        <w:spacing w:after="80"/>
      </w:pPr>
      <w:r>
        <w:t xml:space="preserve">User can generate a shareable image of any ayah — the Arabic text, translation, and surah/ayah reference displayed in a clean, beautiful card format</w:t>
      </w:r>
    </w:p>
    <w:p>
      <w:pPr>
        <w:pStyle w:val="ListParagraph"/>
        <w:numPr>
          <w:ilvl w:val="0"/>
          <w:numId w:val="2"/>
        </w:numPr>
        <w:spacing w:after="80"/>
      </w:pPr>
      <w:r>
        <w:t xml:space="preserve">The image should be downloadable and shareable on social media</w:t>
      </w:r>
    </w:p>
    <w:p>
      <w:pPr>
        <w:pStyle w:val="ListParagraph"/>
        <w:numPr>
          <w:ilvl w:val="0"/>
          <w:numId w:val="2"/>
        </w:numPr>
        <w:spacing w:after="80"/>
      </w:pPr>
      <w:r>
        <w:t xml:space="preserve">Offer a few simple background/colour options for the card</w:t>
      </w:r>
    </w:p>
    <w:p>
      <w:pPr>
        <w:pStyle w:val="ListParagraph"/>
        <w:numPr>
          <w:ilvl w:val="0"/>
          <w:numId w:val="2"/>
        </w:numPr>
        <w:spacing w:after="80"/>
      </w:pPr>
      <w:r>
        <w:t xml:space="preserve">The RememberQuran.com name/logo appears on the generated image</w:t>
      </w:r>
    </w:p>
    <w:p>
      <w:pPr>
        <w:spacing w:after="200"/>
      </w:pPr>
    </w:p>
    <w:p>
      <w:pPr>
        <w:pBdr>
          <w:left w:val="single" w:color="1A6B3A" w:sz="20" w:space="6"/>
        </w:pBdr>
        <w:shd w:fill="E8F5ED" w:val="clear"/>
        <w:spacing w:after="100" w:before="300"/>
        <w:ind w:left="200"/>
      </w:pPr>
      <w:r>
        <w:rPr>
          <w:b/>
          <w:bCs/>
          <w:color w:val="1A6B3A"/>
          <w:sz w:val="26"/>
          <w:szCs w:val="26"/>
        </w:rPr>
        <w:t xml:space="preserve">MILESTONE 5: </w:t>
      </w:r>
      <w:r>
        <w:rPr>
          <w:b/>
          <w:bCs/>
          <w:color w:val="1F1F1F"/>
          <w:sz w:val="26"/>
          <w:szCs w:val="26"/>
        </w:rPr>
        <w:t xml:space="preserve">Expansion</w:t>
      </w:r>
    </w:p>
    <w:p>
      <w:pPr>
        <w:spacing w:after="160"/>
        <w:ind w:left="200"/>
      </w:pPr>
      <w:r>
        <w:rPr>
          <w:i/>
          <w:iCs/>
          <w:color w:val="555555"/>
          <w:sz w:val="22"/>
          <w:szCs w:val="22"/>
        </w:rPr>
        <w:t xml:space="preserve">Adds more content and learning tools. The architecture from Milestones 1-4 is extended with more reciters, translations, tafsir books, and memorisation features.</w:t>
      </w:r>
    </w:p>
    <w:p>
      <w:pPr>
        <w:pStyle w:val="Heading3"/>
      </w:pPr>
      <w:r>
        <w:t xml:space="preserve">3.5.1 Additional Reciters</w:t>
      </w:r>
    </w:p>
    <w:p>
      <w:pPr>
        <w:pStyle w:val="ListParagraph"/>
        <w:numPr>
          <w:ilvl w:val="0"/>
          <w:numId w:val="2"/>
        </w:numPr>
        <w:spacing w:after="80"/>
      </w:pPr>
      <w:r>
        <w:t xml:space="preserve">Add more reciters to reach a target of 20+ reciters</w:t>
      </w:r>
    </w:p>
    <w:p>
      <w:pPr>
        <w:pStyle w:val="ListParagraph"/>
        <w:numPr>
          <w:ilvl w:val="0"/>
          <w:numId w:val="2"/>
        </w:numPr>
        <w:spacing w:after="80"/>
      </w:pPr>
      <w:r>
        <w:t xml:space="preserve">Each reciter should have audio available and, where possible, word-timing files for sync highlighting</w:t>
      </w:r>
    </w:p>
    <w:p>
      <w:pPr>
        <w:pStyle w:val="ListParagraph"/>
        <w:numPr>
          <w:ilvl w:val="0"/>
          <w:numId w:val="2"/>
        </w:numPr>
        <w:spacing w:after="80"/>
      </w:pPr>
      <w:r>
        <w:t xml:space="preserve">Reciters to consider adding (all freely available): Saad Al-Ghamdi, Maher Al-Muaiqly, Hani Ar-Rifai, Khalid Al-Jaleel, Mohamed Siddiq Al-Minshawi, and others — research availability and add as many as have reliable free audio sources</w:t>
      </w:r>
    </w:p>
    <w:p>
      <w:pPr>
        <w:pStyle w:val="Heading3"/>
      </w:pPr>
      <w:r>
        <w:t xml:space="preserve">3.5.2 Additional Translations</w:t>
      </w:r>
    </w:p>
    <w:p>
      <w:pPr>
        <w:pStyle w:val="ListParagraph"/>
        <w:numPr>
          <w:ilvl w:val="0"/>
          <w:numId w:val="2"/>
        </w:numPr>
        <w:spacing w:after="80"/>
      </w:pPr>
      <w:r>
        <w:t xml:space="preserve">Add more English and non-English translations to reach a target of 10+ translations</w:t>
      </w:r>
    </w:p>
    <w:p>
      <w:pPr>
        <w:pStyle w:val="ListParagraph"/>
        <w:numPr>
          <w:ilvl w:val="0"/>
          <w:numId w:val="2"/>
        </w:numPr>
        <w:spacing w:after="80"/>
      </w:pPr>
      <w:r>
        <w:t xml:space="preserve">English translations to consider: Pickthall, Yusuf Ali, Abdul Haleem, Shakir</w:t>
      </w:r>
    </w:p>
    <w:p>
      <w:pPr>
        <w:pStyle w:val="ListParagraph"/>
        <w:numPr>
          <w:ilvl w:val="0"/>
          <w:numId w:val="2"/>
        </w:numPr>
        <w:spacing w:after="80"/>
      </w:pPr>
      <w:r>
        <w:t xml:space="preserve">Non-English translations: Urdu (Fateh Muhammad Jalandhari or similar), Arabic tafsir/simplified Arabic</w:t>
      </w:r>
    </w:p>
    <w:p>
      <w:pPr>
        <w:pStyle w:val="ListParagraph"/>
        <w:numPr>
          <w:ilvl w:val="0"/>
          <w:numId w:val="2"/>
        </w:numPr>
        <w:spacing w:after="80"/>
      </w:pPr>
      <w:r>
        <w:t xml:space="preserve">All available via Quran Foundation API — document which are added</w:t>
      </w:r>
    </w:p>
    <w:p>
      <w:pPr>
        <w:pStyle w:val="Heading3"/>
      </w:pPr>
      <w:r>
        <w:t xml:space="preserve">3.5.3 Additional Tafsir Books</w:t>
      </w:r>
    </w:p>
    <w:p>
      <w:pPr>
        <w:pStyle w:val="ListParagraph"/>
        <w:numPr>
          <w:ilvl w:val="0"/>
          <w:numId w:val="2"/>
        </w:numPr>
        <w:spacing w:after="80"/>
      </w:pPr>
      <w:r>
        <w:t xml:space="preserve">Add more tafsir books alongside Ibn Kathir</w:t>
      </w:r>
    </w:p>
    <w:p>
      <w:pPr>
        <w:pStyle w:val="ListParagraph"/>
        <w:numPr>
          <w:ilvl w:val="0"/>
          <w:numId w:val="2"/>
        </w:numPr>
        <w:spacing w:after="80"/>
      </w:pPr>
      <w:r>
        <w:t xml:space="preserve">Suggested additions: Tafsir Al-Sa’di (English), Tafsir Al-Jalalayn, Tafsir Al-Tabari (where English translation available)</w:t>
      </w:r>
    </w:p>
    <w:p>
      <w:pPr>
        <w:pStyle w:val="ListParagraph"/>
        <w:numPr>
          <w:ilvl w:val="0"/>
          <w:numId w:val="2"/>
        </w:numPr>
        <w:spacing w:after="80"/>
      </w:pPr>
      <w:r>
        <w:t xml:space="preserve">Research availability in English via Quran Foundation API and other open sources</w:t>
      </w:r>
    </w:p>
    <w:p>
      <w:pPr>
        <w:pStyle w:val="Heading3"/>
      </w:pPr>
      <w:r>
        <w:t xml:space="preserve">3.5.4 Memorisation Tools</w:t>
      </w:r>
    </w:p>
    <w:p>
      <w:pPr>
        <w:pStyle w:val="ListParagraph"/>
        <w:numPr>
          <w:ilvl w:val="0"/>
          <w:numId w:val="2"/>
        </w:numPr>
        <w:spacing w:after="80"/>
      </w:pPr>
      <w:r>
        <w:t xml:space="preserve">Hide mode: user can hide the Arabic text of selected ayahs to test their memorisation, then reveal to check</w:t>
      </w:r>
    </w:p>
    <w:p>
      <w:pPr>
        <w:pStyle w:val="ListParagraph"/>
        <w:numPr>
          <w:ilvl w:val="0"/>
          <w:numId w:val="2"/>
        </w:numPr>
        <w:spacing w:after="80"/>
      </w:pPr>
      <w:r>
        <w:t xml:space="preserve">Ayah repeat for memorisation: user selects an ayah or range, sets a repeat count (e.g. 10 times), and the audio plays that range repeatedly with a short pause between repetitions</w:t>
      </w:r>
    </w:p>
    <w:p>
      <w:pPr>
        <w:pStyle w:val="ListParagraph"/>
        <w:numPr>
          <w:ilvl w:val="0"/>
          <w:numId w:val="2"/>
        </w:numPr>
        <w:spacing w:after="80"/>
      </w:pPr>
      <w:r>
        <w:t xml:space="preserve">Memorisation progress tracker: user can mark individual ayahs as “memorised” and see their Hifz progress by surah and juz</w:t>
      </w:r>
    </w:p>
    <w:p>
      <w:pPr>
        <w:spacing w:after="200"/>
      </w:pPr>
    </w:p>
    <w:p>
      <w:pPr>
        <w:pBdr>
          <w:left w:val="single" w:color="1A6B3A" w:sz="20" w:space="6"/>
        </w:pBdr>
        <w:shd w:fill="E8F5ED" w:val="clear"/>
        <w:spacing w:after="100" w:before="300"/>
        <w:ind w:left="200"/>
      </w:pPr>
      <w:r>
        <w:rPr>
          <w:b/>
          <w:bCs/>
          <w:color w:val="1A6B3A"/>
          <w:sz w:val="26"/>
          <w:szCs w:val="26"/>
        </w:rPr>
        <w:t xml:space="preserve">MILESTONE 6: </w:t>
      </w:r>
      <w:r>
        <w:rPr>
          <w:b/>
          <w:bCs/>
          <w:color w:val="1F1F1F"/>
          <w:sz w:val="26"/>
          <w:szCs w:val="26"/>
        </w:rPr>
        <w:t xml:space="preserve">Final Polish &amp; Sign-Off</w:t>
      </w:r>
    </w:p>
    <w:p>
      <w:pPr>
        <w:spacing w:after="160"/>
        <w:ind w:left="200"/>
      </w:pPr>
      <w:r>
        <w:rPr>
          <w:i/>
          <w:iCs/>
          <w:color w:val="555555"/>
          <w:sz w:val="22"/>
          <w:szCs w:val="22"/>
        </w:rPr>
        <w:t xml:space="preserve">The final milestone before full public launch. No new features — this is about making everything fast, clean, and reliable.</w:t>
      </w:r>
    </w:p>
    <w:p>
      <w:pPr>
        <w:pStyle w:val="Heading3"/>
      </w:pPr>
      <w:r>
        <w:t xml:space="preserve">3.6.1 Performance</w:t>
      </w:r>
    </w:p>
    <w:p>
      <w:pPr>
        <w:pStyle w:val="ListParagraph"/>
        <w:numPr>
          <w:ilvl w:val="0"/>
          <w:numId w:val="2"/>
        </w:numPr>
        <w:spacing w:after="80"/>
      </w:pPr>
      <w:r>
        <w:t xml:space="preserve">The platform must load fast even on slower mobile connections — target under 3 seconds for the initial page load</w:t>
      </w:r>
    </w:p>
    <w:p>
      <w:pPr>
        <w:pStyle w:val="ListParagraph"/>
        <w:numPr>
          <w:ilvl w:val="0"/>
          <w:numId w:val="2"/>
        </w:numPr>
        <w:spacing w:after="80"/>
      </w:pPr>
      <w:r>
        <w:t xml:space="preserve">Audio should begin playing within 2 seconds of the user pressing play</w:t>
      </w:r>
    </w:p>
    <w:p>
      <w:pPr>
        <w:pStyle w:val="ListParagraph"/>
        <w:numPr>
          <w:ilvl w:val="0"/>
          <w:numId w:val="2"/>
        </w:numPr>
        <w:spacing w:after="80"/>
      </w:pPr>
      <w:r>
        <w:t xml:space="preserve">Test with browser developer tools (Lighthouse / PageSpeed Insights) and document scores</w:t>
      </w:r>
    </w:p>
    <w:p>
      <w:pPr>
        <w:pStyle w:val="Heading3"/>
      </w:pPr>
      <w:r>
        <w:t xml:space="preserve">3.6.2 Cross-Browser &amp; Cross-Device Testing</w:t>
      </w:r>
    </w:p>
    <w:p>
      <w:pPr>
        <w:pStyle w:val="ListParagraph"/>
        <w:numPr>
          <w:ilvl w:val="0"/>
          <w:numId w:val="2"/>
        </w:numPr>
        <w:spacing w:after="80"/>
      </w:pPr>
      <w:r>
        <w:t xml:space="preserve">Test on Chrome, Firefox, Safari, and Edge</w:t>
      </w:r>
    </w:p>
    <w:p>
      <w:pPr>
        <w:pStyle w:val="ListParagraph"/>
        <w:numPr>
          <w:ilvl w:val="0"/>
          <w:numId w:val="2"/>
        </w:numPr>
        <w:spacing w:after="80"/>
      </w:pPr>
      <w:r>
        <w:t xml:space="preserve">Test on desktop, tablet, and mobile (both iOS and Android if possible)</w:t>
      </w:r>
    </w:p>
    <w:p>
      <w:pPr>
        <w:pStyle w:val="ListParagraph"/>
        <w:numPr>
          <w:ilvl w:val="0"/>
          <w:numId w:val="2"/>
        </w:numPr>
        <w:spacing w:after="80"/>
      </w:pPr>
      <w:r>
        <w:t xml:space="preserve">Document any known issues or limitations</w:t>
      </w:r>
    </w:p>
    <w:p>
      <w:pPr>
        <w:pStyle w:val="Heading3"/>
      </w:pPr>
      <w:r>
        <w:t xml:space="preserve">3.6.3 Full Regression Test</w:t>
      </w:r>
    </w:p>
    <w:p>
      <w:pPr>
        <w:pStyle w:val="ListParagraph"/>
        <w:numPr>
          <w:ilvl w:val="0"/>
          <w:numId w:val="2"/>
        </w:numPr>
        <w:spacing w:after="80"/>
      </w:pPr>
      <w:r>
        <w:t xml:space="preserve">Go through every milestone’s features systematically and confirm all are still working correctly together</w:t>
      </w:r>
    </w:p>
    <w:p>
      <w:pPr>
        <w:pStyle w:val="ListParagraph"/>
        <w:numPr>
          <w:ilvl w:val="0"/>
          <w:numId w:val="2"/>
        </w:numPr>
        <w:spacing w:after="80"/>
      </w:pPr>
      <w:r>
        <w:t xml:space="preserve">This is your final self-check before handing to QA for the final sign-off</w:t>
      </w:r>
    </w:p>
    <w:p>
      <w:pPr>
        <w:pBdr>
          <w:bottom w:val="single" w:color="1A6B3A" w:sz="6" w:space="1"/>
        </w:pBdr>
        <w:spacing w:after="240" w:before="120"/>
      </w:pPr>
    </w:p>
    <w:p>
      <w:r>
        <w:br w:type="page"/>
      </w:r>
    </w:p>
    <w:p>
      <w:pPr>
        <w:pStyle w:val="Heading1"/>
      </w:pPr>
      <w:r>
        <w:t xml:space="preserve">4. Future Vision (Not in This Brief)</w:t>
      </w:r>
    </w:p>
    <w:p>
      <w:pPr>
        <w:spacing w:after="160"/>
      </w:pPr>
      <w:r>
        <w:t xml:space="preserve">The following features are part of the long-term vision for RememberQuran.com. They are listed here so you design the architecture with them in mind — but do not build them now. They will be scoped in future briefs.</w:t>
      </w:r>
    </w:p>
    <w:p>
      <w:pPr>
        <w:pStyle w:val="ListParagraph"/>
        <w:numPr>
          <w:ilvl w:val="0"/>
          <w:numId w:val="2"/>
        </w:numPr>
        <w:spacing w:after="80"/>
      </w:pPr>
      <w:r>
        <w:t xml:space="preserve">Community &amp; social features: user reflections on ayahs, shared notes, community discussion — requires moderation infrastructure, not yet ready</w:t>
      </w:r>
    </w:p>
    <w:p>
      <w:pPr>
        <w:pStyle w:val="ListParagraph"/>
        <w:numPr>
          <w:ilvl w:val="0"/>
          <w:numId w:val="2"/>
        </w:numPr>
        <w:spacing w:after="80"/>
      </w:pPr>
      <w:r>
        <w:t xml:space="preserve">Learning plans: structured reading programmes (e.g. “Read the Quran in 30 days”, “Ramadan reading plan”)</w:t>
      </w:r>
    </w:p>
    <w:p>
      <w:pPr>
        <w:pStyle w:val="ListParagraph"/>
        <w:numPr>
          <w:ilvl w:val="0"/>
          <w:numId w:val="2"/>
        </w:numPr>
        <w:spacing w:after="80"/>
      </w:pPr>
      <w:r>
        <w:t xml:space="preserve">Quran Radio expanded: multiple channels, different reciters, 24/7 streaming</w:t>
      </w:r>
    </w:p>
    <w:p>
      <w:pPr>
        <w:pStyle w:val="ListParagraph"/>
        <w:numPr>
          <w:ilvl w:val="0"/>
          <w:numId w:val="2"/>
        </w:numPr>
        <w:spacing w:after="80"/>
      </w:pPr>
      <w:r>
        <w:t xml:space="preserve">Mobile app (iOS and Android): web platform comes first</w:t>
      </w:r>
    </w:p>
    <w:p>
      <w:pPr>
        <w:pStyle w:val="ListParagraph"/>
        <w:numPr>
          <w:ilvl w:val="0"/>
          <w:numId w:val="2"/>
        </w:numPr>
        <w:spacing w:after="80"/>
      </w:pPr>
      <w:r>
        <w:t xml:space="preserve">Integration with the planned Hadith platform (a separate project)</w:t>
      </w:r>
    </w:p>
    <w:p>
      <w:pPr>
        <w:pStyle w:val="ListParagraph"/>
        <w:numPr>
          <w:ilvl w:val="0"/>
          <w:numId w:val="2"/>
        </w:numPr>
        <w:spacing w:after="80"/>
      </w:pPr>
      <w:r>
        <w:t xml:space="preserve">Live tajweed feedback (AI-powered recitation checking — specialist AI feature, far future)</w:t>
      </w:r>
    </w:p>
    <w:p>
      <w:pPr>
        <w:pBdr>
          <w:left w:val="single" w:color="B8860B" w:sz="12" w:space="4"/>
        </w:pBdr>
        <w:shd w:fill="FEF9E7" w:val="clear"/>
        <w:spacing w:after="160"/>
        <w:ind w:left="240"/>
      </w:pPr>
      <w:r>
        <w:rPr>
          <w:i/>
          <w:iCs/>
          <w:color w:val="555555"/>
          <w:sz w:val="22"/>
          <w:szCs w:val="22"/>
        </w:rPr>
        <w:t xml:space="preserve">Architecture reminder: design with these in mind, but do not build them. The most important architectural future-proofing points are: (1) the user model should support community content later, (2) the content system should support learning plans layered on top, (3) the audio system should support multiple simultaneous streams.</w:t>
      </w:r>
    </w:p>
    <w:p>
      <w:pPr>
        <w:pBdr>
          <w:bottom w:val="single" w:color="1A6B3A" w:sz="6" w:space="1"/>
        </w:pBdr>
        <w:spacing w:after="240" w:before="120"/>
      </w:pPr>
    </w:p>
    <w:p>
      <w:r>
        <w:br w:type="page"/>
      </w:r>
    </w:p>
    <w:p>
      <w:pPr>
        <w:pStyle w:val="Heading1"/>
      </w:pPr>
      <w:r>
        <w:t xml:space="preserve">5. What to Submit</w:t>
      </w:r>
    </w:p>
    <w:p>
      <w:pPr>
        <w:spacing w:after="160"/>
      </w:pPr>
      <w:r>
        <w:t xml:space="preserve">For each milestone, once you have self-tested and confirmed no regressions from previous milestones, post in the Cliq thread that the milestone is ready for QA. Include the following for each milestone submission:</w:t>
      </w:r>
    </w:p>
    <w:p>
      <w:pPr>
        <w:pStyle w:val="ListParagraph"/>
        <w:numPr>
          <w:ilvl w:val="0"/>
          <w:numId w:val="3"/>
        </w:numPr>
        <w:spacing w:after="100"/>
      </w:pPr>
      <w:r>
        <w:t xml:space="preserve">Live link to the current deployed version of RememberQuran.com</w:t>
      </w:r>
    </w:p>
    <w:p>
      <w:pPr>
        <w:pStyle w:val="ListParagraph"/>
        <w:numPr>
          <w:ilvl w:val="0"/>
          <w:numId w:val="3"/>
        </w:numPr>
        <w:spacing w:after="100"/>
      </w:pPr>
      <w:r>
        <w:t xml:space="preserve">GitHub repository link (or confirm it is the same repository as previously shared)</w:t>
      </w:r>
    </w:p>
    <w:p>
      <w:pPr>
        <w:pStyle w:val="ListParagraph"/>
        <w:numPr>
          <w:ilvl w:val="0"/>
          <w:numId w:val="3"/>
        </w:numPr>
        <w:spacing w:after="100"/>
      </w:pPr>
      <w:r>
        <w:t xml:space="preserve">A brief summary of what was built in this milestone</w:t>
      </w:r>
    </w:p>
    <w:p>
      <w:pPr>
        <w:pStyle w:val="ListParagraph"/>
        <w:numPr>
          <w:ilvl w:val="0"/>
          <w:numId w:val="3"/>
        </w:numPr>
        <w:spacing w:after="100"/>
      </w:pPr>
      <w:r>
        <w:t xml:space="preserve">Data sources used in this milestone — list every API, dataset, or open-source library used and why you chose it</w:t>
      </w:r>
    </w:p>
    <w:p>
      <w:pPr>
        <w:pStyle w:val="ListParagraph"/>
        <w:numPr>
          <w:ilvl w:val="0"/>
          <w:numId w:val="3"/>
        </w:numPr>
        <w:spacing w:after="100"/>
      </w:pPr>
      <w:r>
        <w:t xml:space="preserve">Self-regression check confirmation: “I have tested all previous milestone features and confirm they are still working correctly”</w:t>
      </w:r>
    </w:p>
    <w:p>
      <w:pPr>
        <w:pStyle w:val="ListParagraph"/>
        <w:numPr>
          <w:ilvl w:val="0"/>
          <w:numId w:val="3"/>
        </w:numPr>
        <w:spacing w:after="100"/>
      </w:pPr>
      <w:r>
        <w:t xml:space="preserve">Any known limitations or issues in this milestone</w:t>
      </w:r>
    </w:p>
    <w:p>
      <w:pPr>
        <w:pStyle w:val="ListParagraph"/>
        <w:numPr>
          <w:ilvl w:val="0"/>
          <w:numId w:val="3"/>
        </w:numPr>
        <w:spacing w:after="100"/>
      </w:pPr>
      <w:r>
        <w:t xml:space="preserve">How to test this milestone (specific steps for Hafiz Saad)</w:t>
      </w:r>
    </w:p>
    <w:p>
      <w:pPr>
        <w:spacing w:after="160"/>
      </w:pPr>
      <w:r>
        <w:t xml:space="preserve">For the final Milestone 6 submission, also include:</w:t>
      </w:r>
    </w:p>
    <w:p>
      <w:pPr>
        <w:pStyle w:val="ListParagraph"/>
        <w:numPr>
          <w:ilvl w:val="0"/>
          <w:numId w:val="3"/>
        </w:numPr>
        <w:spacing w:after="100"/>
      </w:pPr>
      <w:r>
        <w:t xml:space="preserve">Lighthouse/PageSpeed scores (before and after any optimisation)</w:t>
      </w:r>
    </w:p>
    <w:p>
      <w:pPr>
        <w:pStyle w:val="ListParagraph"/>
        <w:numPr>
          <w:ilvl w:val="0"/>
          <w:numId w:val="3"/>
        </w:numPr>
        <w:spacing w:after="100"/>
      </w:pPr>
      <w:r>
        <w:t xml:space="preserve">Cross-browser and cross-device test results</w:t>
      </w:r>
    </w:p>
    <w:p>
      <w:pPr>
        <w:pStyle w:val="ListParagraph"/>
        <w:numPr>
          <w:ilvl w:val="0"/>
          <w:numId w:val="3"/>
        </w:numPr>
        <w:spacing w:after="100"/>
      </w:pPr>
      <w:r>
        <w:t xml:space="preserve">Full README covering the entire project, tech stack, data sources, and deployment instructions</w:t>
      </w:r>
    </w:p>
    <w:p>
      <w:pPr>
        <w:pStyle w:val="Heading1"/>
      </w:pPr>
      <w:r>
        <w:t xml:space="preserve">6. Product Thinking Question (Answer at Final Submission)</w:t>
      </w:r>
    </w:p>
    <w:p>
      <w:pPr>
        <w:spacing w:after="160"/>
      </w:pPr>
      <w:r>
        <w:t xml:space="preserve">This question is for the final Milestone 6 submission. Answer honestly based on what you built.</w:t>
      </w:r>
    </w:p>
    <w:p>
      <w:pPr>
        <w:pStyle w:val="ListParagraph"/>
        <w:numPr>
          <w:ilvl w:val="0"/>
          <w:numId w:val="2"/>
        </w:numPr>
        <w:spacing w:after="80"/>
      </w:pPr>
      <w:r>
        <w:t xml:space="preserve">Quran.com has been running for over a decade and has 22 million active users. RememberQuran.com is starting from zero. Based on what you have built, what do you think are the two or three most important features that would make someone choose RememberQuran.com over Quran.com for their daily Quran reading — and why?</w:t>
      </w:r>
    </w:p>
    <w:p>
      <w:pPr>
        <w:pStyle w:val="ListParagraph"/>
        <w:numPr>
          <w:ilvl w:val="0"/>
          <w:numId w:val="2"/>
        </w:numPr>
        <w:spacing w:after="80"/>
      </w:pPr>
      <w:r>
        <w:t xml:space="preserve">If you were to rebuild the audio/word-sync system from scratch knowing what you know now, what would you do differently?</w:t>
      </w:r>
    </w:p>
    <w:p>
      <w:pPr>
        <w:pStyle w:val="ListParagraph"/>
        <w:numPr>
          <w:ilvl w:val="0"/>
          <w:numId w:val="2"/>
        </w:numPr>
        <w:spacing w:after="80"/>
      </w:pPr>
      <w:r>
        <w:t xml:space="preserve">What is the single biggest technical risk you see for this platform at scale (many simultaneous users, many audio streams playing at once) and how would you start to address it?</w:t>
      </w:r>
    </w:p>
    <w:p>
      <w:pPr>
        <w:pBdr>
          <w:bottom w:val="single" w:color="1A6B3A" w:sz="6" w:space="1"/>
        </w:pBdr>
        <w:spacing w:after="240" w:before="120"/>
      </w:pPr>
    </w:p>
    <w:p>
      <w:pPr>
        <w:spacing w:after="60"/>
        <w:jc w:val="center"/>
      </w:pPr>
      <w:r>
        <w:rPr>
          <w:i/>
          <w:iCs/>
          <w:color w:val="555555"/>
          <w:sz w:val="22"/>
          <w:szCs w:val="22"/>
        </w:rPr>
        <w:t xml:space="preserve">May Allah accept this work and make it a source of benefit for many, In shaa Allaah. Baarakaallahu feek.</w:t>
      </w:r>
    </w:p>
    <w:p>
      <w:pPr>
        <w:spacing w:after="60"/>
        <w:jc w:val="center"/>
      </w:pPr>
      <w:r>
        <w:rPr>
          <w:color w:val="999999"/>
          <w:sz w:val="18"/>
          <w:szCs w:val="18"/>
        </w:rPr>
        <w:t xml:space="preserve">Takween Centre UK Ltd — Brief 9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3A" w:sz="4" w:space="4"/>
      </w:pBdr>
      <w:spacing w:after="200" w:before="360"/>
      <w:outlineLvl w:val="0"/>
    </w:pPr>
    <w:rPr>
      <w:rFonts w:ascii="Arial" w:cs="Arial" w:eastAsia="Arial" w:hAnsi="Arial"/>
      <w:b/>
      <w:bCs/>
      <w:color w:val="1F1F1F"/>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A6B3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2026-07-08T18:25:42.642Z</dcterms:created>
  <dcterms:modified xsi:type="dcterms:W3CDTF">2026-07-08T18:25:42.643Z</dcterms:modified>
</cp:coreProperties>
</file>

<file path=docProps/custom.xml><?xml version="1.0" encoding="utf-8"?>
<Properties xmlns="http://schemas.openxmlformats.org/officeDocument/2006/custom-properties" xmlns:vt="http://schemas.openxmlformats.org/officeDocument/2006/docPropsVTypes"/>
</file>