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AcePharm</w:t>
      </w:r>
      <w:r>
        <w:t xml:space="preserve"> </w:t>
      </w:r>
      <w:r>
        <w:t xml:space="preserve">—</w:t>
      </w:r>
      <w:r>
        <w:t xml:space="preserve"> </w:t>
      </w:r>
      <w:r>
        <w:t xml:space="preserve">Developer</w:t>
      </w:r>
      <w:r>
        <w:t xml:space="preserve"> </w:t>
      </w:r>
      <w:r>
        <w:t xml:space="preserve">Brief</w:t>
      </w:r>
    </w:p>
    <w:p>
      <w:pPr>
        <w:pStyle w:val="Subtitle"/>
      </w:pPr>
      <w:r>
        <w:t xml:space="preserve">Document</w:t>
      </w:r>
      <w:r>
        <w:t xml:space="preserve"> </w:t>
      </w:r>
      <w:r>
        <w:t xml:space="preserve">1</w:t>
      </w:r>
      <w:r>
        <w:t xml:space="preserve"> </w:t>
      </w:r>
      <w:r>
        <w:t xml:space="preserve">of</w:t>
      </w:r>
      <w:r>
        <w:t xml:space="preserve"> </w:t>
      </w:r>
      <w:r>
        <w:t xml:space="preserve">2</w:t>
      </w:r>
      <w:r>
        <w:t xml:space="preserve"> </w:t>
      </w:r>
      <w:r>
        <w:t xml:space="preserve">·</w:t>
      </w:r>
      <w:r>
        <w:t xml:space="preserve"> </w:t>
      </w:r>
      <w:r>
        <w:t xml:space="preserve">Build</w:t>
      </w:r>
      <w:r>
        <w:t xml:space="preserve"> </w:t>
      </w:r>
      <w:r>
        <w:t xml:space="preserve">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Client</w:t>
            </w:r>
          </w:p>
        </w:tc>
        <w:tc>
          <w:tcPr/>
          <w:p>
            <w:pPr>
              <w:pStyle w:val="Compact"/>
              <w:jc w:val="left"/>
            </w:pPr>
            <w:r>
              <w:t xml:space="preserve">Takween Centre UK Ltd</w:t>
            </w:r>
          </w:p>
        </w:tc>
      </w:tr>
      <w:tr>
        <w:tc>
          <w:tcPr/>
          <w:p>
            <w:pPr>
              <w:pStyle w:val="Compact"/>
              <w:jc w:val="left"/>
            </w:pPr>
            <w:r>
              <w:rPr>
                <w:bCs/>
                <w:b/>
              </w:rPr>
              <w:t xml:space="preserve">Product</w:t>
            </w:r>
          </w:p>
        </w:tc>
        <w:tc>
          <w:tcPr/>
          <w:p>
            <w:pPr>
              <w:pStyle w:val="Compact"/>
              <w:jc w:val="left"/>
            </w:pPr>
            <w:r>
              <w:t xml:space="preserve">AcePharm — a revision platform for UK pharmacy students</w:t>
            </w:r>
          </w:p>
        </w:tc>
      </w:tr>
      <w:tr>
        <w:tc>
          <w:tcPr/>
          <w:p>
            <w:pPr>
              <w:pStyle w:val="Compact"/>
              <w:jc w:val="left"/>
            </w:pPr>
            <w:r>
              <w:rPr>
                <w:bCs/>
                <w:b/>
              </w:rPr>
              <w:t xml:space="preserve">Prepared</w:t>
            </w:r>
          </w:p>
        </w:tc>
        <w:tc>
          <w:tcPr/>
          <w:p>
            <w:pPr>
              <w:pStyle w:val="Compact"/>
              <w:jc w:val="left"/>
            </w:pPr>
            <w:r>
              <w:t xml:space="preserve">August 2026</w:t>
            </w:r>
          </w:p>
        </w:tc>
      </w:tr>
      <w:tr>
        <w:tc>
          <w:tcPr/>
          <w:p>
            <w:pPr>
              <w:pStyle w:val="Compact"/>
              <w:jc w:val="left"/>
            </w:pPr>
            <w:r>
              <w:rPr>
                <w:bCs/>
                <w:b/>
              </w:rPr>
              <w:t xml:space="preserve">Version</w:t>
            </w:r>
          </w:p>
        </w:tc>
        <w:tc>
          <w:tcPr/>
          <w:p>
            <w:pPr>
              <w:pStyle w:val="Compact"/>
              <w:jc w:val="left"/>
            </w:pPr>
            <w:r>
              <w:t xml:space="preserve">2.1</w:t>
            </w:r>
          </w:p>
        </w:tc>
      </w:tr>
      <w:tr>
        <w:tc>
          <w:tcPr/>
          <w:p>
            <w:pPr>
              <w:pStyle w:val="Compact"/>
              <w:jc w:val="left"/>
            </w:pPr>
            <w:r>
              <w:rPr>
                <w:bCs/>
                <w:b/>
              </w:rPr>
              <w:t xml:space="preserve">Status</w:t>
            </w:r>
          </w:p>
        </w:tc>
        <w:tc>
          <w:tcPr/>
          <w:p>
            <w:pPr>
              <w:pStyle w:val="Compact"/>
              <w:jc w:val="left"/>
            </w:pPr>
            <w:r>
              <w:t xml:space="preserve">Approved for build</w:t>
            </w:r>
          </w:p>
        </w:tc>
      </w:tr>
      <w:tr>
        <w:tc>
          <w:tcPr/>
          <w:p>
            <w:pPr>
              <w:pStyle w:val="Compact"/>
              <w:jc w:val="left"/>
            </w:pPr>
            <w:r>
              <w:rPr>
                <w:bCs/>
                <w:b/>
              </w:rPr>
              <w:t xml:space="preserve">Companion document</w:t>
            </w:r>
          </w:p>
        </w:tc>
        <w:tc>
          <w:tcPr/>
          <w:p>
            <w:pPr>
              <w:pStyle w:val="Compact"/>
              <w:jc w:val="left"/>
            </w:pPr>
            <w:r>
              <w:t xml:space="preserve">AcePharm — Website Copy &amp; Content</w:t>
            </w:r>
          </w:p>
        </w:tc>
      </w:tr>
    </w:tbl>
    <w:bookmarkStart w:id="22" w:name="resources-provided"/>
    <w:p>
      <w:pPr>
        <w:pStyle w:val="Heading2"/>
      </w:pPr>
      <w:r>
        <w:t xml:space="preserve">Resources provided</w:t>
      </w:r>
    </w:p>
    <w:p>
      <w:pPr>
        <w:pStyle w:val="FirstParagraph"/>
      </w:pPr>
      <w:r>
        <w:t xml:space="preserve">Seven items. The first three are what you build from.</w:t>
      </w:r>
    </w:p>
    <w:bookmarkStart w:id="20" w:name="essential"/>
    <w:p>
      <w:pPr>
        <w:pStyle w:val="Heading3"/>
      </w:pPr>
      <w:r>
        <w:t xml:space="preserve">Essential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What it is</w:t>
            </w:r>
          </w:p>
        </w:tc>
      </w:tr>
      <w:tr>
        <w:tc>
          <w:tcPr/>
          <w:p>
            <w:pPr>
              <w:pStyle w:val="Compact"/>
              <w:jc w:val="left"/>
            </w:pPr>
            <w:r>
              <w:rPr>
                <w:bCs/>
                <w:b/>
              </w:rPr>
              <w:t xml:space="preserve">1</w:t>
            </w:r>
          </w:p>
        </w:tc>
        <w:tc>
          <w:tcPr/>
          <w:p>
            <w:pPr>
              <w:pStyle w:val="Compact"/>
              <w:jc w:val="left"/>
            </w:pPr>
            <w:r>
              <w:rPr>
                <w:bCs/>
                <w:b/>
              </w:rPr>
              <w:t xml:space="preserve">Developer Brief</w:t>
            </w:r>
            <w:r>
              <w:t xml:space="preserve"> </w:t>
            </w:r>
            <w:r>
              <w:rPr>
                <w:iCs/>
                <w:i/>
              </w:rPr>
              <w:t xml:space="preserve">(this document)</w:t>
            </w:r>
          </w:p>
        </w:tc>
        <w:tc>
          <w:tcPr/>
          <w:p>
            <w:pPr>
              <w:pStyle w:val="Compact"/>
              <w:jc w:val="left"/>
            </w:pPr>
            <w:r>
              <w:t xml:space="preserve">Scope, technical decisions, data model, the Ace layer, build order, acceptance criteria.</w:t>
            </w:r>
          </w:p>
        </w:tc>
      </w:tr>
      <w:tr>
        <w:tc>
          <w:tcPr/>
          <w:p>
            <w:pPr>
              <w:pStyle w:val="Compact"/>
              <w:jc w:val="left"/>
            </w:pPr>
            <w:r>
              <w:rPr>
                <w:bCs/>
                <w:b/>
              </w:rPr>
              <w:t xml:space="preserve">2</w:t>
            </w:r>
          </w:p>
        </w:tc>
        <w:tc>
          <w:tcPr/>
          <w:p>
            <w:pPr>
              <w:pStyle w:val="Compact"/>
              <w:jc w:val="left"/>
            </w:pPr>
            <w:r>
              <w:rPr>
                <w:bCs/>
                <w:b/>
              </w:rPr>
              <w:t xml:space="preserve">Website Copy &amp; Content</w:t>
            </w:r>
          </w:p>
        </w:tc>
        <w:tc>
          <w:tcPr/>
          <w:p>
            <w:pPr>
              <w:pStyle w:val="Compact"/>
              <w:jc w:val="left"/>
            </w:pPr>
            <w:r>
              <w:t xml:space="preserve">Every heading, paragraph, button label, error message, empty state and email template.</w:t>
            </w:r>
          </w:p>
        </w:tc>
      </w:tr>
      <w:tr>
        <w:tc>
          <w:tcPr/>
          <w:p>
            <w:pPr>
              <w:pStyle w:val="Compact"/>
              <w:jc w:val="left"/>
            </w:pPr>
            <w:r>
              <w:rPr>
                <w:bCs/>
                <w:b/>
              </w:rPr>
              <w:t xml:space="preserve">3</w:t>
            </w:r>
          </w:p>
        </w:tc>
        <w:tc>
          <w:tcPr/>
          <w:p>
            <w:pPr>
              <w:pStyle w:val="Compact"/>
              <w:jc w:val="left"/>
            </w:pPr>
            <w:r>
              <w:rPr>
                <w:bCs/>
                <w:b/>
              </w:rPr>
              <w:t xml:space="preserve">Interactive HTML prototype</w:t>
            </w:r>
          </w:p>
        </w:tc>
        <w:tc>
          <w:tcPr/>
          <w:p>
            <w:pPr>
              <w:pStyle w:val="Compact"/>
              <w:jc w:val="left"/>
            </w:pPr>
            <w:r>
              <w:t xml:space="preserve">A clickable working model of the whole product, including the AI features. Open it in a browser.</w:t>
            </w:r>
          </w:p>
        </w:tc>
      </w:tr>
    </w:tbl>
    <w:bookmarkEnd w:id="20"/>
    <w:bookmarkStart w:id="21" w:name="supplementary-background-only"/>
    <w:p>
      <w:pPr>
        <w:pStyle w:val="Heading3"/>
      </w:pPr>
      <w:r>
        <w:t xml:space="preserve">Supplementary — background 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Why it is here</w:t>
            </w:r>
          </w:p>
        </w:tc>
      </w:tr>
      <w:tr>
        <w:tc>
          <w:tcPr/>
          <w:p>
            <w:pPr>
              <w:pStyle w:val="Compact"/>
              <w:jc w:val="left"/>
            </w:pPr>
            <w:r>
              <w:t xml:space="preserve">4</w:t>
            </w:r>
          </w:p>
        </w:tc>
        <w:tc>
          <w:tcPr/>
          <w:p>
            <w:pPr>
              <w:pStyle w:val="Compact"/>
              <w:jc w:val="left"/>
            </w:pPr>
            <w:r>
              <w:rPr>
                <w:bCs/>
                <w:b/>
              </w:rPr>
              <w:t xml:space="preserve">PassMedicine</w:t>
            </w:r>
            <w:r>
              <w:t xml:space="preserve"> </w:t>
            </w:r>
            <w:r>
              <w:t xml:space="preserve">— link</w:t>
            </w:r>
          </w:p>
        </w:tc>
        <w:tc>
          <w:tcPr/>
          <w:p>
            <w:pPr>
              <w:pStyle w:val="Compact"/>
              <w:jc w:val="left"/>
            </w:pPr>
            <w:r>
              <w:t xml:space="preserve">The established equivalent for UK medical students.</w:t>
            </w:r>
          </w:p>
        </w:tc>
      </w:tr>
      <w:tr>
        <w:tc>
          <w:tcPr/>
          <w:p>
            <w:pPr>
              <w:pStyle w:val="Compact"/>
              <w:jc w:val="left"/>
            </w:pPr>
            <w:r>
              <w:t xml:space="preserve">5</w:t>
            </w:r>
          </w:p>
        </w:tc>
        <w:tc>
          <w:tcPr/>
          <w:p>
            <w:pPr>
              <w:pStyle w:val="Compact"/>
              <w:jc w:val="left"/>
            </w:pPr>
            <w:r>
              <w:rPr>
                <w:bCs/>
                <w:b/>
              </w:rPr>
              <w:t xml:space="preserve">Quesmed</w:t>
            </w:r>
            <w:r>
              <w:t xml:space="preserve"> </w:t>
            </w:r>
            <w:r>
              <w:t xml:space="preserve">— link</w:t>
            </w:r>
          </w:p>
        </w:tc>
        <w:tc>
          <w:tcPr/>
          <w:p>
            <w:pPr>
              <w:pStyle w:val="Compact"/>
              <w:jc w:val="left"/>
            </w:pPr>
            <w:r>
              <w:t xml:space="preserve">A more modern take on the same market. Useful for interface patterns.</w:t>
            </w:r>
          </w:p>
        </w:tc>
      </w:tr>
      <w:tr>
        <w:tc>
          <w:tcPr/>
          <w:p>
            <w:pPr>
              <w:pStyle w:val="Compact"/>
              <w:jc w:val="left"/>
            </w:pPr>
            <w:r>
              <w:t xml:space="preserve">6</w:t>
            </w:r>
          </w:p>
        </w:tc>
        <w:tc>
          <w:tcPr/>
          <w:p>
            <w:pPr>
              <w:pStyle w:val="Compact"/>
              <w:jc w:val="left"/>
            </w:pPr>
            <w:r>
              <w:rPr>
                <w:bCs/>
                <w:b/>
              </w:rPr>
              <w:t xml:space="preserve">PassMedicine (medical) screenshots</w:t>
            </w:r>
          </w:p>
        </w:tc>
        <w:tc>
          <w:tcPr/>
          <w:p>
            <w:pPr>
              <w:pStyle w:val="Compact"/>
              <w:jc w:val="left"/>
            </w:pPr>
            <w:r>
              <w:t xml:space="preserve">A full walkthrough of their medical product.</w:t>
            </w:r>
          </w:p>
        </w:tc>
      </w:tr>
      <w:tr>
        <w:tc>
          <w:tcPr/>
          <w:p>
            <w:pPr>
              <w:pStyle w:val="Compact"/>
              <w:jc w:val="left"/>
            </w:pPr>
            <w:r>
              <w:t xml:space="preserve">7</w:t>
            </w:r>
          </w:p>
        </w:tc>
        <w:tc>
          <w:tcPr/>
          <w:p>
            <w:pPr>
              <w:pStyle w:val="Compact"/>
              <w:jc w:val="left"/>
            </w:pPr>
            <w:r>
              <w:rPr>
                <w:bCs/>
                <w:b/>
              </w:rPr>
              <w:t xml:space="preserve">PassMedicine (pharmacy) screenshots</w:t>
            </w:r>
          </w:p>
        </w:tc>
        <w:tc>
          <w:tcPr/>
          <w:p>
            <w:pPr>
              <w:pStyle w:val="Compact"/>
              <w:jc w:val="left"/>
            </w:pPr>
            <w:r>
              <w:t xml:space="preserve">Their pharmacy product, largely undeveloped — the gap AcePharm exists to fill.</w:t>
            </w:r>
          </w:p>
        </w:tc>
      </w:tr>
    </w:tbl>
    <w:p>
      <w:pPr>
        <w:pStyle w:val="BodyText"/>
      </w:pPr>
      <w:r>
        <w:rPr>
          <w:bCs/>
          <w:b/>
        </w:rPr>
        <w:t xml:space="preserve">Items 4 to 7 are not requirements.</w:t>
      </w:r>
      <w:r>
        <w:t xml:space="preserve"> </w:t>
      </w:r>
      <w:r>
        <w:t xml:space="preserve">Nothing in them is being specified or promised. Items 1, 2 and 3 are sufficient to complete the project.</w:t>
      </w:r>
    </w:p>
    <w:bookmarkEnd w:id="21"/>
    <w:bookmarkEnd w:id="22"/>
    <w:bookmarkStart w:id="23" w:name="how-these-three-fit-together"/>
    <w:p>
      <w:pPr>
        <w:pStyle w:val="Heading2"/>
      </w:pPr>
      <w:r>
        <w:t xml:space="preserve">How these three fit together</w:t>
      </w:r>
    </w:p>
    <w:p>
      <w:pPr>
        <w:pStyle w:val="FirstParagraph"/>
      </w:pPr>
      <w:r>
        <w:rPr>
          <w:bCs/>
          <w:b/>
        </w:rPr>
        <w:t xml:space="preserve">The prototype is the specification for anything visible.</w:t>
      </w:r>
      <w:r>
        <w:t xml:space="preserve"> </w:t>
      </w:r>
      <w:r>
        <w:t xml:space="preserve">Layout, states, interactions, flows, what happens when you click — open it rather than looking for a description here. This brief deliberately does not narrate screens you can see.</w:t>
      </w:r>
    </w:p>
    <w:p>
      <w:pPr>
        <w:pStyle w:val="BodyText"/>
      </w:pPr>
      <w:r>
        <w:rPr>
          <w:bCs/>
          <w:b/>
        </w:rPr>
        <w:t xml:space="preserve">This brief covers what the prototype cannot show you:</w:t>
      </w:r>
      <w:r>
        <w:t xml:space="preserve"> </w:t>
      </w:r>
      <w:r>
        <w:t xml:space="preserve">the data model, the rules operating underneath the interface, the architecture of the AI layer, and the order to build in.</w:t>
      </w:r>
    </w:p>
    <w:p>
      <w:pPr>
        <w:pStyle w:val="BodyText"/>
      </w:pPr>
      <w:r>
        <w:rPr>
          <w:bCs/>
          <w:b/>
        </w:rPr>
        <w:t xml:space="preserve">The copy document holds the words.</w:t>
      </w:r>
      <w:r>
        <w:t xml:space="preserve"> </w:t>
      </w:r>
      <w:r>
        <w:t xml:space="preserve">Use them verbatim.</w:t>
      </w:r>
    </w:p>
    <w:p>
      <w:pPr>
        <w:pStyle w:val="BodyText"/>
      </w:pPr>
      <w:r>
        <w:t xml:space="preserve">Where the prototype and this brief describe the same thing, they agree. If you find a genuine contradiction, this brief wins — tell the client so it can be corrected.</w:t>
      </w:r>
    </w:p>
    <w:p>
      <w:pPr>
        <w:pStyle w:val="BodyText"/>
      </w:pPr>
      <w:r>
        <w:rPr>
          <w:bCs/>
          <w:b/>
        </w:rPr>
        <w:t xml:space="preserve">If something is not in this brief or the prototype, it is not in scope.</w:t>
      </w:r>
      <w:r>
        <w:t xml:space="preserve"> </w:t>
      </w:r>
      <w:r>
        <w:t xml:space="preserve">Ask before building it.</w:t>
      </w:r>
    </w:p>
    <w:p>
      <w:r>
        <w:pict>
          <v:rect style="width:0;height:1.5pt" o:hralign="center" o:hrstd="t" o:hr="t"/>
        </w:pict>
      </w:r>
    </w:p>
    <w:bookmarkEnd w:id="23"/>
    <w:bookmarkStart w:id="24" w:name="the-product"/>
    <w:p>
      <w:pPr>
        <w:pStyle w:val="Heading1"/>
      </w:pPr>
      <w:r>
        <w:t xml:space="preserve">1. The product</w:t>
      </w:r>
    </w:p>
    <w:p>
      <w:pPr>
        <w:pStyle w:val="FirstParagraph"/>
      </w:pPr>
      <w:r>
        <w:t xml:space="preserve">A subscription website where UK pharmacy students answer practice questions, read detailed explanations, and track which topics they are weak in — with an AI tutor layer sitting on top.</w:t>
      </w:r>
    </w:p>
    <w:p>
      <w:pPr>
        <w:pStyle w:val="BodyText"/>
      </w:pPr>
      <w:r>
        <w:t xml:space="preserve">Three parts: a</w:t>
      </w:r>
      <w:r>
        <w:t xml:space="preserve"> </w:t>
      </w:r>
      <w:r>
        <w:rPr>
          <w:bCs/>
          <w:b/>
        </w:rPr>
        <w:t xml:space="preserve">public marketing site</w:t>
      </w:r>
      <w:r>
        <w:t xml:space="preserve">, a</w:t>
      </w:r>
      <w:r>
        <w:t xml:space="preserve"> </w:t>
      </w:r>
      <w:r>
        <w:rPr>
          <w:bCs/>
          <w:b/>
        </w:rPr>
        <w:t xml:space="preserve">learner application</w:t>
      </w:r>
      <w:r>
        <w:t xml:space="preserve">, and an</w:t>
      </w:r>
      <w:r>
        <w:t xml:space="preserve"> </w:t>
      </w:r>
      <w:r>
        <w:rPr>
          <w:bCs/>
          <w:b/>
        </w:rPr>
        <w:t xml:space="preserve">admin portal</w:t>
      </w:r>
      <w:r>
        <w:t xml:space="preserve"> </w:t>
      </w:r>
      <w:r>
        <w:t xml:space="preserve">where the content team authors and reviews questions.</w:t>
      </w:r>
    </w:p>
    <w:p>
      <w:pPr>
        <w:pStyle w:val="BodyText"/>
      </w:pPr>
      <w:r>
        <w:rPr>
          <w:bCs/>
          <w:b/>
        </w:rPr>
        <w:t xml:space="preserve">Audience:</w:t>
      </w:r>
      <w:r>
        <w:t xml:space="preserve"> </w:t>
      </w:r>
      <w:r>
        <w:t xml:space="preserve">UK MPharm students, years 2 to 4.</w:t>
      </w:r>
    </w:p>
    <w:p>
      <w:pPr>
        <w:pStyle w:val="BodyText"/>
      </w:pPr>
      <w:r>
        <w:rPr>
          <w:bCs/>
          <w:b/>
        </w:rPr>
        <w:t xml:space="preserve">The core loop:</w:t>
      </w:r>
      <w:r>
        <w:t xml:space="preserve"> </w:t>
      </w:r>
      <w:r>
        <w:t xml:space="preserve">Practise → Understand → Analyse → Improve.</w:t>
      </w:r>
    </w:p>
    <w:p>
      <w:pPr>
        <w:pStyle w:val="BodyText"/>
      </w:pPr>
      <w:r>
        <w:rPr>
          <w:bCs/>
          <w:b/>
        </w:rPr>
        <w:t xml:space="preserve">Commercial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Price</w:t>
            </w:r>
          </w:p>
        </w:tc>
        <w:tc>
          <w:tcPr/>
          <w:p>
            <w:pPr>
              <w:pStyle w:val="Compact"/>
              <w:jc w:val="left"/>
            </w:pPr>
            <w:r>
              <w:t xml:space="preserve">Access</w:t>
            </w:r>
          </w:p>
        </w:tc>
      </w:tr>
      <w:tr>
        <w:tc>
          <w:tcPr/>
          <w:p>
            <w:pPr>
              <w:pStyle w:val="Compact"/>
              <w:jc w:val="left"/>
            </w:pPr>
            <w:r>
              <w:t xml:space="preserve">Explorer (free)</w:t>
            </w:r>
          </w:p>
        </w:tc>
        <w:tc>
          <w:tcPr/>
          <w:p>
            <w:pPr>
              <w:pStyle w:val="Compact"/>
              <w:jc w:val="left"/>
            </w:pPr>
            <w:r>
              <w:t xml:space="preserve">£0</w:t>
            </w:r>
          </w:p>
        </w:tc>
        <w:tc>
          <w:tcPr/>
          <w:p>
            <w:pPr>
              <w:pStyle w:val="Compact"/>
              <w:jc w:val="left"/>
            </w:pPr>
            <w:r>
              <w:t xml:space="preserve">30 questions/month, limited progress view, no AI. No card required. Permanent, not a trial.</w:t>
            </w:r>
          </w:p>
        </w:tc>
      </w:tr>
      <w:tr>
        <w:tc>
          <w:tcPr/>
          <w:p>
            <w:pPr>
              <w:pStyle w:val="Compact"/>
              <w:jc w:val="left"/>
            </w:pPr>
            <w:r>
              <w:t xml:space="preserve">Monthly</w:t>
            </w:r>
          </w:p>
        </w:tc>
        <w:tc>
          <w:tcPr/>
          <w:p>
            <w:pPr>
              <w:pStyle w:val="Compact"/>
              <w:jc w:val="left"/>
            </w:pPr>
            <w:r>
              <w:t xml:space="preserve">£4.99/month</w:t>
            </w:r>
          </w:p>
        </w:tc>
        <w:tc>
          <w:tcPr/>
          <w:p>
            <w:pPr>
              <w:pStyle w:val="Compact"/>
              <w:jc w:val="left"/>
            </w:pPr>
            <w:r>
              <w:t xml:space="preserve">Everything</w:t>
            </w:r>
          </w:p>
        </w:tc>
      </w:tr>
      <w:tr>
        <w:tc>
          <w:tcPr/>
          <w:p>
            <w:pPr>
              <w:pStyle w:val="Compact"/>
              <w:jc w:val="left"/>
            </w:pPr>
            <w:r>
              <w:t xml:space="preserve">Yearly</w:t>
            </w:r>
          </w:p>
        </w:tc>
        <w:tc>
          <w:tcPr/>
          <w:p>
            <w:pPr>
              <w:pStyle w:val="Compact"/>
              <w:jc w:val="left"/>
            </w:pPr>
            <w:r>
              <w:t xml:space="preserve">£49.99/year</w:t>
            </w:r>
          </w:p>
        </w:tc>
        <w:tc>
          <w:tcPr/>
          <w:p>
            <w:pPr>
              <w:pStyle w:val="Compact"/>
              <w:jc w:val="left"/>
            </w:pPr>
            <w:r>
              <w:t xml:space="preserve">Everything. Identical features to monthly — only billing differs. Saving: £9.89.</w:t>
            </w:r>
          </w:p>
        </w:tc>
      </w:tr>
    </w:tbl>
    <w:p>
      <w:pPr>
        <w:pStyle w:val="BodyText"/>
      </w:pPr>
      <w:r>
        <w:rPr>
          <w:bCs/>
          <w:b/>
        </w:rPr>
        <w:t xml:space="preserve">The thing that matters most:</w:t>
      </w:r>
      <w:r>
        <w:t xml:space="preserve"> </w:t>
      </w:r>
      <w:r>
        <w:t xml:space="preserve">the question-answering and explanation-reading experience must be the most polished part of the product. Everything else can be functional and plain.</w:t>
      </w:r>
    </w:p>
    <w:p>
      <w:r>
        <w:pict>
          <v:rect style="width:0;height:1.5pt" o:hralign="center" o:hrstd="t" o:hr="t"/>
        </w:pict>
      </w:r>
    </w:p>
    <w:bookmarkEnd w:id="24"/>
    <w:bookmarkStart w:id="27" w:name="scope"/>
    <w:p>
      <w:pPr>
        <w:pStyle w:val="Heading1"/>
      </w:pPr>
      <w:r>
        <w:t xml:space="preserve">2. Scope</w:t>
      </w:r>
    </w:p>
    <w:bookmarkStart w:id="25" w:name="in-scope"/>
    <w:p>
      <w:pPr>
        <w:pStyle w:val="Heading2"/>
      </w:pPr>
      <w:r>
        <w:t xml:space="preserve">2.1 In scope</w:t>
      </w:r>
    </w:p>
    <w:p>
      <w:pPr>
        <w:pStyle w:val="FirstParagraph"/>
      </w:pPr>
      <w:r>
        <w:rPr>
          <w:bCs/>
          <w:b/>
        </w:rPr>
        <w:t xml:space="preserve">Public site</w:t>
      </w:r>
      <w:r>
        <w:t xml:space="preserve"> </w:t>
      </w:r>
      <w:r>
        <w:t xml:space="preserve">— Homepage, Features, Question Bank, Ace, Pricing, About, Editorial Standards, FAQ, Contact, Blog (with a simple admin editor), Legal hub, utility pages.</w:t>
      </w:r>
    </w:p>
    <w:p>
      <w:pPr>
        <w:pStyle w:val="BodyText"/>
      </w:pPr>
      <w:r>
        <w:rPr>
          <w:bCs/>
          <w:b/>
        </w:rPr>
        <w:t xml:space="preserve">Accounts</w:t>
      </w:r>
      <w:r>
        <w:t xml:space="preserve"> </w:t>
      </w:r>
      <w:r>
        <w:t xml:space="preserve">— registration, email verification, login, password reset, 5-step onboarding, account settings, data export, deletion.</w:t>
      </w:r>
    </w:p>
    <w:p>
      <w:pPr>
        <w:pStyle w:val="BodyText"/>
      </w:pPr>
      <w:r>
        <w:rPr>
          <w:bCs/>
          <w:b/>
        </w:rPr>
        <w:t xml:space="preserve">Learner app</w:t>
      </w:r>
      <w:r>
        <w:t xml:space="preserve"> </w:t>
      </w:r>
      <w:r>
        <w:t xml:space="preserve">— dashboard, session builder, question session (Learn and Timed), answer review, session summary, question history, progress analytics, weak areas, bookmarks, notes, report-a-question, subscription management.</w:t>
      </w:r>
    </w:p>
    <w:p>
      <w:pPr>
        <w:pStyle w:val="BodyText"/>
      </w:pPr>
      <w:r>
        <w:rPr>
          <w:bCs/>
          <w:b/>
        </w:rPr>
        <w:t xml:space="preserve">The Ace layer</w:t>
      </w:r>
      <w:r>
        <w:t xml:space="preserve"> </w:t>
      </w:r>
      <w:r>
        <w:t xml:space="preserve">— Ask Ace tutor panel, highlight-to-ask, revision planner, weekly insight, calculation coach, flashcards with spaced repetition, AI-drafted questions routed to review, consultation simulator. See Section 6.</w:t>
      </w:r>
    </w:p>
    <w:p>
      <w:pPr>
        <w:pStyle w:val="BodyText"/>
      </w:pPr>
      <w:r>
        <w:rPr>
          <w:bCs/>
          <w:b/>
        </w:rPr>
        <w:t xml:space="preserve">Subscriptions</w:t>
      </w:r>
      <w:r>
        <w:t xml:space="preserve"> </w:t>
      </w:r>
      <w:r>
        <w:t xml:space="preserve">— Stripe Checkout, free-tier limits, upgrade prompts, management, cancellation, renewal and payment-failure handling.</w:t>
      </w:r>
    </w:p>
    <w:p>
      <w:pPr>
        <w:pStyle w:val="BodyText"/>
      </w:pPr>
      <w:r>
        <w:rPr>
          <w:bCs/>
          <w:b/>
        </w:rPr>
        <w:t xml:space="preserve">Admin portal</w:t>
      </w:r>
      <w:r>
        <w:t xml:space="preserve"> </w:t>
      </w:r>
      <w:r>
        <w:t xml:space="preserve">— overview, question management and editor, review workflow, curriculum manager, reference library, spreadsheet import, user management, subscriptions, reported content, AI oversight, blog editor, audit log, roles.</w:t>
      </w:r>
    </w:p>
    <w:p>
      <w:pPr>
        <w:pStyle w:val="BodyText"/>
      </w:pPr>
      <w:r>
        <w:rPr>
          <w:bCs/>
          <w:b/>
        </w:rPr>
        <w:t xml:space="preserve">Cross-cutting</w:t>
      </w:r>
      <w:r>
        <w:t xml:space="preserve"> </w:t>
      </w:r>
      <w:r>
        <w:t xml:space="preserve">— responsive across mobile/tablet/desktop, WCAG 2.2 AA, cookie consent, analytics instrumentation, transactional emails.</w:t>
      </w:r>
    </w:p>
    <w:bookmarkEnd w:id="25"/>
    <w:bookmarkStart w:id="26" w:name="not-in-scope"/>
    <w:p>
      <w:pPr>
        <w:pStyle w:val="Heading2"/>
      </w:pPr>
      <w:r>
        <w:t xml:space="preserve">2.2 Not in scope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Deferred</w:t>
            </w:r>
          </w:p>
        </w:tc>
        <w:tc>
          <w:tcPr/>
          <w:p>
            <w:pPr>
              <w:pStyle w:val="Compact"/>
              <w:jc w:val="left"/>
            </w:pPr>
            <w:r>
              <w:t xml:space="preserve">Note</w:t>
            </w:r>
          </w:p>
        </w:tc>
      </w:tr>
      <w:tr>
        <w:tc>
          <w:tcPr/>
          <w:p>
            <w:pPr>
              <w:pStyle w:val="Compact"/>
              <w:jc w:val="left"/>
            </w:pPr>
            <w:r>
              <w:t xml:space="preserve">Mock exam engine</w:t>
            </w:r>
          </w:p>
        </w:tc>
        <w:tc>
          <w:tcPr/>
          <w:p>
            <w:pPr>
              <w:pStyle w:val="Compact"/>
              <w:jc w:val="left"/>
            </w:pPr>
            <w:r>
              <w:t xml:space="preserve">Timed sessions are in scope; formal mocks with sections and breaks are not.</w:t>
            </w:r>
          </w:p>
        </w:tc>
      </w:tr>
      <w:tr>
        <w:tc>
          <w:tcPr/>
          <w:p>
            <w:pPr>
              <w:pStyle w:val="Compact"/>
              <w:jc w:val="left"/>
            </w:pPr>
            <w:r>
              <w:t xml:space="preserve">Achievements and badges</w:t>
            </w:r>
          </w:p>
        </w:tc>
        <w:tc>
          <w:tcPr/>
          <w:p>
            <w:pPr>
              <w:pStyle w:val="Compact"/>
            </w:pPr>
          </w:p>
        </w:tc>
      </w:tr>
      <w:tr>
        <w:tc>
          <w:tcPr/>
          <w:p>
            <w:pPr>
              <w:pStyle w:val="Compact"/>
              <w:jc w:val="left"/>
            </w:pPr>
            <w:r>
              <w:t xml:space="preserve">University community and leaderboards</w:t>
            </w:r>
          </w:p>
        </w:tc>
        <w:tc>
          <w:tcPr/>
          <w:p>
            <w:pPr>
              <w:pStyle w:val="Compact"/>
            </w:pPr>
          </w:p>
        </w:tc>
      </w:tr>
      <w:tr>
        <w:tc>
          <w:tcPr/>
          <w:p>
            <w:pPr>
              <w:pStyle w:val="Compact"/>
              <w:jc w:val="left"/>
            </w:pPr>
            <w:r>
              <w:t xml:space="preserve">For Universities page and institutional features</w:t>
            </w:r>
          </w:p>
        </w:tc>
        <w:tc>
          <w:tcPr/>
          <w:p>
            <w:pPr>
              <w:pStyle w:val="Compact"/>
            </w:pPr>
          </w:p>
        </w:tc>
      </w:tr>
      <w:tr>
        <w:tc>
          <w:tcPr/>
          <w:p>
            <w:pPr>
              <w:pStyle w:val="Compact"/>
              <w:jc w:val="left"/>
            </w:pPr>
            <w:r>
              <w:t xml:space="preserve">Student Stories / testimonials</w:t>
            </w:r>
          </w:p>
        </w:tc>
        <w:tc>
          <w:tcPr/>
          <w:p>
            <w:pPr>
              <w:pStyle w:val="Compact"/>
              <w:jc w:val="left"/>
            </w:pPr>
            <w:r>
              <w:t xml:space="preserve">No real testimonials exist. Do not build a page for content we do not have.</w:t>
            </w:r>
          </w:p>
        </w:tc>
      </w:tr>
      <w:tr>
        <w:tc>
          <w:tcPr/>
          <w:p>
            <w:pPr>
              <w:pStyle w:val="Compact"/>
              <w:jc w:val="left"/>
            </w:pPr>
            <w:r>
              <w:t xml:space="preserve">Homepage statistics counters</w:t>
            </w:r>
          </w:p>
        </w:tc>
        <w:tc>
          <w:tcPr/>
          <w:p>
            <w:pPr>
              <w:pStyle w:val="Compact"/>
              <w:jc w:val="left"/>
            </w:pPr>
            <w:r>
              <w:t xml:space="preserve">No verified figures. Omit the section.</w:t>
            </w:r>
          </w:p>
        </w:tc>
      </w:tr>
      <w:tr>
        <w:tc>
          <w:tcPr/>
          <w:p>
            <w:pPr>
              <w:pStyle w:val="Compact"/>
              <w:jc w:val="left"/>
            </w:pPr>
            <w:r>
              <w:t xml:space="preserve">Extended matching questions</w:t>
            </w:r>
          </w:p>
        </w:tc>
        <w:tc>
          <w:tcPr/>
          <w:p>
            <w:pPr>
              <w:pStyle w:val="Compact"/>
              <w:jc w:val="left"/>
            </w:pPr>
            <w:r>
              <w:t xml:space="preserve">Schema must support it (</w:t>
            </w:r>
            <w:r>
              <w:rPr>
                <w:rStyle w:val="VerbatimChar"/>
              </w:rPr>
              <w:t xml:space="preserve">emq</w:t>
            </w:r>
            <w:r>
              <w:t xml:space="preserve"> </w:t>
            </w:r>
            <w:r>
              <w:t xml:space="preserve">in the type enum); do not build the UI.</w:t>
            </w:r>
          </w:p>
        </w:tc>
      </w:tr>
      <w:tr>
        <w:tc>
          <w:tcPr/>
          <w:p>
            <w:pPr>
              <w:pStyle w:val="Compact"/>
              <w:jc w:val="left"/>
            </w:pPr>
            <w:r>
              <w:t xml:space="preserve">Free-text numeric calculation entry</w:t>
            </w:r>
          </w:p>
        </w:tc>
        <w:tc>
          <w:tcPr/>
          <w:p>
            <w:pPr>
              <w:pStyle w:val="Compact"/>
              <w:jc w:val="left"/>
            </w:pPr>
            <w:r>
              <w:t xml:space="preserve">Multiple choice for now — but see 3.3.</w:t>
            </w:r>
          </w:p>
        </w:tc>
      </w:tr>
      <w:tr>
        <w:tc>
          <w:tcPr/>
          <w:p>
            <w:pPr>
              <w:pStyle w:val="Compact"/>
              <w:jc w:val="left"/>
            </w:pPr>
            <w:r>
              <w:t xml:space="preserve">Native apps, PWA, offline mode</w:t>
            </w:r>
          </w:p>
        </w:tc>
        <w:tc>
          <w:tcPr/>
          <w:p>
            <w:pPr>
              <w:pStyle w:val="Compact"/>
              <w:jc w:val="left"/>
            </w:pPr>
            <w:r>
              <w:t xml:space="preserve">Responsive web only.</w:t>
            </w:r>
          </w:p>
        </w:tc>
      </w:tr>
      <w:tr>
        <w:tc>
          <w:tcPr/>
          <w:p>
            <w:pPr>
              <w:pStyle w:val="Compact"/>
              <w:jc w:val="left"/>
            </w:pPr>
            <w:r>
              <w:t xml:space="preserve">Dark mode</w:t>
            </w:r>
          </w:p>
        </w:tc>
        <w:tc>
          <w:tcPr/>
          <w:p>
            <w:pPr>
              <w:pStyle w:val="Compact"/>
              <w:jc w:val="left"/>
            </w:pPr>
            <w:r>
              <w:t xml:space="preserve">Use CSS custom properties for all colour so this is a later config change, not a rewrite.</w:t>
            </w:r>
          </w:p>
        </w:tc>
      </w:tr>
      <w:tr>
        <w:tc>
          <w:tcPr/>
          <w:p>
            <w:pPr>
              <w:pStyle w:val="Compact"/>
              <w:jc w:val="left"/>
            </w:pPr>
            <w:r>
              <w:t xml:space="preserve">Voice input/output</w:t>
            </w:r>
          </w:p>
        </w:tc>
        <w:tc>
          <w:tcPr/>
          <w:p>
            <w:pPr>
              <w:pStyle w:val="Compact"/>
              <w:jc w:val="left"/>
            </w:pPr>
            <w:r>
              <w:t xml:space="preserve">The simulator is text-based.</w:t>
            </w:r>
          </w:p>
        </w:tc>
      </w:tr>
      <w:tr>
        <w:tc>
          <w:tcPr/>
          <w:p>
            <w:pPr>
              <w:pStyle w:val="Compact"/>
              <w:jc w:val="left"/>
            </w:pPr>
            <w:r>
              <w:t xml:space="preserve">Multiple simulator scenarios</w:t>
            </w:r>
          </w:p>
        </w:tc>
        <w:tc>
          <w:tcPr/>
          <w:p>
            <w:pPr>
              <w:pStyle w:val="Compact"/>
              <w:jc w:val="left"/>
            </w:pPr>
            <w:r>
              <w:rPr>
                <w:bCs/>
                <w:b/>
              </w:rPr>
              <w:t xml:space="preserve">One</w:t>
            </w:r>
            <w:r>
              <w:t xml:space="preserve"> </w:t>
            </w:r>
            <w:r>
              <w:t xml:space="preserve">ships. The data model must support more without a deployment.</w:t>
            </w:r>
          </w:p>
        </w:tc>
      </w:tr>
      <w:tr>
        <w:tc>
          <w:tcPr/>
          <w:p>
            <w:pPr>
              <w:pStyle w:val="Compact"/>
              <w:jc w:val="left"/>
            </w:pPr>
            <w:r>
              <w:t xml:space="preserve">System Status, Roadmap, Careers pages</w:t>
            </w:r>
          </w:p>
        </w:tc>
        <w:tc>
          <w:tcPr/>
          <w:p>
            <w:pPr>
              <w:pStyle w:val="Compact"/>
            </w:pPr>
          </w:p>
        </w:tc>
      </w:tr>
      <w:tr>
        <w:tc>
          <w:tcPr/>
          <w:p>
            <w:pPr>
              <w:pStyle w:val="Compact"/>
              <w:jc w:val="left"/>
            </w:pPr>
            <w:r>
              <w:t xml:space="preserve">Social login</w:t>
            </w:r>
          </w:p>
        </w:tc>
        <w:tc>
          <w:tcPr/>
          <w:p>
            <w:pPr>
              <w:pStyle w:val="Compact"/>
              <w:jc w:val="left"/>
            </w:pPr>
            <w:r>
              <w:t xml:space="preserve">Email and password only.</w:t>
            </w:r>
          </w:p>
        </w:tc>
      </w:tr>
    </w:tbl>
    <w:p>
      <w:r>
        <w:pict>
          <v:rect style="width:0;height:1.5pt" o:hralign="center" o:hrstd="t" o:hr="t"/>
        </w:pict>
      </w:r>
    </w:p>
    <w:bookmarkEnd w:id="26"/>
    <w:bookmarkEnd w:id="27"/>
    <w:bookmarkStart w:id="32" w:name="technical-foundation"/>
    <w:p>
      <w:pPr>
        <w:pStyle w:val="Heading1"/>
      </w:pPr>
      <w:r>
        <w:t xml:space="preserve">3. Technical foundation</w:t>
      </w:r>
    </w:p>
    <w:bookmarkStart w:id="28" w:name="stack"/>
    <w:p>
      <w:pPr>
        <w:pStyle w:val="Heading2"/>
      </w:pPr>
      <w:r>
        <w:t xml:space="preserve">3.1 Stack</w:t>
      </w:r>
    </w:p>
    <w:p>
      <w:pPr>
        <w:pStyle w:val="FirstParagraph"/>
      </w:pPr>
      <w:r>
        <w:t xml:space="preserve">Decided.</w:t>
      </w:r>
      <w:r>
        <w:t xml:space="preserve"> </w:t>
      </w:r>
      <w:r>
        <w:rPr>
          <w:bCs/>
          <w:b/>
        </w:rPr>
        <w:t xml:space="preserve">One override rule:</w:t>
      </w:r>
      <w:r>
        <w:t xml:space="preserve"> </w:t>
      </w:r>
      <w:r>
        <w:t xml:space="preserve">if you are not fluent in something here, say so before starting and propose the equivalent you know well. A stack you know beats a stack that looks better on paper. Do not switch silently mid-build.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Choice</w:t>
            </w:r>
          </w:p>
        </w:tc>
      </w:tr>
      <w:tr>
        <w:tc>
          <w:tcPr/>
          <w:p>
            <w:pPr>
              <w:pStyle w:val="Compact"/>
              <w:jc w:val="left"/>
            </w:pPr>
            <w:r>
              <w:t xml:space="preserve">Framework</w:t>
            </w:r>
          </w:p>
        </w:tc>
        <w:tc>
          <w:tcPr/>
          <w:p>
            <w:pPr>
              <w:pStyle w:val="Compact"/>
              <w:jc w:val="left"/>
            </w:pPr>
            <w:r>
              <w:t xml:space="preserve">Next.js (App Router), TypeScript strict</w:t>
            </w:r>
          </w:p>
        </w:tc>
      </w:tr>
      <w:tr>
        <w:tc>
          <w:tcPr/>
          <w:p>
            <w:pPr>
              <w:pStyle w:val="Compact"/>
              <w:jc w:val="left"/>
            </w:pPr>
            <w:r>
              <w:t xml:space="preserve">Styling</w:t>
            </w:r>
          </w:p>
        </w:tc>
        <w:tc>
          <w:tcPr/>
          <w:p>
            <w:pPr>
              <w:pStyle w:val="Compact"/>
              <w:jc w:val="left"/>
            </w:pPr>
            <w:r>
              <w:t xml:space="preserve">Tailwind,</w:t>
            </w:r>
            <w:r>
              <w:t xml:space="preserve"> </w:t>
            </w:r>
            <w:r>
              <w:rPr>
                <w:bCs/>
                <w:b/>
              </w:rPr>
              <w:t xml:space="preserve">all colours as CSS custom properties</w:t>
            </w:r>
          </w:p>
        </w:tc>
      </w:tr>
      <w:tr>
        <w:tc>
          <w:tcPr/>
          <w:p>
            <w:pPr>
              <w:pStyle w:val="Compact"/>
              <w:jc w:val="left"/>
            </w:pPr>
            <w:r>
              <w:t xml:space="preserve">Components</w:t>
            </w:r>
          </w:p>
        </w:tc>
        <w:tc>
          <w:tcPr/>
          <w:p>
            <w:pPr>
              <w:pStyle w:val="Compact"/>
              <w:jc w:val="left"/>
            </w:pPr>
            <w:r>
              <w:t xml:space="preserve">shadcn/ui restyled to our tokens</w:t>
            </w:r>
          </w:p>
        </w:tc>
      </w:tr>
      <w:tr>
        <w:tc>
          <w:tcPr/>
          <w:p>
            <w:pPr>
              <w:pStyle w:val="Compact"/>
              <w:jc w:val="left"/>
            </w:pPr>
            <w:r>
              <w:t xml:space="preserve">Database</w:t>
            </w:r>
          </w:p>
        </w:tc>
        <w:tc>
          <w:tcPr/>
          <w:p>
            <w:pPr>
              <w:pStyle w:val="Compact"/>
              <w:jc w:val="left"/>
            </w:pPr>
            <w:r>
              <w:t xml:space="preserve">PostgreSQL with the</w:t>
            </w:r>
            <w:r>
              <w:t xml:space="preserve"> </w:t>
            </w:r>
            <w:r>
              <w:rPr>
                <w:bCs/>
                <w:b/>
              </w:rPr>
              <w:t xml:space="preserve">pgvector</w:t>
            </w:r>
            <w:r>
              <w:t xml:space="preserve"> </w:t>
            </w:r>
            <w:r>
              <w:t xml:space="preserve">extension</w:t>
            </w:r>
          </w:p>
        </w:tc>
      </w:tr>
      <w:tr>
        <w:tc>
          <w:tcPr/>
          <w:p>
            <w:pPr>
              <w:pStyle w:val="Compact"/>
              <w:jc w:val="left"/>
            </w:pPr>
            <w:r>
              <w:t xml:space="preserve">ORM</w:t>
            </w:r>
          </w:p>
        </w:tc>
        <w:tc>
          <w:tcPr/>
          <w:p>
            <w:pPr>
              <w:pStyle w:val="Compact"/>
              <w:jc w:val="left"/>
            </w:pPr>
            <w:r>
              <w:t xml:space="preserve">Prisma</w:t>
            </w:r>
          </w:p>
        </w:tc>
      </w:tr>
      <w:tr>
        <w:tc>
          <w:tcPr/>
          <w:p>
            <w:pPr>
              <w:pStyle w:val="Compact"/>
              <w:jc w:val="left"/>
            </w:pPr>
            <w:r>
              <w:t xml:space="preserve">Auth</w:t>
            </w:r>
          </w:p>
        </w:tc>
        <w:tc>
          <w:tcPr/>
          <w:p>
            <w:pPr>
              <w:pStyle w:val="Compact"/>
              <w:jc w:val="left"/>
            </w:pPr>
            <w:r>
              <w:t xml:space="preserve">Auth.js — credentials plus magic link. No third-party auth vendor</w:t>
            </w:r>
          </w:p>
        </w:tc>
      </w:tr>
      <w:tr>
        <w:tc>
          <w:tcPr/>
          <w:p>
            <w:pPr>
              <w:pStyle w:val="Compact"/>
              <w:jc w:val="left"/>
            </w:pPr>
            <w:r>
              <w:t xml:space="preserve">Payments</w:t>
            </w:r>
          </w:p>
        </w:tc>
        <w:tc>
          <w:tcPr/>
          <w:p>
            <w:pPr>
              <w:pStyle w:val="Compact"/>
              <w:jc w:val="left"/>
            </w:pPr>
            <w:r>
              <w:t xml:space="preserve">Stripe — Checkout, Billing, Customer Portal, Webhooks</w:t>
            </w:r>
          </w:p>
        </w:tc>
      </w:tr>
      <w:tr>
        <w:tc>
          <w:tcPr/>
          <w:p>
            <w:pPr>
              <w:pStyle w:val="Compact"/>
              <w:jc w:val="left"/>
            </w:pPr>
            <w:r>
              <w:t xml:space="preserve">AI</w:t>
            </w:r>
          </w:p>
        </w:tc>
        <w:tc>
          <w:tcPr/>
          <w:p>
            <w:pPr>
              <w:pStyle w:val="Compact"/>
              <w:jc w:val="left"/>
            </w:pPr>
            <w:r>
              <w:t xml:space="preserve">Anthropic Claude via the Messages API. Any equivalent provider is fine — the grounding architecture matters more than the vendor</w:t>
            </w:r>
          </w:p>
        </w:tc>
      </w:tr>
      <w:tr>
        <w:tc>
          <w:tcPr/>
          <w:p>
            <w:pPr>
              <w:pStyle w:val="Compact"/>
              <w:jc w:val="left"/>
            </w:pPr>
            <w:r>
              <w:t xml:space="preserve">Email</w:t>
            </w:r>
          </w:p>
        </w:tc>
        <w:tc>
          <w:tcPr/>
          <w:p>
            <w:pPr>
              <w:pStyle w:val="Compact"/>
              <w:jc w:val="left"/>
            </w:pPr>
            <w:r>
              <w:t xml:space="preserve">Resend</w:t>
            </w:r>
          </w:p>
        </w:tc>
      </w:tr>
      <w:tr>
        <w:tc>
          <w:tcPr/>
          <w:p>
            <w:pPr>
              <w:pStyle w:val="Compact"/>
              <w:jc w:val="left"/>
            </w:pPr>
            <w:r>
              <w:t xml:space="preserve">Analytics</w:t>
            </w:r>
          </w:p>
        </w:tc>
        <w:tc>
          <w:tcPr/>
          <w:p>
            <w:pPr>
              <w:pStyle w:val="Compact"/>
              <w:jc w:val="left"/>
            </w:pPr>
            <w:r>
              <w:t xml:space="preserve">PostHog,</w:t>
            </w:r>
            <w:r>
              <w:t xml:space="preserve"> </w:t>
            </w:r>
            <w:r>
              <w:rPr>
                <w:bCs/>
                <w:b/>
              </w:rPr>
              <w:t xml:space="preserve">EU region</w:t>
            </w:r>
          </w:p>
        </w:tc>
      </w:tr>
      <w:tr>
        <w:tc>
          <w:tcPr/>
          <w:p>
            <w:pPr>
              <w:pStyle w:val="Compact"/>
              <w:jc w:val="left"/>
            </w:pPr>
            <w:r>
              <w:t xml:space="preserve">Errors</w:t>
            </w:r>
          </w:p>
        </w:tc>
        <w:tc>
          <w:tcPr/>
          <w:p>
            <w:pPr>
              <w:pStyle w:val="Compact"/>
              <w:jc w:val="left"/>
            </w:pPr>
            <w:r>
              <w:t xml:space="preserve">Sentry</w:t>
            </w:r>
          </w:p>
        </w:tc>
      </w:tr>
      <w:tr>
        <w:tc>
          <w:tcPr/>
          <w:p>
            <w:pPr>
              <w:pStyle w:val="Compact"/>
              <w:jc w:val="left"/>
            </w:pPr>
            <w:r>
              <w:t xml:space="preserve">Hosting</w:t>
            </w:r>
          </w:p>
        </w:tc>
        <w:tc>
          <w:tcPr/>
          <w:p>
            <w:pPr>
              <w:pStyle w:val="Compact"/>
              <w:jc w:val="left"/>
            </w:pPr>
            <w:r>
              <w:t xml:space="preserve">Vercel</w:t>
            </w:r>
          </w:p>
        </w:tc>
      </w:tr>
      <w:tr>
        <w:tc>
          <w:tcPr/>
          <w:p>
            <w:pPr>
              <w:pStyle w:val="Compact"/>
              <w:jc w:val="left"/>
            </w:pPr>
            <w:r>
              <w:t xml:space="preserve">Database hosting</w:t>
            </w:r>
          </w:p>
        </w:tc>
        <w:tc>
          <w:tcPr/>
          <w:p>
            <w:pPr>
              <w:pStyle w:val="Compact"/>
              <w:jc w:val="left"/>
            </w:pPr>
            <w:r>
              <w:t xml:space="preserve">Managed Postgres,</w:t>
            </w:r>
            <w:r>
              <w:t xml:space="preserve"> </w:t>
            </w:r>
            <w:r>
              <w:rPr>
                <w:bCs/>
                <w:b/>
              </w:rPr>
              <w:t xml:space="preserve">UK or EU region</w:t>
            </w:r>
            <w:r>
              <w:t xml:space="preserve">. Not the US</w:t>
            </w:r>
          </w:p>
        </w:tc>
      </w:tr>
    </w:tbl>
    <w:p>
      <w:pPr>
        <w:pStyle w:val="BodyText"/>
      </w:pPr>
      <w:r>
        <w:rPr>
          <w:bCs/>
          <w:b/>
        </w:rPr>
        <w:t xml:space="preserve">Environments:</w:t>
      </w:r>
      <w:r>
        <w:t xml:space="preserve"> </w:t>
      </w:r>
      <w:r>
        <w:t xml:space="preserve">local, staging (separate database, seeded with the 135 seed questions, password-protected, Stripe test mode), production. Never cross them.</w:t>
      </w:r>
    </w:p>
    <w:p>
      <w:pPr>
        <w:pStyle w:val="BodyText"/>
      </w:pPr>
      <w:r>
        <w:rPr>
          <w:bCs/>
          <w:b/>
        </w:rPr>
        <w:t xml:space="preserve">Support:</w:t>
      </w:r>
      <w:r>
        <w:t xml:space="preserve"> </w:t>
      </w:r>
      <w:r>
        <w:t xml:space="preserve">latest 2 versions of Chrome, Safari, Firefox, Edge. iOS Safari 16+, Android Chrome. Minimum viewport 360px. No IE.</w:t>
      </w:r>
    </w:p>
    <w:bookmarkEnd w:id="28"/>
    <w:bookmarkStart w:id="29" w:name="performance-and-security"/>
    <w:p>
      <w:pPr>
        <w:pStyle w:val="Heading2"/>
      </w:pPr>
      <w:r>
        <w:t xml:space="preserve">3.2 Performance and security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Target</w:t>
            </w:r>
          </w:p>
        </w:tc>
        <w:tc>
          <w:tcPr/>
          <w:p>
            <w:pPr>
              <w:pStyle w:val="Compact"/>
            </w:pPr>
          </w:p>
        </w:tc>
      </w:tr>
      <w:tr>
        <w:tc>
          <w:tcPr/>
          <w:p>
            <w:pPr>
              <w:pStyle w:val="Compact"/>
              <w:jc w:val="left"/>
            </w:pPr>
            <w:r>
              <w:t xml:space="preserve">LCP (marketing)</w:t>
            </w:r>
          </w:p>
        </w:tc>
        <w:tc>
          <w:tcPr/>
          <w:p>
            <w:pPr>
              <w:pStyle w:val="Compact"/>
              <w:jc w:val="left"/>
            </w:pPr>
            <w:r>
              <w:t xml:space="preserve">Under 2.0s on 4G</w:t>
            </w:r>
          </w:p>
        </w:tc>
      </w:tr>
      <w:tr>
        <w:tc>
          <w:tcPr/>
          <w:p>
            <w:pPr>
              <w:pStyle w:val="Compact"/>
              <w:jc w:val="left"/>
            </w:pPr>
            <w:r>
              <w:t xml:space="preserve">INP</w:t>
            </w:r>
          </w:p>
        </w:tc>
        <w:tc>
          <w:tcPr/>
          <w:p>
            <w:pPr>
              <w:pStyle w:val="Compact"/>
              <w:jc w:val="left"/>
            </w:pPr>
            <w:r>
              <w:t xml:space="preserve">Under 200ms</w:t>
            </w:r>
          </w:p>
        </w:tc>
      </w:tr>
      <w:tr>
        <w:tc>
          <w:tcPr/>
          <w:p>
            <w:pPr>
              <w:pStyle w:val="Compact"/>
              <w:jc w:val="left"/>
            </w:pPr>
            <w:r>
              <w:t xml:space="preserve">CLS</w:t>
            </w:r>
          </w:p>
        </w:tc>
        <w:tc>
          <w:tcPr/>
          <w:p>
            <w:pPr>
              <w:pStyle w:val="Compact"/>
              <w:jc w:val="left"/>
            </w:pPr>
            <w:r>
              <w:t xml:space="preserve">Under 0.1</w:t>
            </w:r>
          </w:p>
        </w:tc>
      </w:tr>
      <w:tr>
        <w:tc>
          <w:tcPr/>
          <w:p>
            <w:pPr>
              <w:pStyle w:val="Compact"/>
              <w:jc w:val="left"/>
            </w:pPr>
            <w:r>
              <w:t xml:space="preserve">Submit answer → feedback</w:t>
            </w:r>
          </w:p>
        </w:tc>
        <w:tc>
          <w:tcPr/>
          <w:p>
            <w:pPr>
              <w:pStyle w:val="Compact"/>
              <w:jc w:val="left"/>
            </w:pPr>
            <w:r>
              <w:t xml:space="preserve">Under 300ms perceived. Optimistic UI, then reconcile</w:t>
            </w:r>
          </w:p>
        </w:tc>
      </w:tr>
      <w:tr>
        <w:tc>
          <w:tcPr/>
          <w:p>
            <w:pPr>
              <w:pStyle w:val="Compact"/>
              <w:jc w:val="left"/>
            </w:pPr>
            <w:r>
              <w:t xml:space="preserve">Between questions</w:t>
            </w:r>
          </w:p>
        </w:tc>
        <w:tc>
          <w:tcPr/>
          <w:p>
            <w:pPr>
              <w:pStyle w:val="Compact"/>
              <w:jc w:val="left"/>
            </w:pPr>
            <w:r>
              <w:t xml:space="preserve">Instant. Prefetch the next question</w:t>
            </w:r>
          </w:p>
        </w:tc>
      </w:tr>
    </w:tbl>
    <w:p>
      <w:pPr>
        <w:pStyle w:val="BodyText"/>
      </w:pPr>
      <w:r>
        <w:t xml:space="preserve">Marketing animation libraries must not load on application pages.</w:t>
      </w:r>
    </w:p>
    <w:p>
      <w:pPr>
        <w:pStyle w:val="BodyText"/>
      </w:pPr>
      <w:r>
        <w:rPr>
          <w:bCs/>
          <w:b/>
        </w:rPr>
        <w:t xml:space="preserve">Security baseline:</w:t>
      </w:r>
      <w:r>
        <w:t xml:space="preserve"> </w:t>
      </w:r>
      <w:r>
        <w:t xml:space="preserve">HTTPS with HSTS · Argon2 or bcrypt (cost 12+) · rate limiting on login, reset, registration, reporting and all AI endpoints · CSRF protection ·</w:t>
      </w:r>
      <w:r>
        <w:t xml:space="preserve"> </w:t>
      </w:r>
      <w:r>
        <w:rPr>
          <w:bCs/>
          <w:b/>
        </w:rPr>
        <w:t xml:space="preserve">server-side authorisation on every admin and API route — hiding a button is not authorisation</w:t>
      </w:r>
      <w:r>
        <w:t xml:space="preserve"> </w:t>
      </w:r>
      <w:r>
        <w:t xml:space="preserve">· no secrets in the repository · Stripe webhook signature verification · CSP headers · admins never see passwords.</w:t>
      </w:r>
    </w:p>
    <w:bookmarkEnd w:id="29"/>
    <w:bookmarkStart w:id="30" w:name="design-tokens"/>
    <w:p>
      <w:pPr>
        <w:pStyle w:val="Heading2"/>
      </w:pPr>
      <w:r>
        <w:t xml:space="preserve">3.3 Design tokens</w:t>
      </w:r>
    </w:p>
    <w:p>
      <w:pPr>
        <w:pStyle w:val="FirstParagraph"/>
      </w:pPr>
      <w:r>
        <w:t xml:space="preserve">The prototype implements these. Take the values from its stylesheet rather than retyping them.</w:t>
      </w:r>
    </w:p>
    <w:p>
      <w:pPr>
        <w:pStyle w:val="BodyText"/>
      </w:pPr>
      <w:r>
        <w:rPr>
          <w:bCs/>
          <w:b/>
        </w:rPr>
        <w:t xml:space="preserve">Core:</w:t>
      </w:r>
      <w:r>
        <w:t xml:space="preserve"> </w:t>
      </w:r>
      <w:r>
        <w:t xml:space="preserve">Ace Indigo</w:t>
      </w:r>
      <w:r>
        <w:t xml:space="preserve"> </w:t>
      </w:r>
      <w:r>
        <w:rPr>
          <w:rStyle w:val="VerbatimChar"/>
        </w:rPr>
        <w:t xml:space="preserve">#4F46E5</w:t>
      </w:r>
      <w:r>
        <w:t xml:space="preserve"> </w:t>
      </w:r>
      <w:r>
        <w:t xml:space="preserve">· Deep Indigo</w:t>
      </w:r>
      <w:r>
        <w:t xml:space="preserve"> </w:t>
      </w:r>
      <w:r>
        <w:rPr>
          <w:rStyle w:val="VerbatimChar"/>
        </w:rPr>
        <w:t xml:space="preserve">#3730A3</w:t>
      </w:r>
      <w:r>
        <w:t xml:space="preserve"> </w:t>
      </w:r>
      <w:r>
        <w:t xml:space="preserve">· Ink</w:t>
      </w:r>
      <w:r>
        <w:t xml:space="preserve"> </w:t>
      </w:r>
      <w:r>
        <w:rPr>
          <w:rStyle w:val="VerbatimChar"/>
        </w:rPr>
        <w:t xml:space="preserve">#111827</w:t>
      </w:r>
      <w:r>
        <w:t xml:space="preserve"> </w:t>
      </w:r>
      <w:r>
        <w:t xml:space="preserve">· Slate</w:t>
      </w:r>
      <w:r>
        <w:t xml:space="preserve"> </w:t>
      </w:r>
      <w:r>
        <w:rPr>
          <w:rStyle w:val="VerbatimChar"/>
        </w:rPr>
        <w:t xml:space="preserve">#64748B</w:t>
      </w:r>
      <w:r>
        <w:t xml:space="preserve"> </w:t>
      </w:r>
      <w:r>
        <w:t xml:space="preserve">· Canvas</w:t>
      </w:r>
      <w:r>
        <w:t xml:space="preserve"> </w:t>
      </w:r>
      <w:r>
        <w:rPr>
          <w:rStyle w:val="VerbatimChar"/>
        </w:rPr>
        <w:t xml:space="preserve">#F8FAFC</w:t>
      </w:r>
      <w:r>
        <w:t xml:space="preserve"> </w:t>
      </w:r>
      <w:r>
        <w:t xml:space="preserve">· Surface</w:t>
      </w:r>
      <w:r>
        <w:t xml:space="preserve"> </w:t>
      </w:r>
      <w:r>
        <w:rPr>
          <w:rStyle w:val="VerbatimChar"/>
        </w:rPr>
        <w:t xml:space="preserve">#FFFFFF</w:t>
      </w:r>
      <w:r>
        <w:t xml:space="preserve"> </w:t>
      </w:r>
      <w:r>
        <w:t xml:space="preserve">· Border</w:t>
      </w:r>
      <w:r>
        <w:t xml:space="preserve"> </w:t>
      </w:r>
      <w:r>
        <w:rPr>
          <w:rStyle w:val="VerbatimChar"/>
        </w:rPr>
        <w:t xml:space="preserve">#E2E8F0</w:t>
      </w:r>
    </w:p>
    <w:p>
      <w:pPr>
        <w:pStyle w:val="BodyText"/>
      </w:pPr>
      <w:r>
        <w:rPr>
          <w:bCs/>
          <w:b/>
        </w:rPr>
        <w:t xml:space="preserve">Supporting:</w:t>
      </w:r>
      <w:r>
        <w:t xml:space="preserve"> </w:t>
      </w:r>
      <w:r>
        <w:t xml:space="preserve">Clinical Teal</w:t>
      </w:r>
      <w:r>
        <w:t xml:space="preserve"> </w:t>
      </w:r>
      <w:r>
        <w:rPr>
          <w:rStyle w:val="VerbatimChar"/>
        </w:rPr>
        <w:t xml:space="preserve">#0F766E</w:t>
      </w:r>
      <w:r>
        <w:t xml:space="preserve"> </w:t>
      </w:r>
      <w:r>
        <w:t xml:space="preserve">· Success</w:t>
      </w:r>
      <w:r>
        <w:t xml:space="preserve"> </w:t>
      </w:r>
      <w:r>
        <w:rPr>
          <w:rStyle w:val="VerbatimChar"/>
        </w:rPr>
        <w:t xml:space="preserve">#15803D</w:t>
      </w:r>
      <w:r>
        <w:t xml:space="preserve"> </w:t>
      </w:r>
      <w:r>
        <w:t xml:space="preserve">· Warning</w:t>
      </w:r>
      <w:r>
        <w:t xml:space="preserve"> </w:t>
      </w:r>
      <w:r>
        <w:rPr>
          <w:rStyle w:val="VerbatimChar"/>
        </w:rPr>
        <w:t xml:space="preserve">#B45309</w:t>
      </w:r>
      <w:r>
        <w:t xml:space="preserve"> </w:t>
      </w:r>
      <w:r>
        <w:t xml:space="preserve">· Danger</w:t>
      </w:r>
      <w:r>
        <w:t xml:space="preserve"> </w:t>
      </w:r>
      <w:r>
        <w:rPr>
          <w:rStyle w:val="VerbatimChar"/>
        </w:rPr>
        <w:t xml:space="preserve">#B91C1C</w:t>
      </w:r>
      <w:r>
        <w:t xml:space="preserve"> </w:t>
      </w:r>
      <w:r>
        <w:t xml:space="preserve">· Info</w:t>
      </w:r>
      <w:r>
        <w:t xml:space="preserve"> </w:t>
      </w:r>
      <w:r>
        <w:rPr>
          <w:rStyle w:val="VerbatimChar"/>
        </w:rPr>
        <w:t xml:space="preserve">#0369A1</w:t>
      </w:r>
    </w:p>
    <w:p>
      <w:pPr>
        <w:pStyle w:val="BodyText"/>
      </w:pPr>
      <w:r>
        <w:rPr>
          <w:bCs/>
          <w:b/>
        </w:rPr>
        <w:t xml:space="preserve">Type:</w:t>
      </w:r>
      <w:r>
        <w:t xml:space="preserve"> </w:t>
      </w:r>
      <w:r>
        <w:t xml:space="preserve">Geist Sans; Geist Mono for formulas, working, question IDs and shortcuts.</w:t>
      </w:r>
      <w:r>
        <w:t xml:space="preserve"> </w:t>
      </w:r>
      <w:r>
        <w:rPr>
          <w:bCs/>
          <w:b/>
        </w:rPr>
        <w:t xml:space="preserve">Tabular numerals</w:t>
      </w:r>
      <w:r>
        <w:t xml:space="preserve"> </w:t>
      </w:r>
      <w:r>
        <w:t xml:space="preserve">on timers, scores and calculations. Question stems and explanations at 18px with a 65–75 character measure.</w:t>
      </w:r>
    </w:p>
    <w:p>
      <w:pPr>
        <w:pStyle w:val="BodyText"/>
      </w:pPr>
      <w:r>
        <w:rPr>
          <w:bCs/>
          <w:b/>
        </w:rPr>
        <w:t xml:space="preserve">Spacing:</w:t>
      </w:r>
      <w:r>
        <w:t xml:space="preserve"> </w:t>
      </w:r>
      <w:r>
        <w:t xml:space="preserve">8-point system.</w:t>
      </w:r>
      <w:r>
        <w:t xml:space="preserve"> </w:t>
      </w:r>
      <w:r>
        <w:rPr>
          <w:bCs/>
          <w:b/>
        </w:rPr>
        <w:t xml:space="preserve">Radii:</w:t>
      </w:r>
      <w:r>
        <w:t xml:space="preserve"> </w:t>
      </w:r>
      <w:r>
        <w:t xml:space="preserve">buttons 10–12px, inputs 10px, cards 14–16px, panels 20–24px.</w:t>
      </w:r>
      <w:r>
        <w:t xml:space="preserve"> </w:t>
      </w:r>
      <w:r>
        <w:rPr>
          <w:bCs/>
          <w:b/>
        </w:rPr>
        <w:t xml:space="preserve">Elevation:</w:t>
      </w:r>
      <w:r>
        <w:t xml:space="preserve"> </w:t>
      </w:r>
      <w:r>
        <w:t xml:space="preserve">borders not shadows for most cards; shadows only for floating menus and modals.</w:t>
      </w:r>
    </w:p>
    <w:p>
      <w:pPr>
        <w:pStyle w:val="BodyText"/>
      </w:pPr>
      <w:r>
        <w:rPr>
          <w:bCs/>
          <w:b/>
        </w:rPr>
        <w:t xml:space="preserve">Touch targets: minimum 44 × 44px.</w:t>
      </w:r>
    </w:p>
    <w:p>
      <w:pPr>
        <w:pStyle w:val="BodyText"/>
      </w:pPr>
      <w:r>
        <w:t xml:space="preserve">Dark mode reference values, for later: background</w:t>
      </w:r>
      <w:r>
        <w:t xml:space="preserve"> </w:t>
      </w:r>
      <w:r>
        <w:rPr>
          <w:rStyle w:val="VerbatimChar"/>
        </w:rPr>
        <w:t xml:space="preserve">#090D18</w:t>
      </w:r>
      <w:r>
        <w:t xml:space="preserve">, surface</w:t>
      </w:r>
      <w:r>
        <w:t xml:space="preserve"> </w:t>
      </w:r>
      <w:r>
        <w:rPr>
          <w:rStyle w:val="VerbatimChar"/>
        </w:rPr>
        <w:t xml:space="preserve">#111827</w:t>
      </w:r>
      <w:r>
        <w:t xml:space="preserve">, elevated</w:t>
      </w:r>
      <w:r>
        <w:t xml:space="preserve"> </w:t>
      </w:r>
      <w:r>
        <w:rPr>
          <w:rStyle w:val="VerbatimChar"/>
        </w:rPr>
        <w:t xml:space="preserve">#182033</w:t>
      </w:r>
      <w:r>
        <w:t xml:space="preserve">, primary text</w:t>
      </w:r>
      <w:r>
        <w:t xml:space="preserve"> </w:t>
      </w:r>
      <w:r>
        <w:rPr>
          <w:rStyle w:val="VerbatimChar"/>
        </w:rPr>
        <w:t xml:space="preserve">#F8FAFC</w:t>
      </w:r>
      <w:r>
        <w:t xml:space="preserve">, secondary text</w:t>
      </w:r>
      <w:r>
        <w:t xml:space="preserve"> </w:t>
      </w:r>
      <w:r>
        <w:rPr>
          <w:rStyle w:val="VerbatimChar"/>
        </w:rPr>
        <w:t xml:space="preserve">#A8B2C4</w:t>
      </w:r>
      <w:r>
        <w:t xml:space="preserve">, border</w:t>
      </w:r>
      <w:r>
        <w:t xml:space="preserve"> </w:t>
      </w:r>
      <w:r>
        <w:rPr>
          <w:rStyle w:val="VerbatimChar"/>
        </w:rPr>
        <w:t xml:space="preserve">#293247</w:t>
      </w:r>
      <w:r>
        <w:t xml:space="preserve">.</w:t>
      </w:r>
    </w:p>
    <w:bookmarkEnd w:id="30"/>
    <w:bookmarkStart w:id="31" w:name="what-done-means"/>
    <w:p>
      <w:pPr>
        <w:pStyle w:val="Heading2"/>
      </w:pPr>
      <w:r>
        <w:t xml:space="preserve">3.4 What</w:t>
      </w:r>
      <w:r>
        <w:t xml:space="preserve"> </w:t>
      </w:r>
      <w:r>
        <w:t xml:space="preserve">“</w:t>
      </w:r>
      <w:r>
        <w:t xml:space="preserve">done</w:t>
      </w:r>
      <w:r>
        <w:t xml:space="preserve">”</w:t>
      </w:r>
      <w:r>
        <w:t xml:space="preserve"> </w:t>
      </w:r>
      <w:r>
        <w:t xml:space="preserve">means</w:t>
      </w:r>
    </w:p>
    <w:p>
      <w:pPr>
        <w:pStyle w:val="FirstParagraph"/>
      </w:pPr>
      <w:r>
        <w:t xml:space="preserve">A feature is done when it works on mobile, tablet and desktop; is keyboard navigable with visible focus; has loading, empty and error states; enforces authorisation server-side; fires its analytics events; and has been deployed to staging for the client to see.</w:t>
      </w:r>
    </w:p>
    <w:p>
      <w:r>
        <w:pict>
          <v:rect style="width:0;height:1.5pt" o:hralign="center" o:hrstd="t" o:hr="t"/>
        </w:pict>
      </w:r>
    </w:p>
    <w:p>
      <w:r>
        <w:br w:type="page"/>
      </w:r>
    </w:p>
    <w:bookmarkEnd w:id="31"/>
    <w:bookmarkEnd w:id="32"/>
    <w:bookmarkStart w:id="40" w:name="data-model"/>
    <w:p>
      <w:pPr>
        <w:pStyle w:val="Heading1"/>
      </w:pPr>
      <w:r>
        <w:t xml:space="preserve">4. Data model</w:t>
      </w:r>
    </w:p>
    <w:p>
      <w:pPr>
        <w:pStyle w:val="FirstParagraph"/>
      </w:pPr>
      <w:r>
        <w:t xml:space="preserve">The expensive part to get wrong. Field types are indicative — use what your ORM prefers. What matters is that</w:t>
      </w:r>
      <w:r>
        <w:t xml:space="preserve"> </w:t>
      </w:r>
      <w:r>
        <w:rPr>
          <w:bCs/>
          <w:b/>
        </w:rPr>
        <w:t xml:space="preserve">every field listed exists from day one</w:t>
      </w:r>
      <w:r>
        <w:t xml:space="preserve">, including those supporting deferred features. Adding a column later is easy; backfilling meaning into thousands of rows of content is not.</w:t>
      </w:r>
    </w:p>
    <w:bookmarkStart w:id="33" w:name="users"/>
    <w:p>
      <w:pPr>
        <w:pStyle w:val="Heading2"/>
      </w:pPr>
      <w:r>
        <w:t xml:space="preserve">4.1 Users</w:t>
      </w:r>
    </w:p>
    <w:p>
      <w:pPr>
        <w:pStyle w:val="FirstParagraph"/>
      </w:pPr>
      <w:r>
        <w:rPr>
          <w:rStyle w:val="VerbatimChar"/>
          <w:bCs/>
          <w:b/>
        </w:rPr>
        <w:t xml:space="preserve">users</w:t>
      </w:r>
      <w:r>
        <w:t xml:space="preserve"> </w:t>
      </w:r>
      <w:r>
        <w:t xml:space="preserve">— id · email (unique) · email_verified_at · password_hash · first_name · role · created_at · updated_at · last_login_at · status (active / suspended / pending_deletion / deleted) · deletion_requested_at ·</w:t>
      </w:r>
      <w:r>
        <w:t xml:space="preserve"> </w:t>
      </w:r>
      <w:r>
        <w:rPr>
          <w:bCs/>
          <w:b/>
        </w:rPr>
        <w:t xml:space="preserve">timezone</w:t>
      </w:r>
      <w:r>
        <w:t xml:space="preserve"> </w:t>
      </w:r>
      <w:r>
        <w:t xml:space="preserve">· marketing_opt_in (default false)</w:t>
      </w:r>
    </w:p>
    <w:p>
      <w:pPr>
        <w:pStyle w:val="BodyText"/>
      </w:pPr>
      <w:r>
        <w:t xml:space="preserve">Ask for the timezone. Do not infer it silently — daily goals must not reset at a surprising hour.</w:t>
      </w:r>
    </w:p>
    <w:p>
      <w:pPr>
        <w:pStyle w:val="BodyText"/>
      </w:pPr>
      <w:r>
        <w:rPr>
          <w:rStyle w:val="VerbatimChar"/>
          <w:bCs/>
          <w:b/>
        </w:rPr>
        <w:t xml:space="preserve">user_profiles</w:t>
      </w:r>
      <w:r>
        <w:t xml:space="preserve"> </w:t>
      </w:r>
      <w:r>
        <w:t xml:space="preserve">— user_id · stage · primary_goal · assessment_date · daily_question_target (default 20) · university_id · show_confidence_prompt (default true) ·</w:t>
      </w:r>
      <w:r>
        <w:t xml:space="preserve"> </w:t>
      </w:r>
      <w:r>
        <w:rPr>
          <w:bCs/>
          <w:b/>
        </w:rPr>
        <w:t xml:space="preserve">hide_options_by_default</w:t>
      </w:r>
      <w:r>
        <w:t xml:space="preserve"> </w:t>
      </w:r>
      <w:r>
        <w:t xml:space="preserve">(default false) · show_difficulty_labels (default true)</w:t>
      </w:r>
    </w:p>
    <w:p>
      <w:pPr>
        <w:pStyle w:val="BodyText"/>
      </w:pPr>
      <w:r>
        <w:t xml:space="preserve">All nullable; every onboarding step is skippable. Enum values are in the copy document, Section 14.</w:t>
      </w:r>
    </w:p>
    <w:p>
      <w:pPr>
        <w:pStyle w:val="BodyText"/>
      </w:pPr>
      <w:r>
        <w:rPr>
          <w:rStyle w:val="VerbatimChar"/>
          <w:bCs/>
          <w:b/>
        </w:rPr>
        <w:t xml:space="preserve">universities</w:t>
      </w:r>
      <w:r>
        <w:t xml:space="preserve"> </w:t>
      </w:r>
      <w:r>
        <w:t xml:space="preserve">— id · name · email_domain · active. Seed with the ~30 UK schools of pharmacy.</w:t>
      </w:r>
    </w:p>
    <w:bookmarkEnd w:id="33"/>
    <w:bookmarkStart w:id="34" w:name="curriculum"/>
    <w:p>
      <w:pPr>
        <w:pStyle w:val="Heading2"/>
      </w:pPr>
      <w:r>
        <w:t xml:space="preserve">4.2 Curriculum</w:t>
      </w:r>
    </w:p>
    <w:p>
      <w:pPr>
        <w:pStyle w:val="FirstParagraph"/>
      </w:pPr>
      <w:r>
        <w:t xml:space="preserve">Three levels:</w:t>
      </w:r>
      <w:r>
        <w:t xml:space="preserve"> </w:t>
      </w:r>
      <w:r>
        <w:rPr>
          <w:bCs/>
          <w:b/>
        </w:rPr>
        <w:t xml:space="preserve">pathway → category → subtopic</w:t>
      </w:r>
      <w:r>
        <w:t xml:space="preserve">.</w:t>
      </w:r>
    </w:p>
    <w:p>
      <w:pPr>
        <w:pStyle w:val="BodyText"/>
      </w:pPr>
      <w:r>
        <w:rPr>
          <w:rStyle w:val="VerbatimChar"/>
          <w:bCs/>
          <w:b/>
        </w:rPr>
        <w:t xml:space="preserve">pathways</w:t>
      </w:r>
      <w:r>
        <w:t xml:space="preserve"> </w:t>
      </w:r>
      <w:r>
        <w:t xml:space="preserve">— seed MPharm as</w:t>
      </w:r>
      <w:r>
        <w:t xml:space="preserve"> </w:t>
      </w:r>
      <w:r>
        <w:rPr>
          <w:rStyle w:val="VerbatimChar"/>
        </w:rPr>
        <w:t xml:space="preserve">available</w:t>
      </w:r>
      <w:r>
        <w:t xml:space="preserve">; create Foundation Training, Registration Assessment, Oriel and Independent Prescribing as</w:t>
      </w:r>
      <w:r>
        <w:t xml:space="preserve"> </w:t>
      </w:r>
      <w:r>
        <w:rPr>
          <w:rStyle w:val="VerbatimChar"/>
        </w:rPr>
        <w:t xml:space="preserve">coming_soon</w:t>
      </w:r>
      <w:r>
        <w:t xml:space="preserve"> </w:t>
      </w:r>
      <w:r>
        <w:t xml:space="preserve">so the UI can grey them out.</w:t>
      </w:r>
    </w:p>
    <w:p>
      <w:pPr>
        <w:pStyle w:val="BodyText"/>
      </w:pPr>
      <w:r>
        <w:rPr>
          <w:rStyle w:val="VerbatimChar"/>
          <w:bCs/>
          <w:b/>
        </w:rPr>
        <w:t xml:space="preserve">categories</w:t>
      </w:r>
      <w:r>
        <w:t xml:space="preserve"> </w:t>
      </w:r>
      <w:r>
        <w:t xml:space="preserve">— id · pathway_id · name · slug · sort_order · description · icon · status. Roughly 20–26 of these; the client supplies the final list.</w:t>
      </w:r>
    </w:p>
    <w:p>
      <w:pPr>
        <w:pStyle w:val="BodyText"/>
      </w:pPr>
      <w:r>
        <w:rPr>
          <w:rStyle w:val="VerbatimChar"/>
          <w:bCs/>
          <w:b/>
        </w:rPr>
        <w:t xml:space="preserve">subtopics</w:t>
      </w:r>
      <w:r>
        <w:t xml:space="preserve"> </w:t>
      </w:r>
      <w:r>
        <w:t xml:space="preserve">— id · category_id · name · slug · sort_order · status</w:t>
      </w:r>
    </w:p>
    <w:p>
      <w:pPr>
        <w:pStyle w:val="BodyText"/>
      </w:pPr>
      <w:r>
        <w:rPr>
          <w:rStyle w:val="VerbatimChar"/>
          <w:bCs/>
          <w:b/>
        </w:rPr>
        <w:t xml:space="preserve">subtopic_notes</w:t>
      </w:r>
      <w:r>
        <w:t xml:space="preserve"> </w:t>
      </w:r>
      <w:r>
        <w:t xml:space="preserve">— id · subtopic_id (</w:t>
      </w:r>
      <w:r>
        <w:rPr>
          <w:bCs/>
          <w:b/>
        </w:rPr>
        <w:t xml:space="preserve">unique</w:t>
      </w:r>
      <w:r>
        <w:t xml:space="preserve">) · content · last_reviewed_at · next_review_at · reviewed_by_user_id · version · status</w:t>
      </w:r>
    </w:p>
    <w:p>
      <w:pPr>
        <w:pStyle w:val="BodyText"/>
      </w:pPr>
      <w:r>
        <w:rPr>
          <w:bCs/>
          <w:b/>
        </w:rPr>
        <w:t xml:space="preserve">Notes are written per subtopic, not per question.</w:t>
      </w:r>
      <w:r>
        <w:t xml:space="preserve"> </w:t>
      </w:r>
      <w:r>
        <w:t xml:space="preserve">Every question in a subtopic shows the same set. They contain tables — render them in a horizontally scrollable container with a visible affordance on mobile, never squashed.</w:t>
      </w:r>
    </w:p>
    <w:bookmarkEnd w:id="34"/>
    <w:bookmarkStart w:id="35" w:name="questions"/>
    <w:p>
      <w:pPr>
        <w:pStyle w:val="Heading2"/>
      </w:pPr>
      <w:r>
        <w:t xml:space="preserve">4.3 Questions</w:t>
      </w:r>
    </w:p>
    <w:p>
      <w:pPr>
        <w:pStyle w:val="FirstParagraph"/>
      </w:pPr>
      <w:r>
        <w:rPr>
          <w:rStyle w:val="VerbatimChar"/>
          <w:bCs/>
          <w:b/>
        </w:rPr>
        <w:t xml:space="preserve">questions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Notes</w:t>
            </w:r>
          </w:p>
        </w:tc>
      </w:tr>
      <w:tr>
        <w:tc>
          <w:tcPr/>
          <w:p>
            <w:pPr>
              <w:pStyle w:val="Compact"/>
              <w:jc w:val="left"/>
            </w:pPr>
            <w:r>
              <w:t xml:space="preserve">id · public_id</w:t>
            </w:r>
          </w:p>
        </w:tc>
        <w:tc>
          <w:tcPr/>
          <w:p>
            <w:pPr>
              <w:pStyle w:val="Compact"/>
              <w:jc w:val="left"/>
            </w:pPr>
            <w:r>
              <w:rPr>
                <w:rStyle w:val="VerbatimChar"/>
              </w:rPr>
              <w:t xml:space="preserve">public_id</w:t>
            </w:r>
            <w:r>
              <w:t xml:space="preserve"> </w:t>
            </w:r>
            <w:r>
              <w:t xml:space="preserve">is human-readable, e.g. </w:t>
            </w:r>
            <w:r>
              <w:rPr>
                <w:rStyle w:val="VerbatimChar"/>
              </w:rPr>
              <w:t xml:space="preserve">ACP-CV-0012</w:t>
            </w:r>
            <w:r>
              <w:t xml:space="preserve">. Shown to learners so they can quote it</w:t>
            </w:r>
          </w:p>
        </w:tc>
      </w:tr>
      <w:tr>
        <w:tc>
          <w:tcPr/>
          <w:p>
            <w:pPr>
              <w:pStyle w:val="Compact"/>
              <w:jc w:val="left"/>
            </w:pPr>
            <w:r>
              <w:t xml:space="preserve">version</w:t>
            </w:r>
          </w:p>
        </w:tc>
        <w:tc>
          <w:tcPr/>
          <w:p>
            <w:pPr>
              <w:pStyle w:val="Compact"/>
              <w:jc w:val="left"/>
            </w:pPr>
            <w:r>
              <w:t xml:space="preserve">Starts at 1</w:t>
            </w:r>
          </w:p>
        </w:tc>
      </w:tr>
      <w:tr>
        <w:tc>
          <w:tcPr/>
          <w:p>
            <w:pPr>
              <w:pStyle w:val="Compact"/>
              <w:jc w:val="left"/>
            </w:pPr>
            <w:r>
              <w:t xml:space="preserve">status</w:t>
            </w:r>
          </w:p>
        </w:tc>
        <w:tc>
          <w:tcPr/>
          <w:p>
            <w:pPr>
              <w:pStyle w:val="Compact"/>
              <w:jc w:val="left"/>
            </w:pPr>
            <w:r>
              <w:t xml:space="preserve">idea · draft · awaiting_clinical_review · changes_requested · awaiting_editorial_review · approved · scheduled · published · update_required · suspended · archived</w:t>
            </w:r>
          </w:p>
        </w:tc>
      </w:tr>
      <w:tr>
        <w:tc>
          <w:tcPr/>
          <w:p>
            <w:pPr>
              <w:pStyle w:val="Compact"/>
              <w:jc w:val="left"/>
            </w:pPr>
            <w:r>
              <w:t xml:space="preserve">published_at · created_at · updated_at · next_review_at</w:t>
            </w:r>
          </w:p>
        </w:tc>
        <w:tc>
          <w:tcPr/>
          <w:p>
            <w:pPr>
              <w:pStyle w:val="Compact"/>
            </w:pPr>
          </w:p>
        </w:tc>
      </w:tr>
      <w:tr>
        <w:tc>
          <w:tcPr/>
          <w:p>
            <w:pPr>
              <w:pStyle w:val="Compact"/>
              <w:jc w:val="left"/>
            </w:pPr>
            <w:r>
              <w:t xml:space="preserve">pathway_id</w:t>
            </w:r>
          </w:p>
        </w:tc>
        <w:tc>
          <w:tcPr/>
          <w:p>
            <w:pPr>
              <w:pStyle w:val="Compact"/>
            </w:pPr>
          </w:p>
        </w:tc>
      </w:tr>
      <w:tr>
        <w:tc>
          <w:tcPr/>
          <w:p>
            <w:pPr>
              <w:pStyle w:val="Compact"/>
              <w:jc w:val="left"/>
            </w:pPr>
            <w:r>
              <w:rPr>
                <w:bCs/>
                <w:b/>
              </w:rPr>
              <w:t xml:space="preserve">primary_subtopic_id</w:t>
            </w:r>
          </w:p>
        </w:tc>
        <w:tc>
          <w:tcPr/>
          <w:p>
            <w:pPr>
              <w:pStyle w:val="Compact"/>
              <w:jc w:val="left"/>
            </w:pPr>
            <w:r>
              <w:rPr>
                <w:bCs/>
                <w:b/>
              </w:rPr>
              <w:t xml:space="preserve">Exactly one.</w:t>
            </w:r>
            <w:r>
              <w:t xml:space="preserve"> </w:t>
            </w:r>
            <w:r>
              <w:t xml:space="preserve">This is what counts toward category progress totals</w:t>
            </w:r>
          </w:p>
        </w:tc>
      </w:tr>
      <w:tr>
        <w:tc>
          <w:tcPr/>
          <w:p>
            <w:pPr>
              <w:pStyle w:val="Compact"/>
              <w:jc w:val="left"/>
            </w:pPr>
            <w:r>
              <w:t xml:space="preserve">difficulty</w:t>
            </w:r>
          </w:p>
        </w:tc>
        <w:tc>
          <w:tcPr/>
          <w:p>
            <w:pPr>
              <w:pStyle w:val="Compact"/>
              <w:jc w:val="left"/>
            </w:pPr>
            <w:r>
              <w:rPr>
                <w:rStyle w:val="VerbatimChar"/>
              </w:rPr>
              <w:t xml:space="preserve">easy</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hard</w:t>
            </w:r>
          </w:p>
        </w:tc>
      </w:tr>
      <w:tr>
        <w:tc>
          <w:tcPr/>
          <w:p>
            <w:pPr>
              <w:pStyle w:val="Compact"/>
              <w:jc w:val="left"/>
            </w:pPr>
            <w:r>
              <w:t xml:space="preserve">question_type</w:t>
            </w:r>
          </w:p>
        </w:tc>
        <w:tc>
          <w:tcPr/>
          <w:p>
            <w:pPr>
              <w:pStyle w:val="Compact"/>
              <w:jc w:val="left"/>
            </w:pPr>
            <w:r>
              <w:rPr>
                <w:rStyle w:val="VerbatimChar"/>
              </w:rPr>
              <w:t xml:space="preserve">sba</w:t>
            </w:r>
            <w:r>
              <w:t xml:space="preserve"> </w:t>
            </w:r>
            <w:r>
              <w:t xml:space="preserve">·</w:t>
            </w:r>
            <w:r>
              <w:t xml:space="preserve"> </w:t>
            </w:r>
            <w:r>
              <w:rPr>
                <w:rStyle w:val="VerbatimChar"/>
              </w:rPr>
              <w:t xml:space="preserve">emq</w:t>
            </w:r>
            <w:r>
              <w:t xml:space="preserve"> </w:t>
            </w:r>
            <w:r>
              <w:t xml:space="preserve">·</w:t>
            </w:r>
            <w:r>
              <w:t xml:space="preserve"> </w:t>
            </w:r>
            <w:r>
              <w:rPr>
                <w:rStyle w:val="VerbatimChar"/>
              </w:rPr>
              <w:t xml:space="preserve">calculation</w:t>
            </w:r>
          </w:p>
        </w:tc>
      </w:tr>
      <w:tr>
        <w:tc>
          <w:tcPr/>
          <w:p>
            <w:pPr>
              <w:pStyle w:val="Compact"/>
              <w:jc w:val="left"/>
            </w:pPr>
            <w:r>
              <w:t xml:space="preserve">sector</w:t>
            </w:r>
          </w:p>
        </w:tc>
        <w:tc>
          <w:tcPr/>
          <w:p>
            <w:pPr>
              <w:pStyle w:val="Compact"/>
              <w:jc w:val="left"/>
            </w:pPr>
            <w:r>
              <w:rPr>
                <w:rStyle w:val="VerbatimChar"/>
              </w:rPr>
              <w:t xml:space="preserve">community</w:t>
            </w:r>
            <w:r>
              <w:t xml:space="preserve"> </w:t>
            </w:r>
            <w:r>
              <w:t xml:space="preserve">·</w:t>
            </w:r>
            <w:r>
              <w:t xml:space="preserve"> </w:t>
            </w:r>
            <w:r>
              <w:rPr>
                <w:rStyle w:val="VerbatimChar"/>
              </w:rPr>
              <w:t xml:space="preserve">hospital</w:t>
            </w:r>
            <w:r>
              <w:t xml:space="preserve"> </w:t>
            </w:r>
            <w:r>
              <w:t xml:space="preserve">·</w:t>
            </w:r>
            <w:r>
              <w:t xml:space="preserve"> </w:t>
            </w:r>
            <w:r>
              <w:rPr>
                <w:rStyle w:val="VerbatimChar"/>
              </w:rPr>
              <w:t xml:space="preserve">gp</w:t>
            </w:r>
            <w:r>
              <w:t xml:space="preserve"> </w:t>
            </w:r>
            <w:r>
              <w:t xml:space="preserve">·</w:t>
            </w:r>
            <w:r>
              <w:t xml:space="preserve"> </w:t>
            </w:r>
            <w:r>
              <w:rPr>
                <w:rStyle w:val="VerbatimChar"/>
              </w:rPr>
              <w:t xml:space="preserve">any</w:t>
            </w:r>
          </w:p>
        </w:tc>
      </w:tr>
      <w:tr>
        <w:tc>
          <w:tcPr/>
          <w:p>
            <w:pPr>
              <w:pStyle w:val="Compact"/>
              <w:jc w:val="left"/>
            </w:pPr>
            <w:r>
              <w:t xml:space="preserve">learning_objective</w:t>
            </w:r>
          </w:p>
        </w:tc>
        <w:tc>
          <w:tcPr/>
          <w:p>
            <w:pPr>
              <w:pStyle w:val="Compact"/>
              <w:jc w:val="left"/>
            </w:pPr>
            <w:r>
              <w:t xml:space="preserve">text</w:t>
            </w:r>
          </w:p>
        </w:tc>
      </w:tr>
      <w:tr>
        <w:tc>
          <w:tcPr/>
          <w:p>
            <w:pPr>
              <w:pStyle w:val="Compact"/>
              <w:jc w:val="left"/>
            </w:pPr>
            <w:r>
              <w:rPr>
                <w:bCs/>
                <w:b/>
              </w:rPr>
              <w:t xml:space="preserve">origin</w:t>
            </w:r>
          </w:p>
        </w:tc>
        <w:tc>
          <w:tcPr/>
          <w:p>
            <w:pPr>
              <w:pStyle w:val="Compact"/>
              <w:jc w:val="left"/>
            </w:pPr>
            <w:r>
              <w:rPr>
                <w:rStyle w:val="VerbatimChar"/>
              </w:rPr>
              <w:t xml:space="preserve">human</w:t>
            </w:r>
            <w:r>
              <w:t xml:space="preserve"> </w:t>
            </w:r>
            <w:r>
              <w:t xml:space="preserve">·</w:t>
            </w:r>
            <w:r>
              <w:t xml:space="preserve"> </w:t>
            </w:r>
            <w:r>
              <w:rPr>
                <w:rStyle w:val="VerbatimChar"/>
              </w:rPr>
              <w:t xml:space="preserve">ai_drafted</w:t>
            </w:r>
            <w:r>
              <w:t xml:space="preserve"> </w:t>
            </w:r>
            <w:r>
              <w:t xml:space="preserve">— see 6.7</w:t>
            </w:r>
          </w:p>
        </w:tc>
      </w:tr>
      <w:tr>
        <w:tc>
          <w:tcPr/>
          <w:p>
            <w:pPr>
              <w:pStyle w:val="Compact"/>
              <w:jc w:val="left"/>
            </w:pPr>
            <w:r>
              <w:t xml:space="preserve">generated_by_thread_id · generation_prompt</w:t>
            </w:r>
          </w:p>
        </w:tc>
        <w:tc>
          <w:tcPr/>
          <w:p>
            <w:pPr>
              <w:pStyle w:val="Compact"/>
              <w:jc w:val="left"/>
            </w:pPr>
            <w:r>
              <w:t xml:space="preserve">nullable</w:t>
            </w:r>
          </w:p>
        </w:tc>
      </w:tr>
    </w:tbl>
    <w:p>
      <w:pPr>
        <w:pStyle w:val="BodyText"/>
      </w:pPr>
      <w:r>
        <w:rPr>
          <w:rStyle w:val="VerbatimChar"/>
          <w:bCs/>
          <w:b/>
        </w:rPr>
        <w:t xml:space="preserve">question_secondary_subtopics</w:t>
      </w:r>
      <w:r>
        <w:t xml:space="preserve"> </w:t>
      </w:r>
      <w:r>
        <w:t xml:space="preserve">— question_id · subtopic_id</w:t>
      </w:r>
    </w:p>
    <w:p>
      <w:pPr>
        <w:pStyle w:val="BodyText"/>
      </w:pPr>
      <w:r>
        <w:rPr>
          <w:bCs/>
          <w:b/>
        </w:rPr>
        <w:t xml:space="preserve">How multi-topic tagging must work.</w:t>
      </w:r>
      <w:r>
        <w:t xml:space="preserve"> </w:t>
      </w:r>
      <w:r>
        <w:t xml:space="preserve">A question has one primary subtopic and any number of secondary ones. Filtering by a subtopic returns questions where it is</w:t>
      </w:r>
      <w:r>
        <w:t xml:space="preserve"> </w:t>
      </w:r>
      <w:r>
        <w:rPr>
          <w:bCs/>
          <w:b/>
        </w:rPr>
        <w:t xml:space="preserve">either</w:t>
      </w:r>
      <w:r>
        <w:t xml:space="preserve"> </w:t>
      </w:r>
      <w:r>
        <w:t xml:space="preserve">primary or secondary. Counting progress for a category counts</w:t>
      </w:r>
      <w:r>
        <w:t xml:space="preserve"> </w:t>
      </w:r>
      <w:r>
        <w:rPr>
          <w:bCs/>
          <w:b/>
        </w:rPr>
        <w:t xml:space="preserve">primary only</w:t>
      </w:r>
      <w:r>
        <w:t xml:space="preserve"> </w:t>
      </w:r>
      <w:r>
        <w:t xml:space="preserve">— otherwise one question inflates several categories at once and every progress figure becomes meaningless. This is the most commonly botched part of a platform like this.</w:t>
      </w:r>
    </w:p>
    <w:p>
      <w:pPr>
        <w:pStyle w:val="BodyText"/>
      </w:pPr>
      <w:r>
        <w:rPr>
          <w:rStyle w:val="VerbatimChar"/>
          <w:bCs/>
          <w:b/>
        </w:rPr>
        <w:t xml:space="preserve">question_content</w:t>
      </w:r>
      <w:r>
        <w:t xml:space="preserve"> </w:t>
      </w:r>
      <w:r>
        <w:t xml:space="preserve">— question_id · stem · lead_in ·</w:t>
      </w:r>
      <w:r>
        <w:t xml:space="preserve"> </w:t>
      </w:r>
      <w:r>
        <w:rPr>
          <w:bCs/>
          <w:b/>
        </w:rPr>
        <w:t xml:space="preserve">numeric_answer</w:t>
      </w:r>
      <w:r>
        <w:t xml:space="preserve"> </w:t>
      </w:r>
      <w:r>
        <w:t xml:space="preserve">·</w:t>
      </w:r>
      <w:r>
        <w:t xml:space="preserve"> </w:t>
      </w:r>
      <w:r>
        <w:rPr>
          <w:bCs/>
          <w:b/>
        </w:rPr>
        <w:t xml:space="preserve">numeric_tolerance</w:t>
      </w:r>
      <w:r>
        <w:t xml:space="preserve"> </w:t>
      </w:r>
      <w:r>
        <w:t xml:space="preserve">·</w:t>
      </w:r>
      <w:r>
        <w:t xml:space="preserve"> </w:t>
      </w:r>
      <w:r>
        <w:rPr>
          <w:bCs/>
          <w:b/>
        </w:rPr>
        <w:t xml:space="preserve">numeric_unit</w:t>
      </w:r>
      <w:r>
        <w:t xml:space="preserve"> </w:t>
      </w:r>
      <w:r>
        <w:t xml:space="preserve">·</w:t>
      </w:r>
      <w:r>
        <w:t xml:space="preserve"> </w:t>
      </w:r>
      <w:r>
        <w:rPr>
          <w:bCs/>
          <w:b/>
        </w:rPr>
        <w:t xml:space="preserve">decimal_places</w:t>
      </w:r>
      <w:r>
        <w:t xml:space="preserve"> </w:t>
      </w:r>
      <w:r>
        <w:t xml:space="preserve">· calculator_allowed</w:t>
      </w:r>
    </w:p>
    <w:p>
      <w:pPr>
        <w:pStyle w:val="BodyText"/>
      </w:pPr>
      <w:r>
        <w:rPr>
          <w:iCs/>
          <w:i/>
        </w:rPr>
        <w:t xml:space="preserve">Why the numeric fields exist when calculations are multiple choice:</w:t>
      </w:r>
      <w:r>
        <w:t xml:space="preserve"> </w:t>
      </w:r>
      <w:r>
        <w:t xml:space="preserve">so free-text numeric entry can be switched on later</w:t>
      </w:r>
      <w:r>
        <w:t xml:space="preserve"> </w:t>
      </w:r>
      <w:r>
        <w:rPr>
          <w:bCs/>
          <w:b/>
        </w:rPr>
        <w:t xml:space="preserve">without re-authoring a single question</w:t>
      </w:r>
      <w:r>
        <w:t xml:space="preserve">. Populate them for every calculation in the seed data and put the input behind a feature flag.</w:t>
      </w:r>
    </w:p>
    <w:p>
      <w:pPr>
        <w:pStyle w:val="BodyText"/>
      </w:pPr>
      <w:r>
        <w:rPr>
          <w:rStyle w:val="VerbatimChar"/>
          <w:bCs/>
          <w:b/>
        </w:rPr>
        <w:t xml:space="preserve">question_options</w:t>
      </w:r>
      <w:r>
        <w:t xml:space="preserve"> </w:t>
      </w:r>
      <w:r>
        <w:t xml:space="preserve">— id · question_id · label · content · is_correct ·</w:t>
      </w:r>
      <w:r>
        <w:t xml:space="preserve"> </w:t>
      </w:r>
      <w:r>
        <w:rPr>
          <w:bCs/>
          <w:b/>
        </w:rPr>
        <w:t xml:space="preserve">rationale</w:t>
      </w:r>
      <w:r>
        <w:t xml:space="preserve"> </w:t>
      </w:r>
      <w:r>
        <w:t xml:space="preserve">· sort_order</w:t>
      </w:r>
    </w:p>
    <w:p>
      <w:pPr>
        <w:pStyle w:val="BodyText"/>
      </w:pPr>
      <w:r>
        <w:t xml:space="preserve">Every option needs a rationale, including the correct one. A question cannot leave draft without exactly one correct answer and a rationale on all five.</w:t>
      </w:r>
    </w:p>
    <w:p>
      <w:pPr>
        <w:pStyle w:val="BodyText"/>
      </w:pPr>
      <w:r>
        <w:rPr>
          <w:rStyle w:val="VerbatimChar"/>
          <w:bCs/>
          <w:b/>
        </w:rPr>
        <w:t xml:space="preserve">question_explanations</w:t>
      </w:r>
      <w:r>
        <w:t xml:space="preserve"> </w:t>
      </w:r>
      <w:r>
        <w:t xml:space="preserve">— question_id · concise_rationale · expanded_rationale · key_learning_point · clinical_application · calculation_working · common_trap</w:t>
      </w:r>
    </w:p>
    <w:p>
      <w:pPr>
        <w:pStyle w:val="BodyText"/>
      </w:pPr>
      <w:r>
        <w:rPr>
          <w:rStyle w:val="VerbatimChar"/>
          <w:bCs/>
          <w:b/>
        </w:rPr>
        <w:t xml:space="preserve">question_references</w:t>
      </w:r>
      <w:r>
        <w:t xml:space="preserve"> </w:t>
      </w:r>
      <w:r>
        <w:t xml:space="preserve">— id · question_id · reference_id · relevant_section</w:t>
      </w:r>
    </w:p>
    <w:p>
      <w:pPr>
        <w:pStyle w:val="BodyText"/>
      </w:pPr>
      <w:r>
        <w:rPr>
          <w:rStyle w:val="VerbatimChar"/>
          <w:bCs/>
          <w:b/>
        </w:rPr>
        <w:t xml:space="preserve">references</w:t>
      </w:r>
      <w:r>
        <w:t xml:space="preserve"> </w:t>
      </w:r>
      <w:r>
        <w:t xml:space="preserve">— id · title · organisation · url · publication_year · last_checked_at · link_status (ok / broken / superseded) · superseded_by_reference_id · reference_type · copyright_notes</w:t>
      </w:r>
    </w:p>
    <w:p>
      <w:pPr>
        <w:pStyle w:val="BodyText"/>
      </w:pPr>
      <w:r>
        <w:t xml:space="preserve">Admin needs a view answering:</w:t>
      </w:r>
      <w:r>
        <w:t xml:space="preserve"> </w:t>
      </w:r>
      <w:r>
        <w:rPr>
          <w:iCs/>
          <w:i/>
        </w:rPr>
        <w:t xml:space="preserve">which questions use a reference that is now broken or superseded?</w:t>
      </w:r>
    </w:p>
    <w:p>
      <w:pPr>
        <w:pStyle w:val="BodyText"/>
      </w:pPr>
      <w:r>
        <w:rPr>
          <w:rStyle w:val="VerbatimChar"/>
          <w:bCs/>
          <w:b/>
        </w:rPr>
        <w:t xml:space="preserve">question_versions</w:t>
      </w:r>
      <w:r>
        <w:t xml:space="preserve"> </w:t>
      </w:r>
      <w:r>
        <w:t xml:space="preserve">— question_id · version · snapshot (JSON) · changed_by_user_id · changed_at · reason · reviewer_id · analytics_comparable</w:t>
      </w:r>
    </w:p>
    <w:p>
      <w:pPr>
        <w:pStyle w:val="BodyText"/>
      </w:pPr>
      <w:r>
        <w:rPr>
          <w:rStyle w:val="VerbatimChar"/>
          <w:bCs/>
          <w:b/>
        </w:rPr>
        <w:t xml:space="preserve">question_governance</w:t>
      </w:r>
      <w:r>
        <w:t xml:space="preserve"> </w:t>
      </w:r>
      <w:r>
        <w:t xml:space="preserve">— question_id · author_id · clinical_reviewer_id · educational_reviewer_id · copy_editor_id · approved_at · conflict_of_interest_declared</w:t>
      </w:r>
    </w:p>
    <w:bookmarkEnd w:id="35"/>
    <w:bookmarkStart w:id="36" w:name="learner-activity-read-this-twice"/>
    <w:p>
      <w:pPr>
        <w:pStyle w:val="Heading2"/>
      </w:pPr>
      <w:r>
        <w:t xml:space="preserve">4.4 Learner activity — read this twice</w:t>
      </w:r>
    </w:p>
    <w:p>
      <w:pPr>
        <w:pStyle w:val="FirstParagraph"/>
      </w:pPr>
      <w:r>
        <w:t xml:space="preserve">There are</w:t>
      </w:r>
      <w:r>
        <w:t xml:space="preserve"> </w:t>
      </w:r>
      <w:r>
        <w:rPr>
          <w:bCs/>
          <w:b/>
        </w:rPr>
        <w:t xml:space="preserve">two separate stores</w:t>
      </w:r>
      <w:r>
        <w:t xml:space="preserve"> </w:t>
      </w:r>
      <w:r>
        <w:t xml:space="preserve">of a learner’s answers. This is deliberate.</w:t>
      </w:r>
    </w:p>
    <w:p>
      <w:pPr>
        <w:pStyle w:val="BodyText"/>
      </w:pPr>
      <w:r>
        <w:rPr>
          <w:rStyle w:val="VerbatimChar"/>
          <w:bCs/>
          <w:b/>
        </w:rPr>
        <w:t xml:space="preserve">question_first_attempts</w:t>
      </w:r>
      <w:r>
        <w:t xml:space="preserve"> </w:t>
      </w:r>
      <w:r>
        <w:t xml:space="preserve">— permanent, never deleted</w:t>
      </w:r>
    </w:p>
    <w:p>
      <w:pPr>
        <w:pStyle w:val="BodyText"/>
      </w:pPr>
      <w:r>
        <w:t xml:space="preserve">One row per user per question, written</w:t>
      </w:r>
      <w:r>
        <w:t xml:space="preserve"> </w:t>
      </w:r>
      <w:r>
        <w:rPr>
          <w:bCs/>
          <w:b/>
        </w:rPr>
        <w:t xml:space="preserve">only on the first attempt ever</w:t>
      </w:r>
      <w:r>
        <w:t xml:space="preserve">: id · user_id · question_id · question_version · selected_option_id · is_correct · confidence · time_taken_seconds · mode · answered_at</w:t>
      </w:r>
    </w:p>
    <w:p>
      <w:pPr>
        <w:pStyle w:val="BodyText"/>
      </w:pPr>
      <w:r>
        <w:rPr>
          <w:bCs/>
          <w:b/>
        </w:rPr>
        <w:t xml:space="preserve">Nothing may ever delete or modify a row in this table.</w:t>
      </w:r>
      <w:r>
        <w:t xml:space="preserve"> </w:t>
      </w:r>
      <w:r>
        <w:t xml:space="preserve">It powers first-attempt accuracy — the honest measure of whether someone knows something — plus cohort percentiles and question quality statistics later.</w:t>
      </w:r>
    </w:p>
    <w:p>
      <w:pPr>
        <w:pStyle w:val="BodyText"/>
      </w:pPr>
      <w:r>
        <w:rPr>
          <w:rStyle w:val="VerbatimChar"/>
          <w:bCs/>
          <w:b/>
        </w:rPr>
        <w:t xml:space="preserve">question_attempts</w:t>
      </w:r>
      <w:r>
        <w:t xml:space="preserve"> </w:t>
      </w:r>
      <w:r>
        <w:t xml:space="preserve">— the working record, user-clearable</w:t>
      </w:r>
    </w:p>
    <w:p>
      <w:pPr>
        <w:pStyle w:val="BodyText"/>
      </w:pPr>
      <w:r>
        <w:t xml:space="preserve">Every attempt including the first: id · user_id · question_id · question_version · session_id · attempt_number · selected_option_id · is_correct · confidence · time_taken_seconds · mode · explanation_opened · answered_at ·</w:t>
      </w:r>
      <w:r>
        <w:t xml:space="preserve"> </w:t>
      </w:r>
      <w:r>
        <w:rPr>
          <w:bCs/>
          <w:b/>
        </w:rPr>
        <w:t xml:space="preserve">due_for_review_at</w:t>
      </w:r>
    </w:p>
    <w:p>
      <w:pPr>
        <w:pStyle w:val="BodyText"/>
      </w:pPr>
      <w:r>
        <w:rPr>
          <w:bCs/>
          <w:b/>
        </w:rPr>
        <w:t xml:space="preserve">A learner can reset their practice history for a category.</w:t>
      </w:r>
      <w:r>
        <w:t xml:space="preserve"> </w:t>
      </w:r>
      <w:r>
        <w:t xml:space="preserve">That deletes their</w:t>
      </w:r>
      <w:r>
        <w:t xml:space="preserve"> </w:t>
      </w:r>
      <w:r>
        <w:rPr>
          <w:rStyle w:val="VerbatimChar"/>
        </w:rPr>
        <w:t xml:space="preserve">question_attempts</w:t>
      </w:r>
      <w:r>
        <w:t xml:space="preserve"> </w:t>
      </w:r>
      <w:r>
        <w:t xml:space="preserve">rows for that category and</w:t>
      </w:r>
      <w:r>
        <w:t xml:space="preserve"> </w:t>
      </w:r>
      <w:r>
        <w:rPr>
          <w:bCs/>
          <w:b/>
        </w:rPr>
        <w:t xml:space="preserve">never touches</w:t>
      </w:r>
      <w:r>
        <w:rPr>
          <w:bCs/>
          <w:b/>
        </w:rPr>
        <w:t xml:space="preserve"> </w:t>
      </w:r>
      <w:r>
        <w:rPr>
          <w:rStyle w:val="VerbatimChar"/>
          <w:bCs/>
          <w:b/>
        </w:rPr>
        <w:t xml:space="preserve">question_first_attempts</w:t>
      </w:r>
      <w:r>
        <w:t xml:space="preserve">.</w:t>
      </w:r>
    </w:p>
    <w:p>
      <w:pPr>
        <w:pStyle w:val="BodyText"/>
      </w:pPr>
      <w:r>
        <w:t xml:space="preserve">This is invisible until someone resets a category, at which point a single-table implementation silently corrupts their progress statistics forever.</w:t>
      </w:r>
    </w:p>
    <w:p>
      <w:pPr>
        <w:pStyle w:val="BodyText"/>
      </w:pPr>
      <w:r>
        <w:rPr>
          <w:rStyle w:val="VerbatimChar"/>
          <w:bCs/>
          <w:b/>
        </w:rPr>
        <w:t xml:space="preserve">sessions</w:t>
      </w:r>
      <w:r>
        <w:t xml:space="preserve"> </w:t>
      </w:r>
      <w:r>
        <w:t xml:space="preserve">— id · user_id · mode · filters (JSON) · question_ids (ordered) · current_index · started_at · completed_at · abandoned_at · total_time_seconds. Partial sessions resumable for at least 7 days.</w:t>
      </w:r>
    </w:p>
    <w:p>
      <w:pPr>
        <w:pStyle w:val="BodyText"/>
      </w:pPr>
      <w:r>
        <w:rPr>
          <w:rStyle w:val="VerbatimChar"/>
          <w:bCs/>
          <w:b/>
        </w:rPr>
        <w:t xml:space="preserve">bookmarks</w:t>
      </w:r>
      <w:r>
        <w:t xml:space="preserve"> </w:t>
      </w:r>
      <w:r>
        <w:t xml:space="preserve">·</w:t>
      </w:r>
      <w:r>
        <w:t xml:space="preserve"> </w:t>
      </w:r>
      <w:r>
        <w:rPr>
          <w:rStyle w:val="VerbatimChar"/>
          <w:bCs/>
          <w:b/>
        </w:rPr>
        <w:t xml:space="preserve">notes</w:t>
      </w:r>
      <w:r>
        <w:t xml:space="preserve"> </w:t>
      </w:r>
      <w:r>
        <w:t xml:space="preserve">— straightforward. Notes can be standalone (nullable question_id).</w:t>
      </w:r>
    </w:p>
    <w:p>
      <w:pPr>
        <w:pStyle w:val="BodyText"/>
      </w:pPr>
      <w:r>
        <w:rPr>
          <w:rStyle w:val="VerbatimChar"/>
          <w:bCs/>
          <w:b/>
        </w:rPr>
        <w:t xml:space="preserve">question_reports</w:t>
      </w:r>
      <w:r>
        <w:t xml:space="preserve"> </w:t>
      </w:r>
      <w:r>
        <w:t xml:space="preserve">— id · user_id · question_id · question_version · category · comment · status · assigned_to_user_id · resolution_notes · resolved_at</w:t>
      </w:r>
    </w:p>
    <w:p>
      <w:pPr>
        <w:pStyle w:val="BodyText"/>
      </w:pPr>
      <w:r>
        <w:t xml:space="preserve">The question id, version, user, session and timestamp are</w:t>
      </w:r>
      <w:r>
        <w:t xml:space="preserve"> </w:t>
      </w:r>
      <w:r>
        <w:rPr>
          <w:bCs/>
          <w:b/>
        </w:rPr>
        <w:t xml:space="preserve">captured automatically</w:t>
      </w:r>
      <w:r>
        <w:t xml:space="preserve">. The learner never types them.</w:t>
      </w:r>
    </w:p>
    <w:bookmarkEnd w:id="36"/>
    <w:bookmarkStart w:id="37" w:name="the-ace-layer"/>
    <w:p>
      <w:pPr>
        <w:pStyle w:val="Heading2"/>
      </w:pPr>
      <w:r>
        <w:t xml:space="preserve">4.5 The Ace layer</w:t>
      </w:r>
    </w:p>
    <w:p>
      <w:pPr>
        <w:pStyle w:val="FirstParagraph"/>
      </w:pPr>
      <w:r>
        <w:rPr>
          <w:rStyle w:val="VerbatimChar"/>
          <w:bCs/>
          <w:b/>
        </w:rPr>
        <w:t xml:space="preserve">ace_threads</w:t>
      </w:r>
      <w:r>
        <w:t xml:space="preserve"> </w:t>
      </w:r>
      <w:r>
        <w:t xml:space="preserve">— id · user_id · context_type (question / dashboard / planner / calculation / simulator) · context_id · created_at · last_message_at · archived</w:t>
      </w:r>
    </w:p>
    <w:p>
      <w:pPr>
        <w:pStyle w:val="BodyText"/>
      </w:pPr>
      <w:r>
        <w:t xml:space="preserve">A thread is scoped to its context. Moving to the next question starts a new thread — Ace must not carry one question’s reasoning into an unrelated one.</w:t>
      </w:r>
    </w:p>
    <w:p>
      <w:pPr>
        <w:pStyle w:val="BodyText"/>
      </w:pPr>
      <w:r>
        <w:rPr>
          <w:rStyle w:val="VerbatimChar"/>
          <w:bCs/>
          <w:b/>
        </w:rPr>
        <w:t xml:space="preserve">ace_messages</w:t>
      </w:r>
      <w:r>
        <w:t xml:space="preserve"> </w:t>
      </w:r>
      <w:r>
        <w:t xml:space="preserve">— id · thread_id · role · content · intent ·</w:t>
      </w:r>
      <w:r>
        <w:t xml:space="preserve"> </w:t>
      </w:r>
      <w:r>
        <w:rPr>
          <w:bCs/>
          <w:b/>
        </w:rPr>
        <w:t xml:space="preserve">retrieved_chunk_ids</w:t>
      </w:r>
      <w:r>
        <w:t xml:space="preserve"> </w:t>
      </w:r>
      <w:r>
        <w:t xml:space="preserve">· citations (JSON) · model · prompt_tokens · completion_tokens · latency_ms ·</w:t>
      </w:r>
      <w:r>
        <w:t xml:space="preserve"> </w:t>
      </w:r>
      <w:r>
        <w:rPr>
          <w:bCs/>
          <w:b/>
        </w:rPr>
        <w:t xml:space="preserve">cost_pence</w:t>
      </w:r>
      <w:r>
        <w:t xml:space="preserve"> </w:t>
      </w:r>
      <w:r>
        <w:t xml:space="preserve">· flagged · created_at</w:t>
      </w:r>
    </w:p>
    <w:p>
      <w:pPr>
        <w:pStyle w:val="BodyText"/>
      </w:pPr>
      <w:r>
        <w:rPr>
          <w:bCs/>
          <w:b/>
        </w:rPr>
        <w:t xml:space="preserve">Log the retrieval, not just the answer.</w:t>
      </w:r>
      <w:r>
        <w:t xml:space="preserve"> </w:t>
      </w:r>
      <w:r>
        <w:t xml:space="preserve">When a learner reports that Ace said something wrong, the first question is always</w:t>
      </w:r>
      <w:r>
        <w:t xml:space="preserve"> </w:t>
      </w:r>
      <w:r>
        <w:t xml:space="preserve">“</w:t>
      </w:r>
      <w:r>
        <w:t xml:space="preserve">what did it have in front of it</w:t>
      </w:r>
      <w:r>
        <w:t xml:space="preserve">”</w:t>
      </w:r>
      <w:r>
        <w:t xml:space="preserve">, and without the chunk ids that is unanswerable.</w:t>
      </w:r>
    </w:p>
    <w:p>
      <w:pPr>
        <w:pStyle w:val="BodyText"/>
      </w:pPr>
      <w:r>
        <w:rPr>
          <w:rStyle w:val="VerbatimChar"/>
          <w:bCs/>
          <w:b/>
        </w:rPr>
        <w:t xml:space="preserve">ace_usage</w:t>
      </w:r>
      <w:r>
        <w:t xml:space="preserve"> </w:t>
      </w:r>
      <w:r>
        <w:t xml:space="preserve">— user_id · period_start · messages_used · tokens_used</w:t>
      </w:r>
    </w:p>
    <w:p>
      <w:pPr>
        <w:pStyle w:val="BodyText"/>
      </w:pPr>
      <w:r>
        <w:rPr>
          <w:rStyle w:val="VerbatimChar"/>
          <w:bCs/>
          <w:b/>
        </w:rPr>
        <w:t xml:space="preserve">flashcards</w:t>
      </w:r>
      <w:r>
        <w:t xml:space="preserve"> </w:t>
      </w:r>
      <w:r>
        <w:t xml:space="preserve">— id · user_id · question_id · front · back · source (generated / manual) · interval_days · ease · due_at · reviews · lapses · created_at</w:t>
      </w:r>
    </w:p>
    <w:p>
      <w:pPr>
        <w:pStyle w:val="BodyText"/>
      </w:pPr>
      <w:r>
        <w:rPr>
          <w:rStyle w:val="VerbatimChar"/>
          <w:bCs/>
          <w:b/>
        </w:rPr>
        <w:t xml:space="preserve">revision_plans</w:t>
      </w:r>
      <w:r>
        <w:t xml:space="preserve"> </w:t>
      </w:r>
      <w:r>
        <w:t xml:space="preserve">— id · user_id · week_starting · generated_at ·</w:t>
      </w:r>
      <w:r>
        <w:t xml:space="preserve"> </w:t>
      </w:r>
      <w:r>
        <w:rPr>
          <w:bCs/>
          <w:b/>
        </w:rPr>
        <w:t xml:space="preserve">inputs (JSON snapshot)</w:t>
      </w:r>
      <w:r>
        <w:t xml:space="preserve"> </w:t>
      </w:r>
      <w:r>
        <w:t xml:space="preserve">· rationale</w:t>
      </w:r>
      <w:r>
        <w:t xml:space="preserve"> </w:t>
      </w:r>
      <w:r>
        <w:rPr>
          <w:rStyle w:val="VerbatimChar"/>
          <w:bCs/>
          <w:b/>
        </w:rPr>
        <w:t xml:space="preserve">revision_plan_days</w:t>
      </w:r>
      <w:r>
        <w:t xml:space="preserve"> </w:t>
      </w:r>
      <w:r>
        <w:t xml:space="preserve">— plan_id · day_index · type (focus / review / rest) · subtopic_id · target_minutes · rationale · completed_at</w:t>
      </w:r>
    </w:p>
    <w:p>
      <w:pPr>
        <w:pStyle w:val="BodyText"/>
      </w:pPr>
      <w:r>
        <w:t xml:space="preserve">Store the inputs snapshot. When a learner asks why the plan says what it says, you need the state it was built from.</w:t>
      </w:r>
    </w:p>
    <w:p>
      <w:pPr>
        <w:pStyle w:val="BodyText"/>
      </w:pPr>
      <w:r>
        <w:rPr>
          <w:rStyle w:val="VerbatimChar"/>
          <w:bCs/>
          <w:b/>
        </w:rPr>
        <w:t xml:space="preserve">simulator_scenarios</w:t>
      </w:r>
      <w:r>
        <w:t xml:space="preserve"> </w:t>
      </w:r>
      <w:r>
        <w:t xml:space="preserve">— id · title · setting · patient_brief · task · turns (JSON) · rubric (JSON) · status · reviewed_by_user_id</w:t>
      </w:r>
      <w:r>
        <w:t xml:space="preserve"> </w:t>
      </w:r>
      <w:r>
        <w:rPr>
          <w:rStyle w:val="VerbatimChar"/>
          <w:bCs/>
          <w:b/>
        </w:rPr>
        <w:t xml:space="preserve">simulator_attempts</w:t>
      </w:r>
      <w:r>
        <w:t xml:space="preserve"> </w:t>
      </w:r>
      <w:r>
        <w:t xml:space="preserve">— id · user_id · scenario_id · transcript (JSON) · turn_scores (JSON) · total_score · band · feedback · completed_at</w:t>
      </w:r>
    </w:p>
    <w:p>
      <w:pPr>
        <w:pStyle w:val="BodyText"/>
      </w:pPr>
      <w:r>
        <w:t xml:space="preserve">One scenario ships, but it must be a database row rather than a hardcoded object.</w:t>
      </w:r>
    </w:p>
    <w:bookmarkEnd w:id="37"/>
    <w:bookmarkStart w:id="38" w:name="subscriptions-and-support"/>
    <w:p>
      <w:pPr>
        <w:pStyle w:val="Heading2"/>
      </w:pPr>
      <w:r>
        <w:t xml:space="preserve">4.6 Subscriptions and support</w:t>
      </w:r>
    </w:p>
    <w:p>
      <w:pPr>
        <w:pStyle w:val="FirstParagraph"/>
      </w:pPr>
      <w:r>
        <w:rPr>
          <w:rStyle w:val="VerbatimChar"/>
          <w:bCs/>
          <w:b/>
        </w:rPr>
        <w:t xml:space="preserve">subscriptions</w:t>
      </w:r>
      <w:r>
        <w:t xml:space="preserve"> </w:t>
      </w:r>
      <w:r>
        <w:t xml:space="preserve">— id · user_id · stripe_customer_id · stripe_subscription_id · plan · status · current_period_start · current_period_end · cancel_at_period_end · cancelled_at · cancellation_reason</w:t>
      </w:r>
    </w:p>
    <w:p>
      <w:pPr>
        <w:pStyle w:val="BodyText"/>
      </w:pPr>
      <w:r>
        <w:rPr>
          <w:rStyle w:val="VerbatimChar"/>
          <w:bCs/>
          <w:b/>
        </w:rPr>
        <w:t xml:space="preserve">free_tier_usage</w:t>
      </w:r>
      <w:r>
        <w:t xml:space="preserve"> </w:t>
      </w:r>
      <w:r>
        <w:t xml:space="preserve">— user_id · questions_answered_this_period · period_started_at. Allowance: 30 questions per month, resetting on the account creation anniversary.</w:t>
      </w:r>
    </w:p>
    <w:p>
      <w:pPr>
        <w:pStyle w:val="BodyText"/>
      </w:pPr>
      <w:r>
        <w:rPr>
          <w:rStyle w:val="VerbatimChar"/>
          <w:bCs/>
          <w:b/>
        </w:rPr>
        <w:t xml:space="preserve">access_grants</w:t>
      </w:r>
      <w:r>
        <w:t xml:space="preserve"> </w:t>
      </w:r>
      <w:r>
        <w:t xml:space="preserve">— id · user_id · granted_by_user_id ·</w:t>
      </w:r>
      <w:r>
        <w:t xml:space="preserve"> </w:t>
      </w:r>
      <w:r>
        <w:rPr>
          <w:bCs/>
          <w:b/>
        </w:rPr>
        <w:t xml:space="preserve">reason (required)</w:t>
      </w:r>
      <w:r>
        <w:t xml:space="preserve"> </w:t>
      </w:r>
      <w:r>
        <w:t xml:space="preserve">· starts_at · ends_at · created_at. Every manual access change is logged.</w:t>
      </w:r>
    </w:p>
    <w:p>
      <w:pPr>
        <w:pStyle w:val="BodyText"/>
      </w:pPr>
      <w:r>
        <w:rPr>
          <w:rStyle w:val="VerbatimChar"/>
          <w:bCs/>
          <w:b/>
        </w:rPr>
        <w:t xml:space="preserve">audit_log</w:t>
      </w:r>
      <w:r>
        <w:t xml:space="preserve"> </w:t>
      </w:r>
      <w:r>
        <w:t xml:space="preserve">(append-only, not editable by ordinary admins) ·</w:t>
      </w:r>
      <w:r>
        <w:t xml:space="preserve"> </w:t>
      </w:r>
      <w:r>
        <w:rPr>
          <w:rStyle w:val="VerbatimChar"/>
          <w:bCs/>
          <w:b/>
        </w:rPr>
        <w:t xml:space="preserve">notifications</w:t>
      </w:r>
      <w:r>
        <w:t xml:space="preserve"> </w:t>
      </w:r>
      <w:r>
        <w:t xml:space="preserve">·</w:t>
      </w:r>
      <w:r>
        <w:t xml:space="preserve"> </w:t>
      </w:r>
      <w:r>
        <w:rPr>
          <w:rStyle w:val="VerbatimChar"/>
          <w:bCs/>
          <w:b/>
        </w:rPr>
        <w:t xml:space="preserve">blog_posts</w:t>
      </w:r>
      <w:r>
        <w:t xml:space="preserve"> </w:t>
      </w:r>
      <w:r>
        <w:t xml:space="preserve">·</w:t>
      </w:r>
      <w:r>
        <w:t xml:space="preserve"> </w:t>
      </w:r>
      <w:r>
        <w:rPr>
          <w:rStyle w:val="VerbatimChar"/>
          <w:bCs/>
          <w:b/>
        </w:rPr>
        <w:t xml:space="preserve">support_tickets</w:t>
      </w:r>
      <w:r>
        <w:t xml:space="preserve"> </w:t>
      </w:r>
      <w:r>
        <w:t xml:space="preserve">·</w:t>
      </w:r>
      <w:r>
        <w:t xml:space="preserve"> </w:t>
      </w:r>
      <w:r>
        <w:rPr>
          <w:rStyle w:val="VerbatimChar"/>
          <w:bCs/>
          <w:b/>
        </w:rPr>
        <w:t xml:space="preserve">feature_flags</w:t>
      </w:r>
    </w:p>
    <w:bookmarkEnd w:id="38"/>
    <w:bookmarkStart w:id="39" w:name="volume"/>
    <w:p>
      <w:pPr>
        <w:pStyle w:val="Heading2"/>
      </w:pPr>
      <w:r>
        <w:t xml:space="preserve">4.7 Volume</w:t>
      </w:r>
    </w:p>
    <w:p>
      <w:pPr>
        <w:pStyle w:val="FirstParagraph"/>
      </w:pPr>
      <w:r>
        <w:t xml:space="preserve">135 questions at launch, growing toward ~2,000. Design queries and indexes for tens of thousands of questions and millions of attempt rows.</w:t>
      </w:r>
      <w:r>
        <w:t xml:space="preserve"> </w:t>
      </w:r>
      <w:r>
        <w:rPr>
          <w:bCs/>
          <w:b/>
        </w:rPr>
        <w:t xml:space="preserve">The session-builder filter query is the one that will hurt</w:t>
      </w:r>
      <w:r>
        <w:t xml:space="preserve"> </w:t>
      </w:r>
      <w:r>
        <w:t xml:space="preserve">— index it properly and load-test it with generated volume.</w:t>
      </w:r>
    </w:p>
    <w:p>
      <w:r>
        <w:pict>
          <v:rect style="width:0;height:1.5pt" o:hralign="center" o:hrstd="t" o:hr="t"/>
        </w:pict>
      </w:r>
    </w:p>
    <w:bookmarkEnd w:id="39"/>
    <w:bookmarkEnd w:id="40"/>
    <w:bookmarkStart w:id="50" w:name="rules-the-prototype-cannot-show-you"/>
    <w:p>
      <w:pPr>
        <w:pStyle w:val="Heading1"/>
      </w:pPr>
      <w:r>
        <w:t xml:space="preserve">5. Rules the prototype cannot show you</w:t>
      </w:r>
    </w:p>
    <w:p>
      <w:pPr>
        <w:pStyle w:val="FirstParagraph"/>
      </w:pPr>
      <w:r>
        <w:t xml:space="preserve">The screens are in the prototype. These are the rules operating underneath them.</w:t>
      </w:r>
    </w:p>
    <w:bookmarkStart w:id="41" w:name="answering"/>
    <w:p>
      <w:pPr>
        <w:pStyle w:val="Heading2"/>
      </w:pPr>
      <w:r>
        <w:t xml:space="preserve">5.1 Answering</w:t>
      </w:r>
    </w:p>
    <w:p>
      <w:pPr>
        <w:numPr>
          <w:ilvl w:val="0"/>
          <w:numId w:val="1001"/>
        </w:numPr>
        <w:pStyle w:val="Compact"/>
      </w:pPr>
      <w:r>
        <w:rPr>
          <w:bCs/>
          <w:b/>
        </w:rPr>
        <w:t xml:space="preserve">Confidence is captured before submission</w:t>
      </w:r>
      <w:r>
        <w:t xml:space="preserve">, never after. Learners can turn the prompt off in settings; the control stays available on the question screen. When off, store</w:t>
      </w:r>
      <w:r>
        <w:t xml:space="preserve"> </w:t>
      </w:r>
      <w:r>
        <w:rPr>
          <w:rStyle w:val="VerbatimChar"/>
        </w:rPr>
        <w:t xml:space="preserve">confidence</w:t>
      </w:r>
      <w:r>
        <w:t xml:space="preserve"> </w:t>
      </w:r>
      <w:r>
        <w:t xml:space="preserve">as null.</w:t>
      </w:r>
    </w:p>
    <w:p>
      <w:pPr>
        <w:numPr>
          <w:ilvl w:val="0"/>
          <w:numId w:val="1001"/>
        </w:numPr>
        <w:pStyle w:val="Compact"/>
      </w:pPr>
      <w:r>
        <w:rPr>
          <w:bCs/>
          <w:b/>
        </w:rPr>
        <w:t xml:space="preserve">No green or red before submission.</w:t>
      </w:r>
      <w:r>
        <w:t xml:space="preserve"> </w:t>
      </w:r>
      <w:r>
        <w:t xml:space="preserve">Selection is indicated by border and tint only, and the learner can change their mind freely.</w:t>
      </w:r>
    </w:p>
    <w:p>
      <w:pPr>
        <w:numPr>
          <w:ilvl w:val="0"/>
          <w:numId w:val="1001"/>
        </w:numPr>
        <w:pStyle w:val="Compact"/>
      </w:pPr>
      <w:r>
        <w:rPr>
          <w:bCs/>
          <w:b/>
        </w:rPr>
        <w:t xml:space="preserve">After submission, colour is never the only signal.</w:t>
      </w:r>
      <w:r>
        <w:t xml:space="preserve"> </w:t>
      </w:r>
      <w:r>
        <w:t xml:space="preserve">Correct and incorrect need an icon and a text label as well.</w:t>
      </w:r>
    </w:p>
    <w:p>
      <w:pPr>
        <w:numPr>
          <w:ilvl w:val="0"/>
          <w:numId w:val="1001"/>
        </w:numPr>
        <w:pStyle w:val="Compact"/>
      </w:pPr>
      <w:r>
        <w:rPr>
          <w:bCs/>
          <w:b/>
        </w:rPr>
        <w:t xml:space="preserve">Do not auto-advance.</w:t>
      </w:r>
      <w:r>
        <w:t xml:space="preserve"> </w:t>
      </w:r>
      <w:r>
        <w:t xml:space="preserve">The learner controls when they move on.</w:t>
      </w:r>
    </w:p>
    <w:p>
      <w:pPr>
        <w:numPr>
          <w:ilvl w:val="0"/>
          <w:numId w:val="1001"/>
        </w:numPr>
        <w:pStyle w:val="Compact"/>
      </w:pPr>
      <w:r>
        <w:rPr>
          <w:bCs/>
          <w:b/>
        </w:rPr>
        <w:t xml:space="preserve">Answers save immediately on submission.</w:t>
      </w:r>
      <w:r>
        <w:t xml:space="preserve"> </w:t>
      </w:r>
      <w:r>
        <w:t xml:space="preserve">If the connection drops, retry automatically when it returns. Never lose a submitted answer.</w:t>
      </w:r>
    </w:p>
    <w:p>
      <w:pPr>
        <w:numPr>
          <w:ilvl w:val="0"/>
          <w:numId w:val="1001"/>
        </w:numPr>
        <w:pStyle w:val="Compact"/>
      </w:pPr>
      <w:r>
        <w:rPr>
          <w:bCs/>
          <w:b/>
        </w:rPr>
        <w:t xml:space="preserve">Hide-options mode is a per-user setting</w:t>
      </w:r>
      <w:r>
        <w:t xml:space="preserve"> </w:t>
      </w:r>
      <w:r>
        <w:t xml:space="preserve">in account settings, not a per-question toggle.</w:t>
      </w:r>
    </w:p>
    <w:p>
      <w:pPr>
        <w:numPr>
          <w:ilvl w:val="0"/>
          <w:numId w:val="1001"/>
        </w:numPr>
        <w:pStyle w:val="Compact"/>
      </w:pPr>
      <w:r>
        <w:t xml:space="preserve">Keyboard shortcuts must not fire while the learner is typing in a text field.</w:t>
      </w:r>
    </w:p>
    <w:bookmarkEnd w:id="41"/>
    <w:bookmarkStart w:id="42" w:name="explanations"/>
    <w:p>
      <w:pPr>
        <w:pStyle w:val="Heading2"/>
      </w:pPr>
      <w:r>
        <w:t xml:space="preserve">5.2 Explanations</w:t>
      </w:r>
    </w:p>
    <w:p>
      <w:pPr>
        <w:pStyle w:val="FirstParagraph"/>
      </w:pPr>
      <w:r>
        <w:t xml:space="preserve">Section order is fixed and implemented in the prototype. Two things worth stating explicitly:</w:t>
      </w:r>
    </w:p>
    <w:p>
      <w:pPr>
        <w:numPr>
          <w:ilvl w:val="0"/>
          <w:numId w:val="1002"/>
        </w:numPr>
        <w:pStyle w:val="Compact"/>
      </w:pPr>
      <w:r>
        <w:rPr>
          <w:bCs/>
          <w:b/>
        </w:rPr>
        <w:t xml:space="preserve">Every incorrect option gets its own rationale.</w:t>
      </w:r>
      <w:r>
        <w:t xml:space="preserve"> </w:t>
      </w:r>
      <w:r>
        <w:t xml:space="preserve">Not a single paragraph covering all of them.</w:t>
      </w:r>
    </w:p>
    <w:p>
      <w:pPr>
        <w:numPr>
          <w:ilvl w:val="0"/>
          <w:numId w:val="1002"/>
        </w:numPr>
        <w:pStyle w:val="Compact"/>
      </w:pPr>
      <w:r>
        <w:rPr>
          <w:bCs/>
          <w:b/>
        </w:rPr>
        <w:t xml:space="preserve">Reviewer names are never shown publicly</w:t>
      </w:r>
      <w:r>
        <w:t xml:space="preserve"> </w:t>
      </w:r>
      <w:r>
        <w:t xml:space="preserve">without consent. Store the individual reviewer internally; display</w:t>
      </w:r>
      <w:r>
        <w:t xml:space="preserve"> </w:t>
      </w:r>
      <w:r>
        <w:t xml:space="preserve">“</w:t>
      </w:r>
      <w:r>
        <w:t xml:space="preserve">AcePharm Clinical Editorial Team</w:t>
      </w:r>
      <w:r>
        <w:t xml:space="preserve">”</w:t>
      </w:r>
      <w:r>
        <w:t xml:space="preserve">.</w:t>
      </w:r>
    </w:p>
    <w:bookmarkEnd w:id="42"/>
    <w:bookmarkStart w:id="43" w:name="reporting"/>
    <w:p>
      <w:pPr>
        <w:pStyle w:val="Heading2"/>
      </w:pPr>
      <w:r>
        <w:t xml:space="preserve">5.3 Reporting</w:t>
      </w:r>
    </w:p>
    <w:p>
      <w:pPr>
        <w:pStyle w:val="FirstParagraph"/>
      </w:pPr>
      <w:r>
        <w:t xml:space="preserve">Available on every question and every explanation, in both the session and review views.</w:t>
      </w:r>
      <w:r>
        <w:t xml:space="preserve"> </w:t>
      </w:r>
      <w:r>
        <w:rPr>
          <w:bCs/>
          <w:b/>
        </w:rPr>
        <w:t xml:space="preserve">Never tell a learner an answer is wrong before it has been reviewed.</w:t>
      </w:r>
    </w:p>
    <w:p>
      <w:pPr>
        <w:pStyle w:val="BodyText"/>
      </w:pPr>
      <w:r>
        <w:t xml:space="preserve">When a report leads to a change, notify affected learners — copy document, Section 32.</w:t>
      </w:r>
    </w:p>
    <w:bookmarkEnd w:id="43"/>
    <w:bookmarkStart w:id="44" w:name="recommendations"/>
    <w:p>
      <w:pPr>
        <w:pStyle w:val="Heading2"/>
      </w:pPr>
      <w:r>
        <w:t xml:space="preserve">5.4 Recommendations</w:t>
      </w:r>
    </w:p>
    <w:p>
      <w:pPr>
        <w:pStyle w:val="FirstParagraph"/>
      </w:pPr>
      <w:r>
        <w:t xml:space="preserve">Keep the algorithm simple and explainable. Recommend the subtopic that has at least 5 attempted questions, the lowest first-attempt accuracy, and at least 5 unseen questions available. If nothing qualifies, recommend the category with the most unseen questions and label it as a starting point.</w:t>
      </w:r>
    </w:p>
    <w:p>
      <w:pPr>
        <w:pStyle w:val="BodyText"/>
      </w:pPr>
      <w:r>
        <w:rPr>
          <w:bCs/>
          <w:b/>
        </w:rPr>
        <w:t xml:space="preserve">Always show the reason.</w:t>
      </w:r>
      <w:r>
        <w:t xml:space="preserve"> </w:t>
      </w:r>
      <w:r>
        <w:t xml:space="preserve">A recommendation that cannot explain itself should not be shown.</w:t>
      </w:r>
    </w:p>
    <w:bookmarkEnd w:id="44"/>
    <w:bookmarkStart w:id="45" w:name="progress-metrics-keep-these-distinct"/>
    <w:p>
      <w:pPr>
        <w:pStyle w:val="Heading2"/>
      </w:pPr>
      <w:r>
        <w:t xml:space="preserve">5.5 Progress metrics — keep these distinct</w:t>
      </w:r>
    </w:p>
    <w:p>
      <w:pPr>
        <w:pStyle w:val="FirstParagraph"/>
      </w:pPr>
      <w:r>
        <w:t xml:space="preserve">Do not collapse these into one</w:t>
      </w:r>
      <w:r>
        <w:t xml:space="preserve"> </w:t>
      </w:r>
      <w:r>
        <w:t xml:space="preserve">“</w:t>
      </w:r>
      <w:r>
        <w:t xml:space="preserve">accuracy</w:t>
      </w:r>
      <w:r>
        <w:t xml:space="preserve">”</w:t>
      </w:r>
      <w:r>
        <w:t xml:space="preserve"> </w:t>
      </w:r>
      <w:r>
        <w:t xml:space="preserve">figure.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Source</w:t>
            </w:r>
          </w:p>
        </w:tc>
      </w:tr>
      <w:tr>
        <w:tc>
          <w:tcPr/>
          <w:p>
            <w:pPr>
              <w:pStyle w:val="Compact"/>
              <w:jc w:val="left"/>
            </w:pPr>
            <w:r>
              <w:t xml:space="preserve">First-attempt accuracy</w:t>
            </w:r>
          </w:p>
        </w:tc>
        <w:tc>
          <w:tcPr/>
          <w:p>
            <w:pPr>
              <w:pStyle w:val="Compact"/>
              <w:jc w:val="left"/>
            </w:pPr>
            <w:r>
              <w:t xml:space="preserve">Correct on the very first attempt ever</w:t>
            </w:r>
          </w:p>
        </w:tc>
        <w:tc>
          <w:tcPr/>
          <w:p>
            <w:pPr>
              <w:pStyle w:val="Compact"/>
              <w:jc w:val="left"/>
            </w:pPr>
            <w:r>
              <w:rPr>
                <w:rStyle w:val="VerbatimChar"/>
              </w:rPr>
              <w:t xml:space="preserve">question_first_attempts</w:t>
            </w:r>
          </w:p>
        </w:tc>
      </w:tr>
      <w:tr>
        <w:tc>
          <w:tcPr/>
          <w:p>
            <w:pPr>
              <w:pStyle w:val="Compact"/>
              <w:jc w:val="left"/>
            </w:pPr>
            <w:r>
              <w:t xml:space="preserve">Practice accuracy</w:t>
            </w:r>
          </w:p>
        </w:tc>
        <w:tc>
          <w:tcPr/>
          <w:p>
            <w:pPr>
              <w:pStyle w:val="Compact"/>
              <w:jc w:val="left"/>
            </w:pPr>
            <w:r>
              <w:t xml:space="preserve">Correct across all attempts</w:t>
            </w:r>
          </w:p>
        </w:tc>
        <w:tc>
          <w:tcPr/>
          <w:p>
            <w:pPr>
              <w:pStyle w:val="Compact"/>
              <w:jc w:val="left"/>
            </w:pPr>
            <w:r>
              <w:rPr>
                <w:rStyle w:val="VerbatimChar"/>
              </w:rPr>
              <w:t xml:space="preserve">question_attempts</w:t>
            </w:r>
          </w:p>
        </w:tc>
      </w:tr>
      <w:tr>
        <w:tc>
          <w:tcPr/>
          <w:p>
            <w:pPr>
              <w:pStyle w:val="Compact"/>
              <w:jc w:val="left"/>
            </w:pPr>
            <w:r>
              <w:t xml:space="preserve">Repeat accuracy</w:t>
            </w:r>
          </w:p>
        </w:tc>
        <w:tc>
          <w:tcPr/>
          <w:p>
            <w:pPr>
              <w:pStyle w:val="Compact"/>
              <w:jc w:val="left"/>
            </w:pPr>
            <w:r>
              <w:t xml:space="preserve">Correct on attempts after the first</w:t>
            </w:r>
          </w:p>
        </w:tc>
        <w:tc>
          <w:tcPr/>
          <w:p>
            <w:pPr>
              <w:pStyle w:val="Compact"/>
              <w:jc w:val="left"/>
            </w:pPr>
            <w:r>
              <w:rPr>
                <w:rStyle w:val="VerbatimChar"/>
              </w:rPr>
              <w:t xml:space="preserve">question_attempts</w:t>
            </w:r>
            <w:r>
              <w:t xml:space="preserve">, attempt_number &gt; 1</w:t>
            </w:r>
          </w:p>
        </w:tc>
      </w:tr>
      <w:tr>
        <w:tc>
          <w:tcPr/>
          <w:p>
            <w:pPr>
              <w:pStyle w:val="Compact"/>
              <w:jc w:val="left"/>
            </w:pPr>
            <w:r>
              <w:t xml:space="preserve">Confidence calibration</w:t>
            </w:r>
          </w:p>
        </w:tc>
        <w:tc>
          <w:tcPr/>
          <w:p>
            <w:pPr>
              <w:pStyle w:val="Compact"/>
              <w:jc w:val="left"/>
            </w:pPr>
            <w:r>
              <w:t xml:space="preserve">Stated confidence vs actual correctness</w:t>
            </w:r>
          </w:p>
        </w:tc>
        <w:tc>
          <w:tcPr/>
          <w:p>
            <w:pPr>
              <w:pStyle w:val="Compact"/>
              <w:jc w:val="left"/>
            </w:pPr>
            <w:r>
              <w:t xml:space="preserve">Both</w:t>
            </w:r>
          </w:p>
        </w:tc>
      </w:tr>
      <w:tr>
        <w:tc>
          <w:tcPr/>
          <w:p>
            <w:pPr>
              <w:pStyle w:val="Compact"/>
              <w:jc w:val="left"/>
            </w:pPr>
            <w:r>
              <w:t xml:space="preserve">Coverage</w:t>
            </w:r>
          </w:p>
        </w:tc>
        <w:tc>
          <w:tcPr/>
          <w:p>
            <w:pPr>
              <w:pStyle w:val="Compact"/>
              <w:jc w:val="left"/>
            </w:pPr>
            <w:r>
              <w:t xml:space="preserve">% of available questions in a subtopic attempted at least once</w:t>
            </w:r>
          </w:p>
        </w:tc>
        <w:tc>
          <w:tcPr/>
          <w:p>
            <w:pPr>
              <w:pStyle w:val="Compact"/>
              <w:jc w:val="left"/>
            </w:pPr>
            <w:r>
              <w:rPr>
                <w:rStyle w:val="VerbatimChar"/>
              </w:rPr>
              <w:t xml:space="preserve">question_first_attempts</w:t>
            </w:r>
          </w:p>
        </w:tc>
      </w:tr>
    </w:tbl>
    <w:p>
      <w:pPr>
        <w:pStyle w:val="BodyText"/>
      </w:pPr>
      <w:r>
        <w:rPr>
          <w:bCs/>
          <w:b/>
        </w:rPr>
        <w:t xml:space="preserve">A learner who repeatedly answers familiar questions must not be told they are performing well</w:t>
      </w:r>
      <w:r>
        <w:t xml:space="preserve"> </w:t>
      </w:r>
      <w:r>
        <w:t xml:space="preserve">because their practice accuracy is high. First-attempt accuracy is the honest number and should be the most prominent.</w:t>
      </w:r>
    </w:p>
    <w:p>
      <w:pPr>
        <w:pStyle w:val="BodyText"/>
      </w:pPr>
      <w:r>
        <w:rPr>
          <w:bCs/>
          <w:b/>
        </w:rPr>
        <w:t xml:space="preserve">Status labels, in order:</w:t>
      </w:r>
      <w:r>
        <w:t xml:space="preserve"> </w:t>
      </w:r>
      <w:r>
        <w:t xml:space="preserve">Not started → First pass → Needs attention → Developing → Secure → Due for review.</w:t>
      </w:r>
      <w:r>
        <w:t xml:space="preserve"> </w:t>
      </w:r>
      <w:r>
        <w:rPr>
          <w:bCs/>
          <w:b/>
        </w:rPr>
        <w:t xml:space="preserve">Never</w:t>
      </w:r>
      <w:r>
        <w:rPr>
          <w:bCs/>
          <w:b/>
        </w:rPr>
        <w:t xml:space="preserve"> </w:t>
      </w:r>
      <w:r>
        <w:rPr>
          <w:bCs/>
          <w:b/>
        </w:rPr>
        <w:t xml:space="preserve">“</w:t>
      </w:r>
      <w:r>
        <w:rPr>
          <w:bCs/>
          <w:b/>
        </w:rPr>
        <w:t xml:space="preserve">mastered</w:t>
      </w:r>
      <w:r>
        <w:rPr>
          <w:bCs/>
          <w:b/>
        </w:rPr>
        <w:t xml:space="preserve">”</w:t>
      </w:r>
      <w:r>
        <w:t xml:space="preserve"> </w:t>
      </w:r>
      <w:r>
        <w:t xml:space="preserve">— we cannot defend the methodology.</w:t>
      </w:r>
    </w:p>
    <w:p>
      <w:pPr>
        <w:pStyle w:val="BodyText"/>
      </w:pPr>
      <w:r>
        <w:rPr>
          <w:bCs/>
          <w:b/>
        </w:rPr>
        <w:t xml:space="preserve">Every analytics view ends with a recommended action.</w:t>
      </w:r>
      <w:r>
        <w:t xml:space="preserve"> </w:t>
      </w:r>
      <w:r>
        <w:t xml:space="preserve">A percentage on its own is not a feature.</w:t>
      </w:r>
    </w:p>
    <w:bookmarkEnd w:id="45"/>
    <w:bookmarkStart w:id="46" w:name="streaks-and-goals"/>
    <w:p>
      <w:pPr>
        <w:pStyle w:val="Heading2"/>
      </w:pPr>
      <w:r>
        <w:t xml:space="preserve">5.6 Streaks and goals</w:t>
      </w:r>
    </w:p>
    <w:p>
      <w:pPr>
        <w:pStyle w:val="FirstParagraph"/>
      </w:pPr>
      <w:r>
        <w:t xml:space="preserve">A session counts as</w:t>
      </w:r>
      <w:r>
        <w:t xml:space="preserve"> </w:t>
      </w:r>
      <w:r>
        <w:rPr>
          <w:bCs/>
          <w:b/>
        </w:rPr>
        <w:t xml:space="preserve">meaningful</w:t>
      </w:r>
      <w:r>
        <w:t xml:space="preserve"> </w:t>
      </w:r>
      <w:r>
        <w:t xml:space="preserve">— and therefore toward the streak — when the learner answers at least 5 questions</w:t>
      </w:r>
      <w:r>
        <w:t xml:space="preserve"> </w:t>
      </w:r>
      <w:r>
        <w:rPr>
          <w:bCs/>
          <w:b/>
        </w:rPr>
        <w:t xml:space="preserve">or</w:t>
      </w:r>
      <w:r>
        <w:t xml:space="preserve"> </w:t>
      </w:r>
      <w:r>
        <w:t xml:space="preserve">completes at least 10 minutes of active revision. Opening the application does not count. Build this definition into the metric.</w:t>
      </w:r>
    </w:p>
    <w:p>
      <w:pPr>
        <w:pStyle w:val="BodyText"/>
      </w:pPr>
      <w:r>
        <w:t xml:space="preserve">Daily goals reset in</w:t>
      </w:r>
      <w:r>
        <w:t xml:space="preserve"> </w:t>
      </w:r>
      <w:r>
        <w:rPr>
          <w:bCs/>
          <w:b/>
        </w:rPr>
        <w:t xml:space="preserve">the learner’s own timezone</w:t>
      </w:r>
      <w:r>
        <w:t xml:space="preserve">.</w:t>
      </w:r>
    </w:p>
    <w:bookmarkEnd w:id="46"/>
    <w:bookmarkStart w:id="47" w:name="subscriptions"/>
    <w:p>
      <w:pPr>
        <w:pStyle w:val="Heading2"/>
      </w:pPr>
      <w:r>
        <w:t xml:space="preserve">5.7 Subscriptions</w:t>
      </w:r>
    </w:p>
    <w:p>
      <w:pPr>
        <w:numPr>
          <w:ilvl w:val="0"/>
          <w:numId w:val="1003"/>
        </w:numPr>
        <w:pStyle w:val="Compact"/>
      </w:pPr>
      <w:r>
        <w:rPr>
          <w:bCs/>
          <w:b/>
        </w:rPr>
        <w:t xml:space="preserve">Never interrupt an active question with an upgrade prompt.</w:t>
      </w:r>
      <w:r>
        <w:t xml:space="preserve"> </w:t>
      </w:r>
      <w:r>
        <w:t xml:space="preserve">If a learner hits the free limit on question 30, they still get the full explanation for question 30. The prompt appears afterwards.</w:t>
      </w:r>
    </w:p>
    <w:p>
      <w:pPr>
        <w:numPr>
          <w:ilvl w:val="0"/>
          <w:numId w:val="1003"/>
        </w:numPr>
        <w:pStyle w:val="Compact"/>
      </w:pPr>
      <w:r>
        <w:rPr>
          <w:bCs/>
          <w:b/>
        </w:rPr>
        <w:t xml:space="preserve">Monthly and yearly contain identical features.</w:t>
      </w:r>
      <w:r>
        <w:t xml:space="preserve"> </w:t>
      </w:r>
      <w:r>
        <w:t xml:space="preserve">Never imply otherwise.</w:t>
      </w:r>
    </w:p>
    <w:p>
      <w:pPr>
        <w:numPr>
          <w:ilvl w:val="0"/>
          <w:numId w:val="1003"/>
        </w:numPr>
        <w:pStyle w:val="Compact"/>
      </w:pPr>
      <w:r>
        <w:rPr>
          <w:bCs/>
          <w:b/>
        </w:rPr>
        <w:t xml:space="preserve">Cancellation is two screens, available online, with no obstacle course and no hidden button.</w:t>
      </w:r>
    </w:p>
    <w:p>
      <w:pPr>
        <w:numPr>
          <w:ilvl w:val="0"/>
          <w:numId w:val="1003"/>
        </w:numPr>
        <w:pStyle w:val="Compact"/>
      </w:pPr>
      <w:r>
        <w:t xml:space="preserve">Monthly → yearly upgrades must show the exact proration</w:t>
      </w:r>
      <w:r>
        <w:t xml:space="preserve"> </w:t>
      </w:r>
      <w:r>
        <w:rPr>
          <w:bCs/>
          <w:b/>
        </w:rPr>
        <w:t xml:space="preserve">before</w:t>
      </w:r>
      <w:r>
        <w:t xml:space="preserve"> </w:t>
      </w:r>
      <w:r>
        <w:t xml:space="preserve">confirmation.</w:t>
      </w:r>
    </w:p>
    <w:p>
      <w:pPr>
        <w:numPr>
          <w:ilvl w:val="0"/>
          <w:numId w:val="1003"/>
        </w:numPr>
        <w:pStyle w:val="Compact"/>
      </w:pPr>
      <w:r>
        <w:rPr>
          <w:bCs/>
          <w:b/>
        </w:rPr>
        <w:t xml:space="preserve">Learner data is never deleted on cancellation</w:t>
      </w:r>
      <w:r>
        <w:t xml:space="preserve"> </w:t>
      </w:r>
      <w:r>
        <w:t xml:space="preserve">— locked, not destroyed.</w:t>
      </w:r>
    </w:p>
    <w:p>
      <w:pPr>
        <w:numPr>
          <w:ilvl w:val="0"/>
          <w:numId w:val="1003"/>
        </w:numPr>
        <w:pStyle w:val="Compact"/>
      </w:pPr>
      <w:r>
        <w:t xml:space="preserve">Webhooks to handle:</w:t>
      </w:r>
      <w:r>
        <w:t xml:space="preserve"> </w:t>
      </w:r>
      <w:r>
        <w:rPr>
          <w:rStyle w:val="VerbatimChar"/>
        </w:rPr>
        <w:t xml:space="preserve">checkout.session.completed</w:t>
      </w:r>
      <w:r>
        <w:t xml:space="preserve">,</w:t>
      </w:r>
      <w:r>
        <w:t xml:space="preserve"> </w:t>
      </w:r>
      <w:r>
        <w:rPr>
          <w:rStyle w:val="VerbatimChar"/>
        </w:rPr>
        <w:t xml:space="preserve">customer.subscription.updated</w:t>
      </w:r>
      <w:r>
        <w:t xml:space="preserve">,</w:t>
      </w:r>
      <w:r>
        <w:t xml:space="preserve"> </w:t>
      </w:r>
      <w:r>
        <w:rPr>
          <w:rStyle w:val="VerbatimChar"/>
        </w:rPr>
        <w:t xml:space="preserve">customer.subscription.deleted</w:t>
      </w:r>
      <w:r>
        <w:t xml:space="preserve">,</w:t>
      </w:r>
      <w:r>
        <w:t xml:space="preserve"> </w:t>
      </w:r>
      <w:r>
        <w:rPr>
          <w:rStyle w:val="VerbatimChar"/>
        </w:rPr>
        <w:t xml:space="preserve">invoice.payment_succeeded</w:t>
      </w:r>
      <w:r>
        <w:t xml:space="preserve">,</w:t>
      </w:r>
      <w:r>
        <w:t xml:space="preserve"> </w:t>
      </w:r>
      <w:r>
        <w:rPr>
          <w:rStyle w:val="VerbatimChar"/>
        </w:rPr>
        <w:t xml:space="preserve">invoice.payment_failed</w:t>
      </w:r>
      <w:r>
        <w:t xml:space="preserve">.</w:t>
      </w:r>
      <w:r>
        <w:t xml:space="preserve"> </w:t>
      </w:r>
      <w:r>
        <w:rPr>
          <w:bCs/>
          <w:b/>
        </w:rPr>
        <w:t xml:space="preserve">Verify signatures. Make handlers idempotent</w:t>
      </w:r>
      <w:r>
        <w:t xml:space="preserve"> </w:t>
      </w:r>
      <w:r>
        <w:t xml:space="preserve">— Stripe will retry.</w:t>
      </w:r>
    </w:p>
    <w:bookmarkEnd w:id="47"/>
    <w:bookmarkStart w:id="48" w:name="cookies-and-seo"/>
    <w:p>
      <w:pPr>
        <w:pStyle w:val="Heading2"/>
      </w:pPr>
      <w:r>
        <w:t xml:space="preserve">5.8 Cookies and SEO</w:t>
      </w:r>
    </w:p>
    <w:p>
      <w:pPr>
        <w:pStyle w:val="FirstParagraph"/>
      </w:pPr>
      <w:r>
        <w:t xml:space="preserve">Non-essential cookies must not fire before consent.</w:t>
      </w:r>
      <w:r>
        <w:t xml:space="preserve"> </w:t>
      </w:r>
      <w:r>
        <w:rPr>
          <w:bCs/>
          <w:b/>
        </w:rPr>
        <w:t xml:space="preserve">PostHog must not initialise until analytics consent is given.</w:t>
      </w:r>
      <w:r>
        <w:t xml:space="preserve"> </w:t>
      </w:r>
      <w:r>
        <w:t xml:space="preserve">Categories: Essential (always on), Analytics, Personalisation, Marketing — the last three off by default.</w:t>
      </w:r>
    </w:p>
    <w:p>
      <w:pPr>
        <w:pStyle w:val="BodyText"/>
      </w:pPr>
      <w:r>
        <w:t xml:space="preserve">Server-render marketing pages. Unique title and meta description per page, Open Graph and Twitter tags, sitemap.xml, robots.txt, Article schema on blog posts, canonical URLs.</w:t>
      </w:r>
      <w:r>
        <w:t xml:space="preserve"> </w:t>
      </w:r>
      <w:r>
        <w:rPr>
          <w:bCs/>
          <w:b/>
        </w:rPr>
        <w:t xml:space="preserve">Noindex the entire learner application and admin portal.</w:t>
      </w:r>
    </w:p>
    <w:bookmarkEnd w:id="48"/>
    <w:bookmarkStart w:id="49" w:name="the-hero-product-visual"/>
    <w:p>
      <w:pPr>
        <w:pStyle w:val="Heading2"/>
      </w:pPr>
      <w:r>
        <w:t xml:space="preserve">5.9 The hero product visual</w:t>
      </w:r>
    </w:p>
    <w:p>
      <w:pPr>
        <w:pStyle w:val="FirstParagraph"/>
      </w:pPr>
      <w:r>
        <w:t xml:space="preserve">The one piece of the marketing site worth calling out. It must be</w:t>
      </w:r>
      <w:r>
        <w:t xml:space="preserve"> </w:t>
      </w:r>
      <w:r>
        <w:rPr>
          <w:bCs/>
          <w:b/>
        </w:rPr>
        <w:t xml:space="preserve">a real component using real markup</w:t>
      </w:r>
      <w:r>
        <w:t xml:space="preserve"> </w:t>
      </w:r>
      <w:r>
        <w:t xml:space="preserve">— not a screenshot or stock image. Light scroll animation on desktop; a swipeable preview on mobile with no pinned scroll sections. It is implemented in the prototype.</w:t>
      </w:r>
    </w:p>
    <w:p>
      <w:pPr>
        <w:pStyle w:val="BodyText"/>
      </w:pPr>
      <w:r>
        <w:t xml:space="preserve">GSAP or equivalent is permitted</w:t>
      </w:r>
      <w:r>
        <w:t xml:space="preserve"> </w:t>
      </w:r>
      <w:r>
        <w:rPr>
          <w:bCs/>
          <w:b/>
        </w:rPr>
        <w:t xml:space="preserve">on marketing pages only, never in the application</w:t>
      </w:r>
      <w:r>
        <w:t xml:space="preserve">. No scroll hijacking.</w:t>
      </w:r>
      <w:r>
        <w:t xml:space="preserve"> </w:t>
      </w:r>
      <w:r>
        <w:rPr>
          <w:rStyle w:val="VerbatimChar"/>
        </w:rPr>
        <w:t xml:space="preserve">prefers-reduced-motion</w:t>
      </w:r>
      <w:r>
        <w:t xml:space="preserve"> </w:t>
      </w:r>
      <w:r>
        <w:t xml:space="preserve">respected everywhere.</w:t>
      </w:r>
    </w:p>
    <w:p>
      <w:r>
        <w:pict>
          <v:rect style="width:0;height:1.5pt" o:hralign="center" o:hrstd="t" o:hr="t"/>
        </w:pict>
      </w:r>
    </w:p>
    <w:p>
      <w:r>
        <w:br w:type="page"/>
      </w:r>
    </w:p>
    <w:bookmarkEnd w:id="49"/>
    <w:bookmarkEnd w:id="50"/>
    <w:bookmarkStart w:id="62" w:name="the-ace-layer-1"/>
    <w:p>
      <w:pPr>
        <w:pStyle w:val="Heading1"/>
      </w:pPr>
      <w:r>
        <w:t xml:space="preserve">6. The Ace layer</w:t>
      </w:r>
    </w:p>
    <w:p>
      <w:pPr>
        <w:pStyle w:val="FirstParagraph"/>
      </w:pPr>
      <w:r>
        <w:t xml:space="preserve">Everything here is in scope. It is the part with the most ways to go wrong.</w:t>
      </w:r>
    </w:p>
    <w:bookmarkStart w:id="51" w:name="the-governing-principle"/>
    <w:p>
      <w:pPr>
        <w:pStyle w:val="Heading2"/>
      </w:pPr>
      <w:r>
        <w:t xml:space="preserve">6.1 The governing principle</w:t>
      </w:r>
    </w:p>
    <w:p>
      <w:pPr>
        <w:pStyle w:val="FirstParagraph"/>
      </w:pPr>
      <w:r>
        <w:rPr>
          <w:bCs/>
          <w:b/>
        </w:rPr>
        <w:t xml:space="preserve">Ace is grounded, not generative.</w:t>
      </w:r>
    </w:p>
    <w:p>
      <w:pPr>
        <w:pStyle w:val="BodyText"/>
      </w:pPr>
      <w:r>
        <w:t xml:space="preserve">Every response is produced from AcePharm’s own reviewed content — question explanations, option rationales, subtopic notes, the reference library, and the learner’s attempt history. The model’s job is to</w:t>
      </w:r>
      <w:r>
        <w:t xml:space="preserve"> </w:t>
      </w:r>
      <w:r>
        <w:rPr>
          <w:iCs/>
          <w:i/>
        </w:rPr>
        <w:t xml:space="preserve">re-express and apply</w:t>
      </w:r>
      <w:r>
        <w:t xml:space="preserve"> </w:t>
      </w:r>
      <w:r>
        <w:t xml:space="preserve">that material, not to supply facts from its training data.</w:t>
      </w:r>
    </w:p>
    <w:p>
      <w:pPr>
        <w:pStyle w:val="BodyText"/>
      </w:pPr>
      <w:r>
        <w:t xml:space="preserve">This is not a stylistic preference. It is what makes the feature defensible. A pharmacy student asking a general chatbot about lithium monitoring is doing something risky. A pharmacy student asking Ace is reading a pharmacist-reviewed explanation, rephrased. The commercial argument for AcePharm collapses if that distinction collapses.</w:t>
      </w:r>
    </w:p>
    <w:p>
      <w:pPr>
        <w:pStyle w:val="BodyText"/>
      </w:pPr>
      <w:r>
        <w:rPr>
          <w:bCs/>
          <w:b/>
        </w:rPr>
        <w:t xml:space="preserve">Implementation:</w:t>
      </w:r>
      <w:r>
        <w:t xml:space="preserve"> </w:t>
      </w:r>
      <w:r>
        <w:t xml:space="preserve">retrieval-augmented. On each turn, retrieve the relevant content, put it in the prompt, and instruct the model to answer only from it and to say so plainly when the material does not cover the question. Embeddings live in pgvector on the existing Postgres — do not add a separate vector database for this volume.</w:t>
      </w:r>
    </w:p>
    <w:p>
      <w:pPr>
        <w:pStyle w:val="BodyText"/>
      </w:pPr>
      <w:r>
        <w:rPr>
          <w:bCs/>
          <w:b/>
        </w:rPr>
        <w:t xml:space="preserve">Build the refusal path first and test it deliberately.</w:t>
      </w:r>
      <w:r>
        <w:t xml:space="preserve"> </w:t>
      </w:r>
      <w:r>
        <w:t xml:space="preserve">A model answering from training data looks fine in testing and is wrong in the field.</w:t>
      </w:r>
    </w:p>
    <w:bookmarkEnd w:id="51"/>
    <w:bookmarkStart w:id="52" w:name="ask-ace-the-tutor-panel"/>
    <w:p>
      <w:pPr>
        <w:pStyle w:val="Heading2"/>
      </w:pPr>
      <w:r>
        <w:t xml:space="preserve">6.2 Ask Ace — the tutor panel</w:t>
      </w:r>
    </w:p>
    <w:p>
      <w:pPr>
        <w:pStyle w:val="FirstParagraph"/>
      </w:pPr>
      <w:r>
        <w:t xml:space="preserve">Sits below every explanation, collapsed by default so it does not compete with the explanation itself. Implemented in the prototype.</w:t>
      </w:r>
    </w:p>
    <w:p>
      <w:pPr>
        <w:pStyle w:val="BodyText"/>
      </w:pPr>
      <w:r>
        <w:rPr>
          <w:bCs/>
          <w:b/>
        </w:rPr>
        <w:t xml:space="preserve">Quick prompts</w:t>
      </w:r>
      <w:r>
        <w:t xml:space="preserve">, generated per question: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Behaviour</w:t>
            </w:r>
          </w:p>
        </w:tc>
      </w:tr>
      <w:tr>
        <w:tc>
          <w:tcPr/>
          <w:p>
            <w:pPr>
              <w:pStyle w:val="Compact"/>
              <w:jc w:val="left"/>
            </w:pPr>
            <w:r>
              <w:rPr>
                <w:rStyle w:val="VerbatimChar"/>
              </w:rPr>
              <w:t xml:space="preserve">simpler</w:t>
            </w:r>
          </w:p>
        </w:tc>
        <w:tc>
          <w:tcPr/>
          <w:p>
            <w:pPr>
              <w:pStyle w:val="Compact"/>
              <w:jc w:val="left"/>
            </w:pPr>
            <w:r>
              <w:t xml:space="preserve">A different angle, not the same explanation restated</w:t>
            </w:r>
          </w:p>
        </w:tc>
      </w:tr>
      <w:tr>
        <w:tc>
          <w:tcPr/>
          <w:p>
            <w:pPr>
              <w:pStyle w:val="Compact"/>
              <w:jc w:val="left"/>
            </w:pPr>
            <w:r>
              <w:rPr>
                <w:rStyle w:val="VerbatimChar"/>
              </w:rPr>
              <w:t xml:space="preserve">whynot</w:t>
            </w:r>
          </w:p>
        </w:tc>
        <w:tc>
          <w:tcPr/>
          <w:p>
            <w:pPr>
              <w:pStyle w:val="Compact"/>
              <w:jc w:val="left"/>
            </w:pPr>
            <w:r>
              <w:t xml:space="preserve">A real argument for why a distractor fails, and when it</w:t>
            </w:r>
            <w:r>
              <w:t xml:space="preserve"> </w:t>
            </w:r>
            <w:r>
              <w:rPr>
                <w:iCs/>
                <w:i/>
              </w:rPr>
              <w:t xml:space="preserve">would</w:t>
            </w:r>
            <w:r>
              <w:t xml:space="preserve"> </w:t>
            </w:r>
            <w:r>
              <w:t xml:space="preserve">be right</w:t>
            </w:r>
          </w:p>
        </w:tc>
      </w:tr>
      <w:tr>
        <w:tc>
          <w:tcPr/>
          <w:p>
            <w:pPr>
              <w:pStyle w:val="Compact"/>
              <w:jc w:val="left"/>
            </w:pPr>
            <w:r>
              <w:rPr>
                <w:rStyle w:val="VerbatimChar"/>
              </w:rPr>
              <w:t xml:space="preserve">similar</w:t>
            </w:r>
          </w:p>
        </w:tc>
        <w:tc>
          <w:tcPr/>
          <w:p>
            <w:pPr>
              <w:pStyle w:val="Compact"/>
              <w:jc w:val="left"/>
            </w:pPr>
            <w:r>
              <w:t xml:space="preserve">A variation on the same concept with one detail changed that flips the answer</w:t>
            </w:r>
          </w:p>
        </w:tc>
      </w:tr>
      <w:tr>
        <w:tc>
          <w:tcPr/>
          <w:p>
            <w:pPr>
              <w:pStyle w:val="Compact"/>
              <w:jc w:val="left"/>
            </w:pPr>
            <w:r>
              <w:rPr>
                <w:rStyle w:val="VerbatimChar"/>
              </w:rPr>
              <w:t xml:space="preserve">test</w:t>
            </w:r>
          </w:p>
        </w:tc>
        <w:tc>
          <w:tcPr/>
          <w:p>
            <w:pPr>
              <w:pStyle w:val="Compact"/>
              <w:jc w:val="left"/>
            </w:pPr>
            <w:r>
              <w:t xml:space="preserve">Three recall checks with answers held back below a divider</w:t>
            </w:r>
          </w:p>
        </w:tc>
      </w:tr>
      <w:tr>
        <w:tc>
          <w:tcPr/>
          <w:p>
            <w:pPr>
              <w:pStyle w:val="Compact"/>
              <w:jc w:val="left"/>
            </w:pPr>
            <w:r>
              <w:rPr>
                <w:rStyle w:val="VerbatimChar"/>
              </w:rPr>
              <w:t xml:space="preserve">exam</w:t>
            </w:r>
          </w:p>
        </w:tc>
        <w:tc>
          <w:tcPr/>
          <w:p>
            <w:pPr>
              <w:pStyle w:val="Compact"/>
              <w:jc w:val="left"/>
            </w:pPr>
            <w:r>
              <w:t xml:space="preserve">The disguises this concept typically appears in</w:t>
            </w:r>
          </w:p>
        </w:tc>
      </w:tr>
      <w:tr>
        <w:tc>
          <w:tcPr/>
          <w:p>
            <w:pPr>
              <w:pStyle w:val="Compact"/>
              <w:jc w:val="left"/>
            </w:pPr>
            <w:r>
              <w:rPr>
                <w:rStyle w:val="VerbatimChar"/>
              </w:rPr>
              <w:t xml:space="preserve">steps</w:t>
            </w:r>
          </w:p>
        </w:tc>
        <w:tc>
          <w:tcPr/>
          <w:p>
            <w:pPr>
              <w:pStyle w:val="Compact"/>
              <w:jc w:val="left"/>
            </w:pPr>
            <w:r>
              <w:t xml:space="preserve">Calculation questions only — line-by-line working</w:t>
            </w:r>
          </w:p>
        </w:tc>
      </w:tr>
    </w:tbl>
    <w:p>
      <w:pPr>
        <w:pStyle w:val="BodyText"/>
      </w:pPr>
      <w:r>
        <w:t xml:space="preserve">Free text is also accepted.</w:t>
      </w:r>
      <w:r>
        <w:t xml:space="preserve"> </w:t>
      </w:r>
      <w:r>
        <w:rPr>
          <w:bCs/>
          <w:b/>
        </w:rPr>
        <w:t xml:space="preserve">Every assistant message carries a citation</w:t>
      </w:r>
      <w:r>
        <w:t xml:space="preserve">, displayed beneath the response.</w:t>
      </w:r>
    </w:p>
    <w:p>
      <w:pPr>
        <w:pStyle w:val="BodyText"/>
      </w:pPr>
      <w:r>
        <w:rPr>
          <w:bCs/>
          <w:b/>
        </w:rPr>
        <w:t xml:space="preserve">Highlight to ask.</w:t>
      </w:r>
      <w:r>
        <w:t xml:space="preserve"> </w:t>
      </w:r>
      <w:r>
        <w:t xml:space="preserve">Selecting text in a stem or explanation surfaces a floating control that opens the panel with the selection quoted. Must work on mobile via the selection handles.</w:t>
      </w:r>
    </w:p>
    <w:p>
      <w:pPr>
        <w:pStyle w:val="BodyText"/>
      </w:pPr>
      <w:r>
        <w:rPr>
          <w:bCs/>
          <w:b/>
        </w:rPr>
        <w:t xml:space="preserve">Reporting an Ace response</w:t>
      </w:r>
      <w:r>
        <w:t xml:space="preserve"> </w:t>
      </w:r>
      <w:r>
        <w:t xml:space="preserve">uses the same affordance as a question report and routes to the same queue, with the thread and retrieved chunks attached.</w:t>
      </w:r>
    </w:p>
    <w:bookmarkEnd w:id="52"/>
    <w:bookmarkStart w:id="53" w:name="revision-planner"/>
    <w:p>
      <w:pPr>
        <w:pStyle w:val="Heading2"/>
      </w:pPr>
      <w:r>
        <w:t xml:space="preserve">6.3 Revision planner</w:t>
      </w:r>
    </w:p>
    <w:p>
      <w:pPr>
        <w:pStyle w:val="FirstParagraph"/>
      </w:pPr>
      <w:r>
        <w:t xml:space="preserve">Generates a seven-day plan from subtopic-level first-attempt accuracy, unseen question volume, the assessment date if set, and the session length the learner</w:t>
      </w:r>
      <w:r>
        <w:t xml:space="preserve"> </w:t>
      </w:r>
      <w:r>
        <w:rPr>
          <w:bCs/>
          <w:b/>
        </w:rPr>
        <w:t xml:space="preserve">has actually been completing</w:t>
      </w:r>
      <w:r>
        <w:t xml:space="preserve"> </w:t>
      </w:r>
      <w:r>
        <w:t xml:space="preserve">— not the target they set during onboarding.</w:t>
      </w:r>
    </w:p>
    <w:p>
      <w:pPr>
        <w:pStyle w:val="BodyText"/>
      </w:pPr>
      <w:r>
        <w:t xml:space="preserve">Required behaviours:</w:t>
      </w:r>
    </w:p>
    <w:p>
      <w:pPr>
        <w:numPr>
          <w:ilvl w:val="0"/>
          <w:numId w:val="1004"/>
        </w:numPr>
        <w:pStyle w:val="Compact"/>
      </w:pPr>
      <w:r>
        <w:t xml:space="preserve">Weakest topic scheduled early in the week, when adherence is highest</w:t>
      </w:r>
    </w:p>
    <w:p>
      <w:pPr>
        <w:numPr>
          <w:ilvl w:val="0"/>
          <w:numId w:val="1004"/>
        </w:numPr>
        <w:pStyle w:val="Compact"/>
      </w:pPr>
      <w:r>
        <w:t xml:space="preserve">At least one day for spaced review rather than new material</w:t>
      </w:r>
    </w:p>
    <w:p>
      <w:pPr>
        <w:numPr>
          <w:ilvl w:val="0"/>
          <w:numId w:val="1004"/>
        </w:numPr>
        <w:pStyle w:val="Compact"/>
      </w:pPr>
      <w:r>
        <w:rPr>
          <w:bCs/>
          <w:b/>
        </w:rPr>
        <w:t xml:space="preserve">At least one rest day.</w:t>
      </w:r>
      <w:r>
        <w:t xml:space="preserve"> </w:t>
      </w:r>
      <w:r>
        <w:t xml:space="preserve">A plan that fills seven days out of seven gets abandoned in week two, and a planner that produces one is worse than no planner</w:t>
      </w:r>
    </w:p>
    <w:p>
      <w:pPr>
        <w:numPr>
          <w:ilvl w:val="0"/>
          <w:numId w:val="1004"/>
        </w:numPr>
        <w:pStyle w:val="Compact"/>
      </w:pPr>
      <w:r>
        <w:t xml:space="preserve">Every day carries a rationale line</w:t>
      </w:r>
    </w:p>
    <w:p>
      <w:pPr>
        <w:numPr>
          <w:ilvl w:val="0"/>
          <w:numId w:val="1004"/>
        </w:numPr>
        <w:pStyle w:val="Compact"/>
      </w:pPr>
      <w:r>
        <w:t xml:space="preserve">Rebuilding is one click and always available</w:t>
      </w:r>
    </w:p>
    <w:bookmarkEnd w:id="53"/>
    <w:bookmarkStart w:id="54" w:name="flashcards"/>
    <w:p>
      <w:pPr>
        <w:pStyle w:val="Heading2"/>
      </w:pPr>
      <w:r>
        <w:t xml:space="preserve">6.4 Flashcards</w:t>
      </w:r>
    </w:p>
    <w:p>
      <w:pPr>
        <w:pStyle w:val="FirstParagraph"/>
      </w:pPr>
      <w:r>
        <w:t xml:space="preserve">Generated automatically from questions answered incorrectly</w:t>
      </w:r>
      <w:r>
        <w:t xml:space="preserve"> </w:t>
      </w:r>
      <w:r>
        <w:rPr>
          <w:bCs/>
          <w:b/>
        </w:rPr>
        <w:t xml:space="preserve">on first attempt</w:t>
      </w:r>
      <w:r>
        <w:t xml:space="preserve">.</w:t>
      </w:r>
    </w:p>
    <w:p>
      <w:pPr>
        <w:pStyle w:val="BodyText"/>
      </w:pPr>
      <w:r>
        <w:rPr>
          <w:bCs/>
          <w:b/>
        </w:rPr>
        <w:t xml:space="preserve">Front and back derive from the pharmacist-written learning point on that question.</w:t>
      </w:r>
      <w:r>
        <w:t xml:space="preserve"> </w:t>
      </w:r>
      <w:r>
        <w:t xml:space="preserve">Ace reformats it into a question-and-answer pair; it does not write new clinical content for cards. This constraint is what stops a spaced-repetition deck quietly becoming unreviewed material.</w:t>
      </w:r>
    </w:p>
    <w:p>
      <w:pPr>
        <w:pStyle w:val="BodyText"/>
      </w:pPr>
      <w:r>
        <w:t xml:space="preserve">Standard spaced repetition, four grades. The intelligence is in</w:t>
      </w:r>
      <w:r>
        <w:t xml:space="preserve"> </w:t>
      </w:r>
      <w:r>
        <w:rPr>
          <w:iCs/>
          <w:i/>
        </w:rPr>
        <w:t xml:space="preserve">which</w:t>
      </w:r>
      <w:r>
        <w:t xml:space="preserve"> </w:t>
      </w:r>
      <w:r>
        <w:t xml:space="preserve">mistakes earn a card, not in the scheduling algorithm.</w:t>
      </w:r>
    </w:p>
    <w:bookmarkEnd w:id="54"/>
    <w:bookmarkStart w:id="55" w:name="weekly-insight"/>
    <w:p>
      <w:pPr>
        <w:pStyle w:val="Heading2"/>
      </w:pPr>
      <w:r>
        <w:t xml:space="preserve">6.5 Weekly insight</w:t>
      </w:r>
    </w:p>
    <w:p>
      <w:pPr>
        <w:pStyle w:val="FirstParagraph"/>
      </w:pPr>
      <w:r>
        <w:t xml:space="preserve">One written paragraph on the dashboard, longer in the Ace hub. Priority order for what to lead on:</w:t>
      </w:r>
    </w:p>
    <w:p>
      <w:pPr>
        <w:numPr>
          <w:ilvl w:val="0"/>
          <w:numId w:val="1005"/>
        </w:numPr>
        <w:pStyle w:val="Compact"/>
      </w:pPr>
      <w:r>
        <w:rPr>
          <w:bCs/>
          <w:b/>
        </w:rPr>
        <w:t xml:space="preserve">Confidently incorrect</w:t>
      </w:r>
      <w:r>
        <w:t xml:space="preserve"> </w:t>
      </w:r>
      <w:r>
        <w:t xml:space="preserve">— questions marked Certain or Fairly sure that were wrong. Lead with this whenever it exists; it is the most useful thing in the dataset</w:t>
      </w:r>
    </w:p>
    <w:p>
      <w:pPr>
        <w:numPr>
          <w:ilvl w:val="0"/>
          <w:numId w:val="1005"/>
        </w:numPr>
        <w:pStyle w:val="Compact"/>
      </w:pPr>
      <w:r>
        <w:t xml:space="preserve">Weakest subtopic by first-attempt accuracy</w:t>
      </w:r>
    </w:p>
    <w:p>
      <w:pPr>
        <w:numPr>
          <w:ilvl w:val="0"/>
          <w:numId w:val="1005"/>
        </w:numPr>
        <w:pStyle w:val="Compact"/>
      </w:pPr>
      <w:r>
        <w:t xml:space="preserve">Trend against their own previous week</w:t>
      </w:r>
    </w:p>
    <w:p>
      <w:pPr>
        <w:numPr>
          <w:ilvl w:val="0"/>
          <w:numId w:val="1005"/>
        </w:numPr>
        <w:pStyle w:val="Compact"/>
      </w:pPr>
      <w:r>
        <w:t xml:space="preserve">Coverage gaps</w:t>
      </w:r>
    </w:p>
    <w:p>
      <w:pPr>
        <w:pStyle w:val="FirstParagraph"/>
      </w:pPr>
      <w:r>
        <w:t xml:space="preserve">Always ends with</w:t>
      </w:r>
      <w:r>
        <w:t xml:space="preserve"> </w:t>
      </w:r>
      <w:r>
        <w:rPr>
          <w:bCs/>
          <w:b/>
        </w:rPr>
        <w:t xml:space="preserve">one specific action</w:t>
      </w:r>
      <w:r>
        <w:t xml:space="preserve">, never a list. Generated on a schedule and cached, not on every dashboard load.</w:t>
      </w:r>
    </w:p>
    <w:bookmarkEnd w:id="55"/>
    <w:bookmarkStart w:id="56" w:name="calculation-coach"/>
    <w:p>
      <w:pPr>
        <w:pStyle w:val="Heading2"/>
      </w:pPr>
      <w:r>
        <w:t xml:space="preserve">6.6 Calculation coach</w:t>
      </w:r>
    </w:p>
    <w:p>
      <w:pPr>
        <w:pStyle w:val="FirstParagraph"/>
      </w:pPr>
      <w:r>
        <w:t xml:space="preserve">The learner types their working, one line per step. Ace identifies</w:t>
      </w:r>
      <w:r>
        <w:t xml:space="preserve"> </w:t>
      </w:r>
      <w:r>
        <w:rPr>
          <w:bCs/>
          <w:b/>
        </w:rPr>
        <w:t xml:space="preserve">which line broke</w:t>
      </w:r>
      <w:r>
        <w:t xml:space="preserve">, not merely that the answer was wrong, and explains why it matters. Grounded in the stored</w:t>
      </w:r>
      <w:r>
        <w:t xml:space="preserve"> </w:t>
      </w:r>
      <w:r>
        <w:rPr>
          <w:rStyle w:val="VerbatimChar"/>
        </w:rPr>
        <w:t xml:space="preserve">calculation_working</w:t>
      </w:r>
      <w:r>
        <w:t xml:space="preserve"> </w:t>
      </w:r>
      <w:r>
        <w:t xml:space="preserve">field. Where the learner’s method differs from the stored one but is still valid, say so rather than marking it wrong.</w:t>
      </w:r>
    </w:p>
    <w:bookmarkEnd w:id="56"/>
    <w:bookmarkStart w:id="57" w:name="ai-drafted-questions"/>
    <w:p>
      <w:pPr>
        <w:pStyle w:val="Heading2"/>
      </w:pPr>
      <w:r>
        <w:t xml:space="preserve">6.7 AI-drafted questions</w:t>
      </w:r>
    </w:p>
    <w:p>
      <w:pPr>
        <w:pStyle w:val="FirstParagraph"/>
      </w:pPr>
      <w:r>
        <w:t xml:space="preserve">Ace analyses which</w:t>
      </w:r>
      <w:r>
        <w:t xml:space="preserve"> </w:t>
      </w:r>
      <w:r>
        <w:rPr>
          <w:iCs/>
          <w:i/>
        </w:rPr>
        <w:t xml:space="preserve">options</w:t>
      </w:r>
      <w:r>
        <w:t xml:space="preserve"> </w:t>
      </w:r>
      <w:r>
        <w:t xml:space="preserve">a learner keeps choosing rather than only whether they were right, identifies the narrower concept behind the pattern, and drafts questions targeting it.</w:t>
      </w:r>
    </w:p>
    <w:p>
      <w:pPr>
        <w:pStyle w:val="BodyText"/>
      </w:pPr>
      <w:r>
        <w:rPr>
          <w:bCs/>
          <w:b/>
        </w:rPr>
        <w:t xml:space="preserve">Non-negotiable:</w:t>
      </w:r>
    </w:p>
    <w:p>
      <w:pPr>
        <w:numPr>
          <w:ilvl w:val="0"/>
          <w:numId w:val="1006"/>
        </w:numPr>
        <w:pStyle w:val="Compact"/>
      </w:pPr>
      <w:r>
        <w:t xml:space="preserve">Drafts are created with</w:t>
      </w:r>
      <w:r>
        <w:t xml:space="preserve"> </w:t>
      </w:r>
      <w:r>
        <w:rPr>
          <w:rStyle w:val="VerbatimChar"/>
        </w:rPr>
        <w:t xml:space="preserve">status = draft</w:t>
      </w:r>
      <w:r>
        <w:t xml:space="preserve"> </w:t>
      </w:r>
      <w:r>
        <w:t xml:space="preserve">and</w:t>
      </w:r>
      <w:r>
        <w:t xml:space="preserve"> </w:t>
      </w:r>
      <w:r>
        <w:rPr>
          <w:rStyle w:val="VerbatimChar"/>
        </w:rPr>
        <w:t xml:space="preserve">origin = ai_drafted</w:t>
      </w:r>
    </w:p>
    <w:p>
      <w:pPr>
        <w:numPr>
          <w:ilvl w:val="0"/>
          <w:numId w:val="1006"/>
        </w:numPr>
        <w:pStyle w:val="Compact"/>
      </w:pPr>
      <w:r>
        <w:t xml:space="preserve">They enter the</w:t>
      </w:r>
      <w:r>
        <w:t xml:space="preserve"> </w:t>
      </w:r>
      <w:r>
        <w:rPr>
          <w:bCs/>
          <w:b/>
        </w:rPr>
        <w:t xml:space="preserve">same</w:t>
      </w:r>
      <w:r>
        <w:t xml:space="preserve"> </w:t>
      </w:r>
      <w:r>
        <w:t xml:space="preserve">clinical, educational and editorial review workflow. No step is skipped</w:t>
      </w:r>
    </w:p>
    <w:p>
      <w:pPr>
        <w:numPr>
          <w:ilvl w:val="0"/>
          <w:numId w:val="1006"/>
        </w:numPr>
        <w:pStyle w:val="Compact"/>
      </w:pPr>
      <w:r>
        <w:t xml:space="preserve">They are visibly labelled as AI-drafted throughout the admin interface until approved</w:t>
      </w:r>
    </w:p>
    <w:p>
      <w:pPr>
        <w:numPr>
          <w:ilvl w:val="0"/>
          <w:numId w:val="1006"/>
        </w:numPr>
        <w:pStyle w:val="Compact"/>
      </w:pPr>
      <w:r>
        <w:t xml:space="preserve">They</w:t>
      </w:r>
      <w:r>
        <w:t xml:space="preserve"> </w:t>
      </w:r>
      <w:r>
        <w:rPr>
          <w:bCs/>
          <w:b/>
        </w:rPr>
        <w:t xml:space="preserve">never</w:t>
      </w:r>
      <w:r>
        <w:t xml:space="preserve"> </w:t>
      </w:r>
      <w:r>
        <w:t xml:space="preserve">appear to a learner and never count toward progress statistics until published by a human</w:t>
      </w:r>
    </w:p>
    <w:p>
      <w:pPr>
        <w:numPr>
          <w:ilvl w:val="0"/>
          <w:numId w:val="1006"/>
        </w:numPr>
        <w:pStyle w:val="Compact"/>
      </w:pPr>
      <w:r>
        <w:rPr>
          <w:bCs/>
          <w:b/>
        </w:rPr>
        <w:t xml:space="preserve">The account that generated a draft cannot be the account that approves it</w:t>
      </w:r>
    </w:p>
    <w:p>
      <w:pPr>
        <w:numPr>
          <w:ilvl w:val="0"/>
          <w:numId w:val="1006"/>
        </w:numPr>
        <w:pStyle w:val="Compact"/>
      </w:pPr>
      <w:r>
        <w:t xml:space="preserve">Enforce this in the database, not only in the interface</w:t>
      </w:r>
    </w:p>
    <w:p>
      <w:pPr>
        <w:pStyle w:val="FirstParagraph"/>
      </w:pPr>
      <w:r>
        <w:t xml:space="preserve">This is the difference between an AI question bank and a question bank with AI in it. Do not blur it.</w:t>
      </w:r>
    </w:p>
    <w:bookmarkEnd w:id="57"/>
    <w:bookmarkStart w:id="58" w:name="consultation-simulator"/>
    <w:p>
      <w:pPr>
        <w:pStyle w:val="Heading2"/>
      </w:pPr>
      <w:r>
        <w:t xml:space="preserve">6.8 Consultation simulator</w:t>
      </w:r>
    </w:p>
    <w:p>
      <w:pPr>
        <w:pStyle w:val="FirstParagraph"/>
      </w:pPr>
      <w:r>
        <w:rPr>
          <w:bCs/>
          <w:b/>
        </w:rPr>
        <w:t xml:space="preserve">One scenario ships:</w:t>
      </w:r>
      <w:r>
        <w:t xml:space="preserve"> </w:t>
      </w:r>
      <w:r>
        <w:t xml:space="preserve">new inhaler counselling, four exchanges, six-point rubric. Authored as a database row so the content team can add more without a deployment. The full turn-by-turn script — patient lines, response options, in-character replies, per-option feedback — is implemented in the prototype and should be lifted from there into the scenario record.</w:t>
      </w:r>
    </w:p>
    <w:p>
      <w:pPr>
        <w:pStyle w:val="BodyText"/>
      </w:pPr>
      <w:r>
        <w:rPr>
          <w:bCs/>
          <w:b/>
        </w:rPr>
        <w:t xml:space="preserve">The patient must respond to what was actually said.</w:t>
      </w:r>
      <w:r>
        <w:t xml:space="preserve"> </w:t>
      </w:r>
      <w:r>
        <w:t xml:space="preserve">A learner who asks how often she uses her reliever gets a different reply from one who launches into an explanation — and that reply reveals information which changes the consultation.</w:t>
      </w:r>
    </w:p>
    <w:p>
      <w:pPr>
        <w:pStyle w:val="BodyText"/>
      </w:pPr>
      <w:r>
        <w:rPr>
          <w:bCs/>
          <w:b/>
        </w:rPr>
        <w:t xml:space="preserve">Feedback must be specific.</w:t>
      </w:r>
      <w:r>
        <w:t xml:space="preserve"> </w:t>
      </w:r>
      <w:r>
        <w:t xml:space="preserve">“</w:t>
      </w:r>
      <w:r>
        <w:t xml:space="preserve">Best opening — you gathered before you explained, and you have just uncovered daily reliever use</w:t>
      </w:r>
      <w:r>
        <w:t xml:space="preserve">”</w:t>
      </w:r>
      <w:r>
        <w:t xml:space="preserve"> </w:t>
      </w:r>
      <w:r>
        <w:t xml:space="preserve">is useful.</w:t>
      </w:r>
      <w:r>
        <w:t xml:space="preserve"> </w:t>
      </w:r>
      <w:r>
        <w:t xml:space="preserve">“</w:t>
      </w:r>
      <w:r>
        <w:t xml:space="preserve">Good communication skills</w:t>
      </w:r>
      <w:r>
        <w:t xml:space="preserve">”</w:t>
      </w:r>
      <w:r>
        <w:t xml:space="preserve"> </w:t>
      </w:r>
      <w:r>
        <w:t xml:space="preserve">is not.</w:t>
      </w:r>
    </w:p>
    <w:p>
      <w:pPr>
        <w:pStyle w:val="BodyText"/>
      </w:pPr>
      <w:r>
        <w:t xml:space="preserve">Free-text responses are assessed by the model against the rubric; multiple-choice responses use the authored scores.</w:t>
      </w:r>
    </w:p>
    <w:bookmarkEnd w:id="58"/>
    <w:bookmarkStart w:id="59" w:name="cost-latency-and-failure"/>
    <w:p>
      <w:pPr>
        <w:pStyle w:val="Heading2"/>
      </w:pPr>
      <w:r>
        <w:t xml:space="preserve">6.9 Cost, latency and failure</w:t>
      </w:r>
    </w:p>
    <w:p>
      <w:pPr>
        <w:pStyle w:val="FirstParagraph"/>
      </w:pPr>
      <w:r>
        <w:rPr>
          <w:bCs/>
          <w:b/>
        </w:rPr>
        <w:t xml:space="preserve">Cost control</w:t>
      </w:r>
      <w:r>
        <w:t xml:space="preserve"> </w:t>
      </w:r>
      <w:r>
        <w:t xml:space="preserve">- Cache aggressively. The same quick prompt on the same question produces a near-identical answer for every learner —</w:t>
      </w:r>
      <w:r>
        <w:t xml:space="preserve"> </w:t>
      </w:r>
      <w:r>
        <w:rPr>
          <w:bCs/>
          <w:b/>
        </w:rPr>
        <w:t xml:space="preserve">cache at the question-and-intent level, not per user</w:t>
      </w:r>
      <w:r>
        <w:t xml:space="preserve"> </w:t>
      </w:r>
      <w:r>
        <w:t xml:space="preserve">- Weekly insight is generated on a schedule, not on page load</w:t>
      </w:r>
      <w:r>
        <w:t xml:space="preserve"> </w:t>
      </w:r>
      <w:r>
        <w:t xml:space="preserve">- Retrieve tightly. Do not put entire subtopic notes in every prompt</w:t>
      </w:r>
      <w:r>
        <w:t xml:space="preserve"> </w:t>
      </w:r>
      <w:r>
        <w:t xml:space="preserve">- Track cost per message from day one. You cannot manage what you are not measuring</w:t>
      </w:r>
    </w:p>
    <w:p>
      <w:pPr>
        <w:pStyle w:val="BodyText"/>
      </w:pPr>
      <w:r>
        <w:rPr>
          <w:bCs/>
          <w:b/>
        </w:rPr>
        <w:t xml:space="preserve">Fair use.</w:t>
      </w:r>
      <w:r>
        <w:t xml:space="preserve"> </w:t>
      </w:r>
      <w:r>
        <w:t xml:space="preserve">Free tier: Ace unavailable. Paid tiers: a generous monthly allowance with a soft warning at 80%. The limit exists to catch abuse, not to ration normal study.</w:t>
      </w:r>
    </w:p>
    <w:p>
      <w:pPr>
        <w:pStyle w:val="BodyText"/>
      </w:pPr>
      <w:r>
        <w:rPr>
          <w:bCs/>
          <w:b/>
        </w:rPr>
        <w:t xml:space="preserve">Failure handling.</w:t>
      </w:r>
      <w:r>
        <w:t xml:space="preserve"> </w:t>
      </w:r>
      <w:r>
        <w:t xml:space="preserve">Stream responses with a visible typing indicator. Timeout at 20 seconds with a retry. Rate limit per user and globally.</w:t>
      </w:r>
    </w:p>
    <w:p>
      <w:pPr>
        <w:pStyle w:val="BodyText"/>
      </w:pPr>
      <w:r>
        <w:rPr>
          <w:bCs/>
          <w:b/>
        </w:rPr>
        <w:t xml:space="preserve">If Ace is unavailable, the panel says so and everything else on the page continues to work. Nothing in the core learning loop may block on an AI call.</w:t>
      </w:r>
    </w:p>
    <w:bookmarkEnd w:id="59"/>
    <w:bookmarkStart w:id="60" w:name="safety-and-governance"/>
    <w:p>
      <w:pPr>
        <w:pStyle w:val="Heading2"/>
      </w:pPr>
      <w:r>
        <w:t xml:space="preserve">6.10 Safety and governance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Detail</w:t>
            </w:r>
          </w:p>
        </w:tc>
      </w:tr>
      <w:tr>
        <w:tc>
          <w:tcPr/>
          <w:p>
            <w:pPr>
              <w:pStyle w:val="Compact"/>
              <w:jc w:val="left"/>
            </w:pPr>
            <w:r>
              <w:t xml:space="preserve">No patient-specific advice</w:t>
            </w:r>
          </w:p>
        </w:tc>
        <w:tc>
          <w:tcPr/>
          <w:p>
            <w:pPr>
              <w:pStyle w:val="Compact"/>
              <w:jc w:val="left"/>
            </w:pPr>
            <w:r>
              <w:t xml:space="preserve">Ace declines questions about real patients and directs to the BNF. Enforce in the system prompt and test it</w:t>
            </w:r>
          </w:p>
        </w:tc>
      </w:tr>
      <w:tr>
        <w:tc>
          <w:tcPr/>
          <w:p>
            <w:pPr>
              <w:pStyle w:val="Compact"/>
              <w:jc w:val="left"/>
            </w:pPr>
            <w:r>
              <w:t xml:space="preserve">No dosing from memory</w:t>
            </w:r>
          </w:p>
        </w:tc>
        <w:tc>
          <w:tcPr/>
          <w:p>
            <w:pPr>
              <w:pStyle w:val="Compact"/>
              <w:jc w:val="left"/>
            </w:pPr>
            <w:r>
              <w:t xml:space="preserve">Doses come from retrieved content or not at all</w:t>
            </w:r>
          </w:p>
        </w:tc>
      </w:tr>
      <w:tr>
        <w:tc>
          <w:tcPr/>
          <w:p>
            <w:pPr>
              <w:pStyle w:val="Compact"/>
              <w:jc w:val="left"/>
            </w:pPr>
            <w:r>
              <w:t xml:space="preserve">Citations on every response</w:t>
            </w:r>
          </w:p>
        </w:tc>
        <w:tc>
          <w:tcPr/>
          <w:p>
            <w:pPr>
              <w:pStyle w:val="Compact"/>
              <w:jc w:val="left"/>
            </w:pPr>
            <w:r>
              <w:t xml:space="preserve">Displayed to the learner, stored in the database</w:t>
            </w:r>
          </w:p>
        </w:tc>
      </w:tr>
      <w:tr>
        <w:tc>
          <w:tcPr/>
          <w:p>
            <w:pPr>
              <w:pStyle w:val="Compact"/>
              <w:jc w:val="left"/>
            </w:pPr>
            <w:r>
              <w:t xml:space="preserve">Standing disclaimer</w:t>
            </w:r>
          </w:p>
        </w:tc>
        <w:tc>
          <w:tcPr/>
          <w:p>
            <w:pPr>
              <w:pStyle w:val="Compact"/>
              <w:jc w:val="left"/>
            </w:pPr>
            <w:r>
              <w:t xml:space="preserve">Beneath the panel, not buried in the terms</w:t>
            </w:r>
          </w:p>
        </w:tc>
      </w:tr>
      <w:tr>
        <w:tc>
          <w:tcPr/>
          <w:p>
            <w:pPr>
              <w:pStyle w:val="Compact"/>
              <w:jc w:val="left"/>
            </w:pPr>
            <w:r>
              <w:t xml:space="preserve">Full logging</w:t>
            </w:r>
          </w:p>
        </w:tc>
        <w:tc>
          <w:tcPr/>
          <w:p>
            <w:pPr>
              <w:pStyle w:val="Compact"/>
              <w:jc w:val="left"/>
            </w:pPr>
            <w:r>
              <w:t xml:space="preserve">Prompt, retrieval, response, model, tokens, cost, latency</w:t>
            </w:r>
          </w:p>
        </w:tc>
      </w:tr>
      <w:tr>
        <w:tc>
          <w:tcPr/>
          <w:p>
            <w:pPr>
              <w:pStyle w:val="Compact"/>
              <w:jc w:val="left"/>
            </w:pPr>
            <w:r>
              <w:t xml:space="preserve">Prompt injection</w:t>
            </w:r>
          </w:p>
        </w:tc>
        <w:tc>
          <w:tcPr/>
          <w:p>
            <w:pPr>
              <w:pStyle w:val="Compact"/>
              <w:jc w:val="left"/>
            </w:pPr>
            <w:r>
              <w:rPr>
                <w:bCs/>
                <w:b/>
              </w:rPr>
              <w:t xml:space="preserve">Learner input is untrusted; retrieved content is trusted.</w:t>
            </w:r>
            <w:r>
              <w:t xml:space="preserve"> </w:t>
            </w:r>
            <w:r>
              <w:t xml:space="preserve">Keep them separated in the prompt structure and never let learner text alter the instructions</w:t>
            </w:r>
          </w:p>
        </w:tc>
      </w:tr>
      <w:tr>
        <w:tc>
          <w:tcPr/>
          <w:p>
            <w:pPr>
              <w:pStyle w:val="Compact"/>
              <w:jc w:val="left"/>
            </w:pPr>
            <w:r>
              <w:t xml:space="preserve">Evaluation set</w:t>
            </w:r>
          </w:p>
        </w:tc>
        <w:tc>
          <w:tcPr/>
          <w:p>
            <w:pPr>
              <w:pStyle w:val="Compact"/>
              <w:jc w:val="left"/>
            </w:pPr>
            <w:r>
              <w:t xml:space="preserve">Before launch, build at least 50 question-and-prompt pairs with expected behaviour and run them against any prompt change. Without this you cannot tell whether a change improved anything</w:t>
            </w:r>
          </w:p>
        </w:tc>
      </w:tr>
    </w:tbl>
    <w:p>
      <w:pPr>
        <w:pStyle w:val="BodyText"/>
      </w:pPr>
      <w:r>
        <w:rPr>
          <w:bCs/>
          <w:b/>
        </w:rPr>
        <w:t xml:space="preserve">Ace must never:</w:t>
      </w:r>
      <w:r>
        <w:t xml:space="preserve"> </w:t>
      </w:r>
      <w:r>
        <w:t xml:space="preserve">answer from training data when retrieval returns nothing relevant · give a dose, interaction or monitoring requirement not in the retrieved content · claim clinical authority or imply a named clinician wrote it · publish, approve or modify content · tell a learner an answer is wrong before human review · generate content for a topic the learner has not unlocked.</w:t>
      </w:r>
    </w:p>
    <w:bookmarkEnd w:id="60"/>
    <w:bookmarkStart w:id="61" w:name="ace-interface"/>
    <w:p>
      <w:pPr>
        <w:pStyle w:val="Heading2"/>
      </w:pPr>
      <w:r>
        <w:t xml:space="preserve">6.11 Ace interface</w:t>
      </w:r>
    </w:p>
    <w:p>
      <w:pPr>
        <w:pStyle w:val="FirstParagraph"/>
      </w:pPr>
      <w:r>
        <w:t xml:space="preserve">The prototype implements this. Two rules worth stating:</w:t>
      </w:r>
    </w:p>
    <w:p>
      <w:pPr>
        <w:pStyle w:val="BodyText"/>
      </w:pPr>
      <w:r>
        <w:rPr>
          <w:bCs/>
          <w:b/>
        </w:rPr>
        <w:t xml:space="preserve">The orb</w:t>
      </w:r>
      <w:r>
        <w:t xml:space="preserve"> </w:t>
      </w:r>
      <w:r>
        <w:t xml:space="preserve">— a small circular gradient mark rotating slowly — is the signature. One per surface, never more. It is the only animated brand element in the application.</w:t>
      </w:r>
    </w:p>
    <w:p>
      <w:pPr>
        <w:pStyle w:val="BodyText"/>
      </w:pPr>
      <w:r>
        <w:rPr>
          <w:bCs/>
          <w:b/>
        </w:rPr>
        <w:t xml:space="preserve">Everything around it stays quiet.</w:t>
      </w:r>
      <w:r>
        <w:t xml:space="preserve"> </w:t>
      </w:r>
      <w:r>
        <w:t xml:space="preserve">No sparkle icons, no</w:t>
      </w:r>
      <w:r>
        <w:t xml:space="preserve"> </w:t>
      </w:r>
      <w:r>
        <w:t xml:space="preserve">“</w:t>
      </w:r>
      <w:r>
        <w:t xml:space="preserve">AI-powered</w:t>
      </w:r>
      <w:r>
        <w:t xml:space="preserve">”</w:t>
      </w:r>
      <w:r>
        <w:t xml:space="preserve"> </w:t>
      </w:r>
      <w:r>
        <w:t xml:space="preserve">badges, no purple gradient on every button. The marketing Ace section and the hub header are the one place in the product where a large gradient is permitted.</w:t>
      </w:r>
    </w:p>
    <w:p>
      <w:r>
        <w:pict>
          <v:rect style="width:0;height:1.5pt" o:hralign="center" o:hrstd="t" o:hr="t"/>
        </w:pict>
      </w:r>
    </w:p>
    <w:bookmarkEnd w:id="61"/>
    <w:bookmarkEnd w:id="62"/>
    <w:bookmarkStart w:id="68" w:name="content-pipeline-and-admin"/>
    <w:p>
      <w:pPr>
        <w:pStyle w:val="Heading1"/>
      </w:pPr>
      <w:r>
        <w:t xml:space="preserve">7. Content pipeline and admin</w:t>
      </w:r>
    </w:p>
    <w:bookmarkStart w:id="63" w:name="seed-content"/>
    <w:p>
      <w:pPr>
        <w:pStyle w:val="Heading2"/>
      </w:pPr>
      <w:r>
        <w:t xml:space="preserve">7.1 Seed content</w:t>
      </w:r>
    </w:p>
    <w:p>
      <w:pPr>
        <w:pStyle w:val="FirstParagraph"/>
      </w:pPr>
      <w:r>
        <w:t xml:space="preserve">You will be given</w:t>
      </w:r>
      <w:r>
        <w:t xml:space="preserve"> </w:t>
      </w:r>
      <w:r>
        <w:rPr>
          <w:bCs/>
          <w:b/>
        </w:rPr>
        <w:t xml:space="preserve">Seed Question Bank v0.1</w:t>
      </w:r>
      <w:r>
        <w:t xml:space="preserve"> </w:t>
      </w:r>
      <w:r>
        <w:t xml:space="preserve">— 135 questions across 27 subtopics, with per-subtopic notes, five options per question, and a rationale for every option. Real content, fully tagged.</w:t>
      </w:r>
    </w:p>
    <w:p>
      <w:pPr>
        <w:pStyle w:val="BodyText"/>
      </w:pPr>
      <w:r>
        <w:rPr>
          <w:bCs/>
          <w:b/>
        </w:rPr>
        <w:t xml:space="preserve">Import it through the importer you build</w:t>
      </w:r>
      <w:r>
        <w:t xml:space="preserve">, not a one-off seed script. Build the tool the content team will use and prove it works on the real content.</w:t>
      </w:r>
    </w:p>
    <w:p>
      <w:pPr>
        <w:pStyle w:val="BodyText"/>
      </w:pPr>
      <w:r>
        <w:t xml:space="preserve">The importer must: accept an upload, allow column mapping, validate every row, show a readable error report</w:t>
      </w:r>
      <w:r>
        <w:t xml:space="preserve"> </w:t>
      </w:r>
      <w:r>
        <w:rPr>
          <w:bCs/>
          <w:b/>
        </w:rPr>
        <w:t xml:space="preserve">before anything is written</w:t>
      </w:r>
      <w:r>
        <w:t xml:space="preserve"> </w:t>
      </w:r>
      <w:r>
        <w:t xml:space="preserve">(e.g. </w:t>
      </w:r>
      <w:r>
        <w:t xml:space="preserve">“</w:t>
      </w:r>
      <w:r>
        <w:t xml:space="preserve">Row 24: correct answer does not match any option</w:t>
      </w:r>
      <w:r>
        <w:t xml:space="preserve">”</w:t>
      </w:r>
      <w:r>
        <w:t xml:space="preserve">), import valid rows</w:t>
      </w:r>
      <w:r>
        <w:t xml:space="preserve"> </w:t>
      </w:r>
      <w:r>
        <w:rPr>
          <w:bCs/>
          <w:b/>
        </w:rPr>
        <w:t xml:space="preserve">as drafts only</w:t>
      </w:r>
      <w:r>
        <w:t xml:space="preserve">, and require separate review and publishing.</w:t>
      </w:r>
    </w:p>
    <w:p>
      <w:pPr>
        <w:pStyle w:val="BodyText"/>
      </w:pPr>
      <w:r>
        <w:rPr>
          <w:bCs/>
          <w:b/>
        </w:rPr>
        <w:t xml:space="preserve">Nothing becomes publicly visible because it was imported.</w:t>
      </w:r>
      <w:r>
        <w:t xml:space="preserve"> </w:t>
      </w:r>
      <w:r>
        <w:t xml:space="preserve">Publishing is always a deliberate, separate action.</w:t>
      </w:r>
    </w:p>
    <w:bookmarkEnd w:id="63"/>
    <w:bookmarkStart w:id="64" w:name="roles"/>
    <w:p>
      <w:pPr>
        <w:pStyle w:val="Heading2"/>
      </w:pPr>
      <w:r>
        <w:t xml:space="preserve">7.2 Roles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Can do</w:t>
            </w:r>
          </w:p>
        </w:tc>
      </w:tr>
      <w:tr>
        <w:tc>
          <w:tcPr/>
          <w:p>
            <w:pPr>
              <w:pStyle w:val="Compact"/>
              <w:jc w:val="left"/>
            </w:pPr>
            <w:r>
              <w:t xml:space="preserve">Super administrator</w:t>
            </w:r>
          </w:p>
        </w:tc>
        <w:tc>
          <w:tcPr/>
          <w:p>
            <w:pPr>
              <w:pStyle w:val="Compact"/>
              <w:jc w:val="left"/>
            </w:pPr>
            <w:r>
              <w:t xml:space="preserve">Everything, including permissions and platform settings</w:t>
            </w:r>
          </w:p>
        </w:tc>
      </w:tr>
      <w:tr>
        <w:tc>
          <w:tcPr/>
          <w:p>
            <w:pPr>
              <w:pStyle w:val="Compact"/>
              <w:jc w:val="left"/>
            </w:pPr>
            <w:r>
              <w:t xml:space="preserve">Content lead</w:t>
            </w:r>
          </w:p>
        </w:tc>
        <w:tc>
          <w:tcPr/>
          <w:p>
            <w:pPr>
              <w:pStyle w:val="Compact"/>
              <w:jc w:val="left"/>
            </w:pPr>
            <w:r>
              <w:t xml:space="preserve">Curriculum, questions, reviews, publishing</w:t>
            </w:r>
          </w:p>
        </w:tc>
      </w:tr>
      <w:tr>
        <w:tc>
          <w:tcPr/>
          <w:p>
            <w:pPr>
              <w:pStyle w:val="Compact"/>
              <w:jc w:val="left"/>
            </w:pPr>
            <w:r>
              <w:t xml:space="preserve">Question author</w:t>
            </w:r>
          </w:p>
        </w:tc>
        <w:tc>
          <w:tcPr/>
          <w:p>
            <w:pPr>
              <w:pStyle w:val="Compact"/>
              <w:jc w:val="left"/>
            </w:pPr>
            <w:r>
              <w:t xml:space="preserve">Create and edit drafts.</w:t>
            </w:r>
            <w:r>
              <w:t xml:space="preserve"> </w:t>
            </w:r>
            <w:r>
              <w:rPr>
                <w:bCs/>
                <w:b/>
              </w:rPr>
              <w:t xml:space="preserve">Cannot publish their own content</w:t>
            </w:r>
          </w:p>
        </w:tc>
      </w:tr>
      <w:tr>
        <w:tc>
          <w:tcPr/>
          <w:p>
            <w:pPr>
              <w:pStyle w:val="Compact"/>
              <w:jc w:val="left"/>
            </w:pPr>
            <w:r>
              <w:t xml:space="preserve">Clinical reviewer</w:t>
            </w:r>
          </w:p>
        </w:tc>
        <w:tc>
          <w:tcPr/>
          <w:p>
            <w:pPr>
              <w:pStyle w:val="Compact"/>
              <w:jc w:val="left"/>
            </w:pPr>
            <w:r>
              <w:t xml:space="preserve">Clinical accuracy and references</w:t>
            </w:r>
          </w:p>
        </w:tc>
      </w:tr>
      <w:tr>
        <w:tc>
          <w:tcPr/>
          <w:p>
            <w:pPr>
              <w:pStyle w:val="Compact"/>
              <w:jc w:val="left"/>
            </w:pPr>
            <w:r>
              <w:t xml:space="preserve">Educational reviewer</w:t>
            </w:r>
          </w:p>
        </w:tc>
        <w:tc>
          <w:tcPr/>
          <w:p>
            <w:pPr>
              <w:pStyle w:val="Compact"/>
              <w:jc w:val="left"/>
            </w:pPr>
            <w:r>
              <w:t xml:space="preserve">Question construction, clarity, learning objectives</w:t>
            </w:r>
          </w:p>
        </w:tc>
      </w:tr>
      <w:tr>
        <w:tc>
          <w:tcPr/>
          <w:p>
            <w:pPr>
              <w:pStyle w:val="Compact"/>
              <w:jc w:val="left"/>
            </w:pPr>
            <w:r>
              <w:t xml:space="preserve">Copy editor</w:t>
            </w:r>
          </w:p>
        </w:tc>
        <w:tc>
          <w:tcPr/>
          <w:p>
            <w:pPr>
              <w:pStyle w:val="Compact"/>
              <w:jc w:val="left"/>
            </w:pPr>
            <w:r>
              <w:t xml:space="preserve">Language, consistency, formatting</w:t>
            </w:r>
          </w:p>
        </w:tc>
      </w:tr>
      <w:tr>
        <w:tc>
          <w:tcPr/>
          <w:p>
            <w:pPr>
              <w:pStyle w:val="Compact"/>
              <w:jc w:val="left"/>
            </w:pPr>
            <w:r>
              <w:t xml:space="preserve">Support agent</w:t>
            </w:r>
          </w:p>
        </w:tc>
        <w:tc>
          <w:tcPr/>
          <w:p>
            <w:pPr>
              <w:pStyle w:val="Compact"/>
              <w:jc w:val="left"/>
            </w:pPr>
            <w:r>
              <w:t xml:space="preserve">Users, tickets, limited account actions</w:t>
            </w:r>
          </w:p>
        </w:tc>
      </w:tr>
      <w:tr>
        <w:tc>
          <w:tcPr/>
          <w:p>
            <w:pPr>
              <w:pStyle w:val="Compact"/>
              <w:jc w:val="left"/>
            </w:pPr>
            <w:r>
              <w:t xml:space="preserve">Finance administrator</w:t>
            </w:r>
          </w:p>
        </w:tc>
        <w:tc>
          <w:tcPr/>
          <w:p>
            <w:pPr>
              <w:pStyle w:val="Compact"/>
              <w:jc w:val="left"/>
            </w:pPr>
            <w:r>
              <w:t xml:space="preserve">Subscriptions, refunds, invoices, discounts</w:t>
            </w:r>
          </w:p>
        </w:tc>
      </w:tr>
      <w:tr>
        <w:tc>
          <w:tcPr/>
          <w:p>
            <w:pPr>
              <w:pStyle w:val="Compact"/>
              <w:jc w:val="left"/>
            </w:pPr>
            <w:r>
              <w:t xml:space="preserve">Marketing editor</w:t>
            </w:r>
          </w:p>
        </w:tc>
        <w:tc>
          <w:tcPr/>
          <w:p>
            <w:pPr>
              <w:pStyle w:val="Compact"/>
              <w:jc w:val="left"/>
            </w:pPr>
            <w:r>
              <w:t xml:space="preserve">Blog, landing pages, announcements</w:t>
            </w:r>
          </w:p>
        </w:tc>
      </w:tr>
    </w:tbl>
    <w:bookmarkEnd w:id="64"/>
    <w:bookmarkStart w:id="65" w:name="question-editor-validation"/>
    <w:p>
      <w:pPr>
        <w:pStyle w:val="Heading2"/>
      </w:pPr>
      <w:r>
        <w:t xml:space="preserve">7.3 Question editor validation</w:t>
      </w:r>
    </w:p>
    <w:p>
      <w:pPr>
        <w:pStyle w:val="FirstParagraph"/>
      </w:pPr>
      <w:r>
        <w:t xml:space="preserve">Block submission to review if any of these fail:</w:t>
      </w:r>
    </w:p>
    <w:p>
      <w:pPr>
        <w:pStyle w:val="BodyText"/>
      </w:pPr>
      <w:r>
        <w:t xml:space="preserve">□ Exactly one correct answer · □ Every option has a rationale · □ Learning objective present · □ At least one reference · □ Next review date set · □ Primary subtopic set · □ Difficulty, type and sector set · □ For calculations: numeric answer, unit and decimal places · □ No unresolved comments · □ Alt text on any image</w:t>
      </w:r>
    </w:p>
    <w:p>
      <w:pPr>
        <w:pStyle w:val="BodyText"/>
      </w:pPr>
      <w:r>
        <w:t xml:space="preserve">The</w:t>
      </w:r>
      <w:r>
        <w:t xml:space="preserve"> </w:t>
      </w:r>
      <w:r>
        <w:rPr>
          <w:bCs/>
          <w:b/>
        </w:rPr>
        <w:t xml:space="preserve">preview must render exactly as the learner will see it</w:t>
      </w:r>
      <w:r>
        <w:t xml:space="preserve">, including the explanation and subtopic notes.</w:t>
      </w:r>
    </w:p>
    <w:bookmarkEnd w:id="65"/>
    <w:bookmarkStart w:id="66" w:name="review-workflow"/>
    <w:p>
      <w:pPr>
        <w:pStyle w:val="Heading2"/>
      </w:pPr>
      <w:r>
        <w:t xml:space="preserve">7.4 Review workflow</w:t>
      </w:r>
    </w:p>
    <w:p>
      <w:pPr>
        <w:pStyle w:val="FirstParagraph"/>
      </w:pPr>
      <w:r>
        <w:t xml:space="preserve">Reviewer actions: approve · approve with minor edits · request changes · escalate · reject.</w:t>
      </w:r>
    </w:p>
    <w:p>
      <w:pPr>
        <w:pStyle w:val="BodyText"/>
      </w:pPr>
      <w:r>
        <w:t xml:space="preserve">Render the review checklists as</w:t>
      </w:r>
      <w:r>
        <w:t xml:space="preserve"> </w:t>
      </w:r>
      <w:r>
        <w:rPr>
          <w:bCs/>
          <w:b/>
        </w:rPr>
        <w:t xml:space="preserve">actual tick-boxes</w:t>
      </w:r>
      <w:r>
        <w:t xml:space="preserve">, not guidance text:</w:t>
      </w:r>
    </w:p>
    <w:p>
      <w:pPr>
        <w:pStyle w:val="BodyText"/>
      </w:pPr>
      <w:r>
        <w:rPr>
          <w:iCs/>
          <w:i/>
        </w:rPr>
        <w:t xml:space="preserve">Clinical</w:t>
      </w:r>
      <w:r>
        <w:t xml:space="preserve"> </w:t>
      </w:r>
      <w:r>
        <w:t xml:space="preserve">— factually accurate · current · safe · correct answer defensible · distractors appropriately incorrect · patient factors considered · relevant reference</w:t>
      </w:r>
    </w:p>
    <w:p>
      <w:pPr>
        <w:pStyle w:val="BodyText"/>
      </w:pPr>
      <w:r>
        <w:rPr>
          <w:iCs/>
          <w:i/>
        </w:rPr>
        <w:t xml:space="preserve">Educational</w:t>
      </w:r>
      <w:r>
        <w:t xml:space="preserve"> </w:t>
      </w:r>
      <w:r>
        <w:t xml:space="preserve">— clear learning objective · one best answer · no unintended clues · appropriate difficulty · no irrelevant complexity · no discriminatory assumptions · explanation teaches the principle</w:t>
      </w:r>
    </w:p>
    <w:p>
      <w:pPr>
        <w:pStyle w:val="BodyText"/>
      </w:pPr>
      <w:r>
        <w:rPr>
          <w:iCs/>
          <w:i/>
        </w:rPr>
        <w:t xml:space="preserve">Editorial</w:t>
      </w:r>
      <w:r>
        <w:t xml:space="preserve"> </w:t>
      </w:r>
      <w:r>
        <w:t xml:space="preserve">— style · grammar · units · abbreviations · formatting · reference style</w:t>
      </w:r>
    </w:p>
    <w:p>
      <w:pPr>
        <w:pStyle w:val="BodyText"/>
      </w:pPr>
      <w:r>
        <w:rPr>
          <w:bCs/>
          <w:b/>
        </w:rPr>
        <w:t xml:space="preserve">Publishing is never a bulk action.</w:t>
      </w:r>
      <w:r>
        <w:t xml:space="preserve"> </w:t>
      </w:r>
      <w:r>
        <w:t xml:space="preserve">One question at a time, with a confirmation.</w:t>
      </w:r>
    </w:p>
    <w:bookmarkEnd w:id="66"/>
    <w:bookmarkStart w:id="67" w:name="other-admin-areas"/>
    <w:p>
      <w:pPr>
        <w:pStyle w:val="Heading2"/>
      </w:pPr>
      <w:r>
        <w:t xml:space="preserve">7.5 Other admin areas</w:t>
      </w:r>
    </w:p>
    <w:p>
      <w:pPr>
        <w:pStyle w:val="FirstParagraph"/>
      </w:pPr>
      <w:r>
        <w:rPr>
          <w:bCs/>
          <w:b/>
        </w:rPr>
        <w:t xml:space="preserve">Question management</w:t>
      </w:r>
      <w:r>
        <w:t xml:space="preserve"> </w:t>
      </w:r>
      <w:r>
        <w:t xml:space="preserve">— table, review queue, curriculum tree, due for review, reported, suspended. Filter by status, category, subtopic, type, difficulty, sector, author, reviewer, review date, report count.</w:t>
      </w:r>
    </w:p>
    <w:p>
      <w:pPr>
        <w:pStyle w:val="BodyText"/>
      </w:pPr>
      <w:r>
        <w:rPr>
          <w:bCs/>
          <w:b/>
        </w:rPr>
        <w:t xml:space="preserve">Curriculum manager</w:t>
      </w:r>
      <w:r>
        <w:t xml:space="preserve"> </w:t>
      </w:r>
      <w:r>
        <w:t xml:space="preserve">— create and reorder pathways, categories, subtopics; edit subtopic notes; archive without deleting; live question count per node.</w:t>
      </w:r>
    </w:p>
    <w:p>
      <w:pPr>
        <w:pStyle w:val="BodyText"/>
      </w:pPr>
      <w:r>
        <w:rPr>
          <w:bCs/>
          <w:b/>
        </w:rPr>
        <w:t xml:space="preserve">Reference library</w:t>
      </w:r>
      <w:r>
        <w:t xml:space="preserve"> </w:t>
      </w:r>
      <w:r>
        <w:t xml:space="preserve">— central store with an automated link checker. Dashboard alert:</w:t>
      </w:r>
      <w:r>
        <w:t xml:space="preserve"> </w:t>
      </w:r>
      <w:r>
        <w:rPr>
          <w:iCs/>
          <w:i/>
        </w:rPr>
        <w:t xml:space="preserve">“</w:t>
      </w:r>
      <w:r>
        <w:rPr>
          <w:iCs/>
          <w:i/>
        </w:rPr>
        <w:t xml:space="preserve">18 questions use a reference that has been superseded.</w:t>
      </w:r>
      <w:r>
        <w:rPr>
          <w:iCs/>
          <w:i/>
        </w:rPr>
        <w:t xml:space="preserve">”</w:t>
      </w:r>
    </w:p>
    <w:p>
      <w:pPr>
        <w:pStyle w:val="BodyText"/>
      </w:pPr>
      <w:r>
        <w:rPr>
          <w:bCs/>
          <w:b/>
        </w:rPr>
        <w:t xml:space="preserve">User management</w:t>
      </w:r>
      <w:r>
        <w:t xml:space="preserve"> </w:t>
      </w:r>
      <w:r>
        <w:t xml:space="preserve">— search, view, resend verification, trigger password reset, add support note, suspend, restore, process deletion, export data.</w:t>
      </w:r>
      <w:r>
        <w:t xml:space="preserve"> </w:t>
      </w:r>
      <w:r>
        <w:rPr>
          <w:bCs/>
          <w:b/>
        </w:rPr>
        <w:t xml:space="preserve">If you build impersonation it requires a visible persistent banner and an audit log entry.</w:t>
      </w:r>
    </w:p>
    <w:p>
      <w:pPr>
        <w:pStyle w:val="BodyText"/>
      </w:pPr>
      <w:r>
        <w:rPr>
          <w:bCs/>
          <w:b/>
        </w:rPr>
        <w:t xml:space="preserve">Reported content queue</w:t>
      </w:r>
      <w:r>
        <w:t xml:space="preserve"> </w:t>
      </w:r>
      <w:r>
        <w:t xml:space="preserve">— sorted by category severity then age.</w:t>
      </w:r>
      <w:r>
        <w:t xml:space="preserve"> </w:t>
      </w:r>
      <w:r>
        <w:t xml:space="preserve">“</w:t>
      </w:r>
      <w:r>
        <w:t xml:space="preserve">Answer may be incorrect</w:t>
      </w:r>
      <w:r>
        <w:t xml:space="preserve">”</w:t>
      </w:r>
      <w:r>
        <w:t xml:space="preserve"> </w:t>
      </w:r>
      <w:r>
        <w:t xml:space="preserve">outranks</w:t>
      </w:r>
      <w:r>
        <w:t xml:space="preserve"> </w:t>
      </w:r>
      <w:r>
        <w:t xml:space="preserve">“</w:t>
      </w:r>
      <w:r>
        <w:t xml:space="preserve">typo</w:t>
      </w:r>
      <w:r>
        <w:t xml:space="preserve">”</w:t>
      </w:r>
      <w:r>
        <w:t xml:space="preserve">. Each report shows the question, the reported version, the comment and the question’s current performance data.</w:t>
      </w:r>
    </w:p>
    <w:p>
      <w:pPr>
        <w:pStyle w:val="BodyText"/>
      </w:pPr>
      <w:r>
        <w:rPr>
          <w:bCs/>
          <w:b/>
        </w:rPr>
        <w:t xml:space="preserve">AI oversight</w:t>
      </w:r>
      <w:r>
        <w:t xml:space="preserve"> </w:t>
      </w:r>
      <w:r>
        <w:t xml:space="preserve">— three views: AI-drafted questions awaiting review (labelled, blocked from bulk publishing) · flagged Ace responses showing prompt, retrieval and response · Ace usage and cost by day and feature, with an alert threshold.</w:t>
      </w:r>
    </w:p>
    <w:p>
      <w:pPr>
        <w:pStyle w:val="BodyText"/>
      </w:pPr>
      <w:r>
        <w:rPr>
          <w:bCs/>
          <w:b/>
        </w:rPr>
        <w:t xml:space="preserve">Audit log</w:t>
      </w:r>
      <w:r>
        <w:t xml:space="preserve"> </w:t>
      </w:r>
      <w:r>
        <w:t xml:space="preserve">— logins, role changes, content changes, publishing, refunds, suspensions, exports, deletions, impersonation, settings. Searchable, append-only.</w:t>
      </w:r>
    </w:p>
    <w:p>
      <w:r>
        <w:pict>
          <v:rect style="width:0;height:1.5pt" o:hralign="center" o:hrstd="t" o:hr="t"/>
        </w:pict>
      </w:r>
    </w:p>
    <w:bookmarkEnd w:id="67"/>
    <w:bookmarkEnd w:id="68"/>
    <w:bookmarkStart w:id="69" w:name="accessibility"/>
    <w:p>
      <w:pPr>
        <w:pStyle w:val="Heading1"/>
      </w:pPr>
      <w:r>
        <w:t xml:space="preserve">8. Accessibility</w:t>
      </w:r>
    </w:p>
    <w:p>
      <w:pPr>
        <w:pStyle w:val="FirstParagraph"/>
      </w:pPr>
      <w:r>
        <w:rPr>
          <w:bCs/>
          <w:b/>
        </w:rPr>
        <w:t xml:space="preserve">Target: WCAG 2.2 AA</w:t>
      </w:r>
      <w:r>
        <w:t xml:space="preserve"> </w:t>
      </w:r>
      <w:r>
        <w:t xml:space="preserve">across the public site and learner application. A firm requirement — a significant proportion of students rely on it, and university partnerships later will require it.</w:t>
      </w:r>
    </w:p>
    <w:p>
      <w:pPr>
        <w:pStyle w:val="BodyText"/>
      </w:pPr>
      <w:r>
        <w:t xml:space="preserve">□ Full keyboard navigation · □ Visible focus states on every interactive element · □ Semantic heading hierarchy, no skipped levels · □ Labels and descriptions on all form controls · □</w:t>
      </w:r>
      <w:r>
        <w:t xml:space="preserve"> </w:t>
      </w:r>
      <w:r>
        <w:rPr>
          <w:bCs/>
          <w:b/>
        </w:rPr>
        <w:t xml:space="preserve">Screen-reader announcement when an answer result appears</w:t>
      </w:r>
      <w:r>
        <w:t xml:space="preserve"> </w:t>
      </w:r>
      <w:r>
        <w:t xml:space="preserve">(ARIA live region) · □ Colour never the only carrier of meaning · □ Text resizes to 200% without loss of function · □</w:t>
      </w:r>
      <w:r>
        <w:t xml:space="preserve"> </w:t>
      </w:r>
      <w:r>
        <w:rPr>
          <w:rStyle w:val="VerbatimChar"/>
        </w:rPr>
        <w:t xml:space="preserve">prefers-reduced-motion</w:t>
      </w:r>
      <w:r>
        <w:t xml:space="preserve"> </w:t>
      </w:r>
      <w:r>
        <w:t xml:space="preserve">respected · □ Touch targets 44 × 44px minimum · □ Form errors announced, specific and linked to the field · □ Tables have proper headers and scope · □ No CAPTCHA as the only authentication route · □ No auto-playing audio · □ Mathematical expressions readable by assistive technology · □ High-contrast mode does not break layout</w:t>
      </w:r>
    </w:p>
    <w:p>
      <w:pPr>
        <w:pStyle w:val="BodyText"/>
      </w:pPr>
      <w:r>
        <w:t xml:space="preserve">Run axe-core in CI.</w:t>
      </w:r>
      <w:r>
        <w:t xml:space="preserve"> </w:t>
      </w:r>
      <w:r>
        <w:rPr>
          <w:bCs/>
          <w:b/>
        </w:rPr>
        <w:t xml:space="preserve">Manually test the question screen with a keyboard only and with VoiceOver or NVDA</w:t>
      </w:r>
      <w:r>
        <w:t xml:space="preserve"> </w:t>
      </w:r>
      <w:r>
        <w:t xml:space="preserve">— it is the screen that matters most and the one most likely to have problems.</w:t>
      </w:r>
    </w:p>
    <w:p>
      <w:r>
        <w:pict>
          <v:rect style="width:0;height:1.5pt" o:hralign="center" o:hrstd="t" o:hr="t"/>
        </w:pict>
      </w:r>
    </w:p>
    <w:bookmarkEnd w:id="69"/>
    <w:bookmarkStart w:id="70" w:name="analytics"/>
    <w:p>
      <w:pPr>
        <w:pStyle w:val="Heading1"/>
      </w:pPr>
      <w:r>
        <w:t xml:space="preserve">9. Analytics</w:t>
      </w:r>
    </w:p>
    <w:p>
      <w:pPr>
        <w:pStyle w:val="FirstParagraph"/>
      </w:pPr>
      <w:r>
        <w:t xml:space="preserve">Instrument from the start. Retrofitting means losing the launch data, which is the data that matters most.</w:t>
      </w:r>
    </w:p>
    <w:p>
      <w:pPr>
        <w:pStyle w:val="BodyText"/>
      </w:pPr>
      <w:r>
        <w:rPr>
          <w:bCs/>
          <w:b/>
        </w:rPr>
        <w:t xml:space="preserve">Acquisition</w:t>
      </w:r>
      <w:r>
        <w:t xml:space="preserve"> </w:t>
      </w:r>
      <w:r>
        <w:t xml:space="preserve">—</w:t>
      </w:r>
      <w:r>
        <w:t xml:space="preserve"> </w:t>
      </w:r>
      <w:r>
        <w:rPr>
          <w:rStyle w:val="VerbatimChar"/>
        </w:rPr>
        <w:t xml:space="preserve">page_view</w:t>
      </w:r>
      <w:r>
        <w:t xml:space="preserve"> </w:t>
      </w:r>
      <w:r>
        <w:t xml:space="preserve">·</w:t>
      </w:r>
      <w:r>
        <w:t xml:space="preserve"> </w:t>
      </w:r>
      <w:r>
        <w:rPr>
          <w:rStyle w:val="VerbatimChar"/>
        </w:rPr>
        <w:t xml:space="preserve">signup_started</w:t>
      </w:r>
      <w:r>
        <w:t xml:space="preserve"> </w:t>
      </w:r>
      <w:r>
        <w:t xml:space="preserve">·</w:t>
      </w:r>
      <w:r>
        <w:t xml:space="preserve"> </w:t>
      </w:r>
      <w:r>
        <w:rPr>
          <w:rStyle w:val="VerbatimChar"/>
        </w:rPr>
        <w:t xml:space="preserve">signup_completed</w:t>
      </w:r>
      <w:r>
        <w:t xml:space="preserve"> </w:t>
      </w:r>
      <w:r>
        <w:t xml:space="preserve">·</w:t>
      </w:r>
      <w:r>
        <w:t xml:space="preserve"> </w:t>
      </w:r>
      <w:r>
        <w:rPr>
          <w:rStyle w:val="VerbatimChar"/>
        </w:rPr>
        <w:t xml:space="preserve">email_verified</w:t>
      </w:r>
      <w:r>
        <w:t xml:space="preserve"> </w:t>
      </w:r>
      <w:r>
        <w:t xml:space="preserve">·</w:t>
      </w:r>
      <w:r>
        <w:t xml:space="preserve"> </w:t>
      </w:r>
      <w:r>
        <w:rPr>
          <w:rStyle w:val="VerbatimChar"/>
        </w:rPr>
        <w:t xml:space="preserve">onboarding_step_completed</w:t>
      </w:r>
      <w:r>
        <w:t xml:space="preserve"> </w:t>
      </w:r>
      <w:r>
        <w:t xml:space="preserve">·</w:t>
      </w:r>
      <w:r>
        <w:t xml:space="preserve"> </w:t>
      </w:r>
      <w:r>
        <w:rPr>
          <w:rStyle w:val="VerbatimChar"/>
        </w:rPr>
        <w:t xml:space="preserve">onboarding_completed</w:t>
      </w:r>
      <w:r>
        <w:t xml:space="preserve"> </w:t>
      </w:r>
      <w:r>
        <w:t xml:space="preserve">·</w:t>
      </w:r>
      <w:r>
        <w:t xml:space="preserve"> </w:t>
      </w:r>
      <w:r>
        <w:rPr>
          <w:rStyle w:val="VerbatimChar"/>
        </w:rPr>
        <w:t xml:space="preserve">onboarding_skipped</w:t>
      </w:r>
    </w:p>
    <w:p>
      <w:pPr>
        <w:pStyle w:val="BodyText"/>
      </w:pPr>
      <w:r>
        <w:rPr>
          <w:bCs/>
          <w:b/>
        </w:rPr>
        <w:t xml:space="preserve">Learning</w:t>
      </w:r>
      <w:r>
        <w:t xml:space="preserve"> </w:t>
      </w:r>
      <w:r>
        <w:t xml:space="preserve">—</w:t>
      </w:r>
      <w:r>
        <w:t xml:space="preserve"> </w:t>
      </w:r>
      <w:r>
        <w:rPr>
          <w:rStyle w:val="VerbatimChar"/>
        </w:rPr>
        <w:t xml:space="preserve">session_started</w:t>
      </w:r>
      <w:r>
        <w:t xml:space="preserve"> </w:t>
      </w:r>
      <w:r>
        <w:t xml:space="preserve">(mode, topic count, question count, source) ·</w:t>
      </w:r>
      <w:r>
        <w:t xml:space="preserve"> </w:t>
      </w:r>
      <w:r>
        <w:rPr>
          <w:rStyle w:val="VerbatimChar"/>
        </w:rPr>
        <w:t xml:space="preserve">question_viewed</w:t>
      </w:r>
      <w:r>
        <w:t xml:space="preserve"> </w:t>
      </w:r>
      <w:r>
        <w:t xml:space="preserve">·</w:t>
      </w:r>
      <w:r>
        <w:t xml:space="preserve"> </w:t>
      </w:r>
      <w:r>
        <w:rPr>
          <w:rStyle w:val="VerbatimChar"/>
        </w:rPr>
        <w:t xml:space="preserve">answer_submitted</w:t>
      </w:r>
      <w:r>
        <w:t xml:space="preserve"> </w:t>
      </w:r>
      <w:r>
        <w:t xml:space="preserve">(correct, confidence, time_taken, difficulty, type) ·</w:t>
      </w:r>
      <w:r>
        <w:t xml:space="preserve"> </w:t>
      </w:r>
      <w:r>
        <w:rPr>
          <w:rStyle w:val="VerbatimChar"/>
        </w:rPr>
        <w:t xml:space="preserve">explanation_opened</w:t>
      </w:r>
      <w:r>
        <w:t xml:space="preserve"> </w:t>
      </w:r>
      <w:r>
        <w:t xml:space="preserve">·</w:t>
      </w:r>
      <w:r>
        <w:t xml:space="preserve"> </w:t>
      </w:r>
      <w:r>
        <w:rPr>
          <w:rStyle w:val="VerbatimChar"/>
        </w:rPr>
        <w:t xml:space="preserve">explanation_expanded</w:t>
      </w:r>
      <w:r>
        <w:t xml:space="preserve"> </w:t>
      </w:r>
      <w:r>
        <w:t xml:space="preserve">·</w:t>
      </w:r>
      <w:r>
        <w:t xml:space="preserve"> </w:t>
      </w:r>
      <w:r>
        <w:rPr>
          <w:rStyle w:val="VerbatimChar"/>
        </w:rPr>
        <w:t xml:space="preserve">subtopic_notes_opened</w:t>
      </w:r>
      <w:r>
        <w:t xml:space="preserve"> </w:t>
      </w:r>
      <w:r>
        <w:t xml:space="preserve">·</w:t>
      </w:r>
      <w:r>
        <w:t xml:space="preserve"> </w:t>
      </w:r>
      <w:r>
        <w:rPr>
          <w:rStyle w:val="VerbatimChar"/>
        </w:rPr>
        <w:t xml:space="preserve">session_completed</w:t>
      </w:r>
      <w:r>
        <w:t xml:space="preserve"> </w:t>
      </w:r>
      <w:r>
        <w:t xml:space="preserve">·</w:t>
      </w:r>
      <w:r>
        <w:t xml:space="preserve"> </w:t>
      </w:r>
      <w:r>
        <w:rPr>
          <w:rStyle w:val="VerbatimChar"/>
        </w:rPr>
        <w:t xml:space="preserve">session_abandoned</w:t>
      </w:r>
      <w:r>
        <w:t xml:space="preserve"> </w:t>
      </w:r>
      <w:r>
        <w:t xml:space="preserve">·</w:t>
      </w:r>
      <w:r>
        <w:t xml:space="preserve"> </w:t>
      </w:r>
      <w:r>
        <w:rPr>
          <w:rStyle w:val="VerbatimChar"/>
        </w:rPr>
        <w:t xml:space="preserve">recommendation_accepted</w:t>
      </w:r>
      <w:r>
        <w:t xml:space="preserve"> </w:t>
      </w:r>
      <w:r>
        <w:t xml:space="preserve">·</w:t>
      </w:r>
      <w:r>
        <w:t xml:space="preserve"> </w:t>
      </w:r>
      <w:r>
        <w:rPr>
          <w:rStyle w:val="VerbatimChar"/>
        </w:rPr>
        <w:t xml:space="preserve">recommendation_dismissed</w:t>
      </w:r>
      <w:r>
        <w:t xml:space="preserve"> </w:t>
      </w:r>
      <w:r>
        <w:t xml:space="preserve">·</w:t>
      </w:r>
      <w:r>
        <w:t xml:space="preserve"> </w:t>
      </w:r>
      <w:r>
        <w:rPr>
          <w:rStyle w:val="VerbatimChar"/>
        </w:rPr>
        <w:t xml:space="preserve">bookmark_added</w:t>
      </w:r>
      <w:r>
        <w:t xml:space="preserve"> </w:t>
      </w:r>
      <w:r>
        <w:t xml:space="preserve">·</w:t>
      </w:r>
      <w:r>
        <w:t xml:space="preserve"> </w:t>
      </w:r>
      <w:r>
        <w:rPr>
          <w:rStyle w:val="VerbatimChar"/>
        </w:rPr>
        <w:t xml:space="preserve">note_created</w:t>
      </w:r>
      <w:r>
        <w:t xml:space="preserve"> </w:t>
      </w:r>
      <w:r>
        <w:t xml:space="preserve">·</w:t>
      </w:r>
      <w:r>
        <w:t xml:space="preserve"> </w:t>
      </w:r>
      <w:r>
        <w:rPr>
          <w:rStyle w:val="VerbatimChar"/>
        </w:rPr>
        <w:t xml:space="preserve">question_reported</w:t>
      </w:r>
    </w:p>
    <w:p>
      <w:pPr>
        <w:pStyle w:val="BodyText"/>
      </w:pPr>
      <w:r>
        <w:rPr>
          <w:bCs/>
          <w:b/>
        </w:rPr>
        <w:t xml:space="preserve">Ace</w:t>
      </w:r>
      <w:r>
        <w:t xml:space="preserve"> </w:t>
      </w:r>
      <w:r>
        <w:t xml:space="preserve">—</w:t>
      </w:r>
      <w:r>
        <w:t xml:space="preserve"> </w:t>
      </w:r>
      <w:r>
        <w:rPr>
          <w:rStyle w:val="VerbatimChar"/>
        </w:rPr>
        <w:t xml:space="preserve">ace_thread_started</w:t>
      </w:r>
      <w:r>
        <w:t xml:space="preserve"> </w:t>
      </w:r>
      <w:r>
        <w:t xml:space="preserve">(context) ·</w:t>
      </w:r>
      <w:r>
        <w:t xml:space="preserve"> </w:t>
      </w:r>
      <w:r>
        <w:rPr>
          <w:rStyle w:val="VerbatimChar"/>
        </w:rPr>
        <w:t xml:space="preserve">ace_message_sent</w:t>
      </w:r>
      <w:r>
        <w:t xml:space="preserve"> </w:t>
      </w:r>
      <w:r>
        <w:t xml:space="preserve">(intent, free_text) ·</w:t>
      </w:r>
      <w:r>
        <w:t xml:space="preserve"> </w:t>
      </w:r>
      <w:r>
        <w:rPr>
          <w:rStyle w:val="VerbatimChar"/>
        </w:rPr>
        <w:t xml:space="preserve">ace_response_delivered</w:t>
      </w:r>
      <w:r>
        <w:t xml:space="preserve"> </w:t>
      </w:r>
      <w:r>
        <w:t xml:space="preserve">(latency_ms, tokens, cached) ·</w:t>
      </w:r>
      <w:r>
        <w:t xml:space="preserve"> </w:t>
      </w:r>
      <w:r>
        <w:rPr>
          <w:rStyle w:val="VerbatimChar"/>
        </w:rPr>
        <w:t xml:space="preserve">ace_response_flagged</w:t>
      </w:r>
      <w:r>
        <w:t xml:space="preserve"> </w:t>
      </w:r>
      <w:r>
        <w:t xml:space="preserve">·</w:t>
      </w:r>
      <w:r>
        <w:t xml:space="preserve"> </w:t>
      </w:r>
      <w:r>
        <w:rPr>
          <w:rStyle w:val="VerbatimChar"/>
        </w:rPr>
        <w:t xml:space="preserve">ace_highlight_used</w:t>
      </w:r>
      <w:r>
        <w:t xml:space="preserve"> </w:t>
      </w:r>
      <w:r>
        <w:t xml:space="preserve">·</w:t>
      </w:r>
      <w:r>
        <w:t xml:space="preserve"> </w:t>
      </w:r>
      <w:r>
        <w:rPr>
          <w:rStyle w:val="VerbatimChar"/>
        </w:rPr>
        <w:t xml:space="preserve">plan_generated</w:t>
      </w:r>
      <w:r>
        <w:t xml:space="preserve"> </w:t>
      </w:r>
      <w:r>
        <w:t xml:space="preserve">·</w:t>
      </w:r>
      <w:r>
        <w:t xml:space="preserve"> </w:t>
      </w:r>
      <w:r>
        <w:rPr>
          <w:rStyle w:val="VerbatimChar"/>
        </w:rPr>
        <w:t xml:space="preserve">plan_session_started</w:t>
      </w:r>
      <w:r>
        <w:t xml:space="preserve"> </w:t>
      </w:r>
      <w:r>
        <w:t xml:space="preserve">·</w:t>
      </w:r>
      <w:r>
        <w:t xml:space="preserve"> </w:t>
      </w:r>
      <w:r>
        <w:rPr>
          <w:rStyle w:val="VerbatimChar"/>
        </w:rPr>
        <w:t xml:space="preserve">flashcard_reviewed</w:t>
      </w:r>
      <w:r>
        <w:t xml:space="preserve"> </w:t>
      </w:r>
      <w:r>
        <w:t xml:space="preserve">(grade) ·</w:t>
      </w:r>
      <w:r>
        <w:t xml:space="preserve"> </w:t>
      </w:r>
      <w:r>
        <w:rPr>
          <w:rStyle w:val="VerbatimChar"/>
        </w:rPr>
        <w:t xml:space="preserve">calc_coach_used</w:t>
      </w:r>
      <w:r>
        <w:t xml:space="preserve"> </w:t>
      </w:r>
      <w:r>
        <w:t xml:space="preserve">(error_found) ·</w:t>
      </w:r>
      <w:r>
        <w:t xml:space="preserve"> </w:t>
      </w:r>
      <w:r>
        <w:rPr>
          <w:rStyle w:val="VerbatimChar"/>
        </w:rPr>
        <w:t xml:space="preserve">simulator_started</w:t>
      </w:r>
      <w:r>
        <w:t xml:space="preserve"> </w:t>
      </w:r>
      <w:r>
        <w:t xml:space="preserve">·</w:t>
      </w:r>
      <w:r>
        <w:t xml:space="preserve"> </w:t>
      </w:r>
      <w:r>
        <w:rPr>
          <w:rStyle w:val="VerbatimChar"/>
        </w:rPr>
        <w:t xml:space="preserve">simulator_completed</w:t>
      </w:r>
      <w:r>
        <w:t xml:space="preserve"> </w:t>
      </w:r>
      <w:r>
        <w:t xml:space="preserve">(score, band) ·</w:t>
      </w:r>
      <w:r>
        <w:t xml:space="preserve"> </w:t>
      </w:r>
      <w:r>
        <w:rPr>
          <w:rStyle w:val="VerbatimChar"/>
        </w:rPr>
        <w:t xml:space="preserve">ai_question_drafted</w:t>
      </w:r>
      <w:r>
        <w:t xml:space="preserve"> </w:t>
      </w:r>
      <w:r>
        <w:t xml:space="preserve">·</w:t>
      </w:r>
      <w:r>
        <w:t xml:space="preserve"> </w:t>
      </w:r>
      <w:r>
        <w:rPr>
          <w:rStyle w:val="VerbatimChar"/>
        </w:rPr>
        <w:t xml:space="preserve">ai_question_approved</w:t>
      </w:r>
    </w:p>
    <w:p>
      <w:pPr>
        <w:pStyle w:val="BodyText"/>
      </w:pPr>
      <w:r>
        <w:rPr>
          <w:bCs/>
          <w:b/>
        </w:rPr>
        <w:t xml:space="preserve">Commercial</w:t>
      </w:r>
      <w:r>
        <w:t xml:space="preserve"> </w:t>
      </w:r>
      <w:r>
        <w:t xml:space="preserve">—</w:t>
      </w:r>
      <w:r>
        <w:t xml:space="preserve"> </w:t>
      </w:r>
      <w:r>
        <w:rPr>
          <w:rStyle w:val="VerbatimChar"/>
        </w:rPr>
        <w:t xml:space="preserve">pricing_viewed</w:t>
      </w:r>
      <w:r>
        <w:t xml:space="preserve"> </w:t>
      </w:r>
      <w:r>
        <w:t xml:space="preserve">·</w:t>
      </w:r>
      <w:r>
        <w:t xml:space="preserve"> </w:t>
      </w:r>
      <w:r>
        <w:rPr>
          <w:rStyle w:val="VerbatimChar"/>
        </w:rPr>
        <w:t xml:space="preserve">upgrade_prompt_shown</w:t>
      </w:r>
      <w:r>
        <w:t xml:space="preserve"> </w:t>
      </w:r>
      <w:r>
        <w:t xml:space="preserve">(trigger) ·</w:t>
      </w:r>
      <w:r>
        <w:t xml:space="preserve"> </w:t>
      </w:r>
      <w:r>
        <w:rPr>
          <w:rStyle w:val="VerbatimChar"/>
        </w:rPr>
        <w:t xml:space="preserve">upgrade_prompt_dismissed</w:t>
      </w:r>
      <w:r>
        <w:t xml:space="preserve"> </w:t>
      </w:r>
      <w:r>
        <w:t xml:space="preserve">·</w:t>
      </w:r>
      <w:r>
        <w:t xml:space="preserve"> </w:t>
      </w:r>
      <w:r>
        <w:rPr>
          <w:rStyle w:val="VerbatimChar"/>
        </w:rPr>
        <w:t xml:space="preserve">checkout_started</w:t>
      </w:r>
      <w:r>
        <w:t xml:space="preserve"> </w:t>
      </w:r>
      <w:r>
        <w:t xml:space="preserve">(plan) ·</w:t>
      </w:r>
      <w:r>
        <w:t xml:space="preserve"> </w:t>
      </w:r>
      <w:r>
        <w:rPr>
          <w:rStyle w:val="VerbatimChar"/>
        </w:rPr>
        <w:t xml:space="preserve">checkout_completed</w:t>
      </w:r>
      <w:r>
        <w:t xml:space="preserve"> </w:t>
      </w:r>
      <w:r>
        <w:t xml:space="preserve">·</w:t>
      </w:r>
      <w:r>
        <w:t xml:space="preserve"> </w:t>
      </w:r>
      <w:r>
        <w:rPr>
          <w:rStyle w:val="VerbatimChar"/>
        </w:rPr>
        <w:t xml:space="preserve">checkout_failed</w:t>
      </w:r>
      <w:r>
        <w:t xml:space="preserve"> </w:t>
      </w:r>
      <w:r>
        <w:t xml:space="preserve">·</w:t>
      </w:r>
      <w:r>
        <w:t xml:space="preserve"> </w:t>
      </w:r>
      <w:r>
        <w:rPr>
          <w:rStyle w:val="VerbatimChar"/>
        </w:rPr>
        <w:t xml:space="preserve">subscription_cancelled</w:t>
      </w:r>
      <w:r>
        <w:t xml:space="preserve"> </w:t>
      </w:r>
      <w:r>
        <w:t xml:space="preserve">(reason) ·</w:t>
      </w:r>
      <w:r>
        <w:t xml:space="preserve"> </w:t>
      </w:r>
      <w:r>
        <w:rPr>
          <w:rStyle w:val="VerbatimChar"/>
        </w:rPr>
        <w:t xml:space="preserve">subscription_reactivated</w:t>
      </w:r>
    </w:p>
    <w:p>
      <w:pPr>
        <w:pStyle w:val="BodyText"/>
      </w:pPr>
      <w:r>
        <w:rPr>
          <w:bCs/>
          <w:b/>
        </w:rPr>
        <w:t xml:space="preserve">North-star metric:</w:t>
      </w:r>
      <w:r>
        <w:t xml:space="preserve"> </w:t>
      </w:r>
      <w:r>
        <w:t xml:space="preserve">weekly meaningful revision sessions per active learner, using the definition in 5.6.</w:t>
      </w:r>
    </w:p>
    <w:p>
      <w:pPr>
        <w:pStyle w:val="BodyText"/>
      </w:pPr>
      <w:r>
        <w:rPr>
          <w:bCs/>
          <w:b/>
        </w:rPr>
        <w:t xml:space="preserve">Activation:</w:t>
      </w:r>
      <w:r>
        <w:t xml:space="preserve"> </w:t>
      </w:r>
      <w:r>
        <w:t xml:space="preserve">onboarding completed → 10+ questions answered → 3+ explanations reviewed → a second session within 7 days. Build a dashboard view for this; it is the number the business will watch most closely in the first months.</w:t>
      </w:r>
    </w:p>
    <w:p>
      <w:pPr>
        <w:pStyle w:val="BodyText"/>
      </w:pPr>
      <w:r>
        <w:t xml:space="preserve">For Ace specifically, watch three things: what proportion of learners use it at all, what proportion of Ace sessions are followed by another question rather than an exit, and the flag rate. Discoverability, usefulness, safety.</w:t>
      </w:r>
    </w:p>
    <w:p>
      <w:r>
        <w:pict>
          <v:rect style="width:0;height:1.5pt" o:hralign="center" o:hrstd="t" o:hr="t"/>
        </w:pict>
      </w:r>
    </w:p>
    <w:bookmarkEnd w:id="70"/>
    <w:bookmarkStart w:id="71" w:name="non-negotiable-rules"/>
    <w:p>
      <w:pPr>
        <w:pStyle w:val="Heading1"/>
      </w:pPr>
      <w:r>
        <w:t xml:space="preserve">10. Non-negotiable rules</w:t>
      </w:r>
    </w:p>
    <w:p>
      <w:pPr>
        <w:pStyle w:val="FirstParagraph"/>
      </w:pPr>
      <w:r>
        <w:t xml:space="preserve">Product decisions, not preferences. If a build choice would break one of these, stop and raise it rather than working around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Rule</w:t>
            </w:r>
          </w:p>
        </w:tc>
      </w:tr>
      <w:tr>
        <w:tc>
          <w:tcPr/>
          <w:p>
            <w:pPr>
              <w:pStyle w:val="Compact"/>
              <w:jc w:val="left"/>
            </w:pPr>
            <w:r>
              <w:t xml:space="preserve">1</w:t>
            </w:r>
          </w:p>
        </w:tc>
        <w:tc>
          <w:tcPr/>
          <w:p>
            <w:pPr>
              <w:pStyle w:val="Compact"/>
              <w:jc w:val="left"/>
            </w:pPr>
            <w:r>
              <w:rPr>
                <w:bCs/>
                <w:b/>
              </w:rPr>
              <w:t xml:space="preserve">First-attempt performance stays permanently distinguishable from repeated attempts.</w:t>
            </w:r>
            <w:r>
              <w:t xml:space="preserve"> </w:t>
            </w:r>
            <w:r>
              <w:t xml:space="preserve">Two stores; first attempts never deleted</w:t>
            </w:r>
          </w:p>
        </w:tc>
      </w:tr>
      <w:tr>
        <w:tc>
          <w:tcPr/>
          <w:p>
            <w:pPr>
              <w:pStyle w:val="Compact"/>
              <w:jc w:val="left"/>
            </w:pPr>
            <w:r>
              <w:t xml:space="preserve">2</w:t>
            </w:r>
          </w:p>
        </w:tc>
        <w:tc>
          <w:tcPr/>
          <w:p>
            <w:pPr>
              <w:pStyle w:val="Compact"/>
              <w:jc w:val="left"/>
            </w:pPr>
            <w:r>
              <w:rPr>
                <w:bCs/>
                <w:b/>
              </w:rPr>
              <w:t xml:space="preserve">Confidence is captured before submission</w:t>
            </w:r>
            <w:r>
              <w:t xml:space="preserve">, never after</w:t>
            </w:r>
          </w:p>
        </w:tc>
      </w:tr>
      <w:tr>
        <w:tc>
          <w:tcPr/>
          <w:p>
            <w:pPr>
              <w:pStyle w:val="Compact"/>
              <w:jc w:val="left"/>
            </w:pPr>
            <w:r>
              <w:t xml:space="preserve">3</w:t>
            </w:r>
          </w:p>
        </w:tc>
        <w:tc>
          <w:tcPr/>
          <w:p>
            <w:pPr>
              <w:pStyle w:val="Compact"/>
              <w:jc w:val="left"/>
            </w:pPr>
            <w:r>
              <w:rPr>
                <w:bCs/>
                <w:b/>
              </w:rPr>
              <w:t xml:space="preserve">Explanations analyse every incorrect option</w:t>
            </w:r>
            <w:r>
              <w:t xml:space="preserve">, not just the correct answer</w:t>
            </w:r>
          </w:p>
        </w:tc>
      </w:tr>
      <w:tr>
        <w:tc>
          <w:tcPr/>
          <w:p>
            <w:pPr>
              <w:pStyle w:val="Compact"/>
              <w:jc w:val="left"/>
            </w:pPr>
            <w:r>
              <w:t xml:space="preserve">4</w:t>
            </w:r>
          </w:p>
        </w:tc>
        <w:tc>
          <w:tcPr/>
          <w:p>
            <w:pPr>
              <w:pStyle w:val="Compact"/>
              <w:jc w:val="left"/>
            </w:pPr>
            <w:r>
              <w:rPr>
                <w:bCs/>
                <w:b/>
              </w:rPr>
              <w:t xml:space="preserve">Every published question has an owner and a version history</w:t>
            </w:r>
          </w:p>
        </w:tc>
      </w:tr>
      <w:tr>
        <w:tc>
          <w:tcPr/>
          <w:p>
            <w:pPr>
              <w:pStyle w:val="Compact"/>
              <w:jc w:val="left"/>
            </w:pPr>
            <w:r>
              <w:t xml:space="preserve">5</w:t>
            </w:r>
          </w:p>
        </w:tc>
        <w:tc>
          <w:tcPr/>
          <w:p>
            <w:pPr>
              <w:pStyle w:val="Compact"/>
              <w:jc w:val="left"/>
            </w:pPr>
            <w:r>
              <w:rPr>
                <w:bCs/>
                <w:b/>
              </w:rPr>
              <w:t xml:space="preserve">Nothing becomes publicly visible because it was imported</w:t>
            </w:r>
          </w:p>
        </w:tc>
      </w:tr>
      <w:tr>
        <w:tc>
          <w:tcPr/>
          <w:p>
            <w:pPr>
              <w:pStyle w:val="Compact"/>
              <w:jc w:val="left"/>
            </w:pPr>
            <w:r>
              <w:t xml:space="preserve">6</w:t>
            </w:r>
          </w:p>
        </w:tc>
        <w:tc>
          <w:tcPr/>
          <w:p>
            <w:pPr>
              <w:pStyle w:val="Compact"/>
              <w:jc w:val="left"/>
            </w:pPr>
            <w:r>
              <w:rPr>
                <w:bCs/>
                <w:b/>
              </w:rPr>
              <w:t xml:space="preserve">Every analytics view ends with a useful next action</w:t>
            </w:r>
          </w:p>
        </w:tc>
      </w:tr>
      <w:tr>
        <w:tc>
          <w:tcPr/>
          <w:p>
            <w:pPr>
              <w:pStyle w:val="Compact"/>
              <w:jc w:val="left"/>
            </w:pPr>
            <w:r>
              <w:t xml:space="preserve">7</w:t>
            </w:r>
          </w:p>
        </w:tc>
        <w:tc>
          <w:tcPr/>
          <w:p>
            <w:pPr>
              <w:pStyle w:val="Compact"/>
              <w:jc w:val="left"/>
            </w:pPr>
            <w:r>
              <w:rPr>
                <w:bCs/>
                <w:b/>
              </w:rPr>
              <w:t xml:space="preserve">Upgrade prompts never interrupt active learning</w:t>
            </w:r>
          </w:p>
        </w:tc>
      </w:tr>
      <w:tr>
        <w:tc>
          <w:tcPr/>
          <w:p>
            <w:pPr>
              <w:pStyle w:val="Compact"/>
              <w:jc w:val="left"/>
            </w:pPr>
            <w:r>
              <w:t xml:space="preserve">8</w:t>
            </w:r>
          </w:p>
        </w:tc>
        <w:tc>
          <w:tcPr/>
          <w:p>
            <w:pPr>
              <w:pStyle w:val="Compact"/>
              <w:jc w:val="left"/>
            </w:pPr>
            <w:r>
              <w:rPr>
                <w:bCs/>
                <w:b/>
              </w:rPr>
              <w:t xml:space="preserve">Monthly and yearly contain identical features</w:t>
            </w:r>
          </w:p>
        </w:tc>
      </w:tr>
      <w:tr>
        <w:tc>
          <w:tcPr/>
          <w:p>
            <w:pPr>
              <w:pStyle w:val="Compact"/>
              <w:jc w:val="left"/>
            </w:pPr>
            <w:r>
              <w:t xml:space="preserve">9</w:t>
            </w:r>
          </w:p>
        </w:tc>
        <w:tc>
          <w:tcPr/>
          <w:p>
            <w:pPr>
              <w:pStyle w:val="Compact"/>
              <w:jc w:val="left"/>
            </w:pPr>
            <w:r>
              <w:rPr>
                <w:bCs/>
                <w:b/>
              </w:rPr>
              <w:t xml:space="preserve">Cancellation is available online without obstacles</w:t>
            </w:r>
          </w:p>
        </w:tc>
      </w:tr>
      <w:tr>
        <w:tc>
          <w:tcPr/>
          <w:p>
            <w:pPr>
              <w:pStyle w:val="Compact"/>
              <w:jc w:val="left"/>
            </w:pPr>
            <w:r>
              <w:t xml:space="preserve">10</w:t>
            </w:r>
          </w:p>
        </w:tc>
        <w:tc>
          <w:tcPr/>
          <w:p>
            <w:pPr>
              <w:pStyle w:val="Compact"/>
              <w:jc w:val="left"/>
            </w:pPr>
            <w:r>
              <w:rPr>
                <w:bCs/>
                <w:b/>
              </w:rPr>
              <w:t xml:space="preserve">Streaks reward meaningful revision, not opening the application</w:t>
            </w:r>
          </w:p>
        </w:tc>
      </w:tr>
      <w:tr>
        <w:tc>
          <w:tcPr/>
          <w:p>
            <w:pPr>
              <w:pStyle w:val="Compact"/>
              <w:jc w:val="left"/>
            </w:pPr>
            <w:r>
              <w:t xml:space="preserve">11</w:t>
            </w:r>
          </w:p>
        </w:tc>
        <w:tc>
          <w:tcPr/>
          <w:p>
            <w:pPr>
              <w:pStyle w:val="Compact"/>
              <w:jc w:val="left"/>
            </w:pPr>
            <w:r>
              <w:rPr>
                <w:bCs/>
                <w:b/>
              </w:rPr>
              <w:t xml:space="preserve">Mobile question answering is a primary experience</w:t>
            </w:r>
          </w:p>
        </w:tc>
      </w:tr>
      <w:tr>
        <w:tc>
          <w:tcPr/>
          <w:p>
            <w:pPr>
              <w:pStyle w:val="Compact"/>
              <w:jc w:val="left"/>
            </w:pPr>
            <w:r>
              <w:t xml:space="preserve">12</w:t>
            </w:r>
          </w:p>
        </w:tc>
        <w:tc>
          <w:tcPr/>
          <w:p>
            <w:pPr>
              <w:pStyle w:val="Compact"/>
              <w:jc w:val="left"/>
            </w:pPr>
            <w:r>
              <w:rPr>
                <w:bCs/>
                <w:b/>
              </w:rPr>
              <w:t xml:space="preserve">WCAG 2.2 AA is the target</w:t>
            </w:r>
          </w:p>
        </w:tc>
      </w:tr>
      <w:tr>
        <w:tc>
          <w:tcPr/>
          <w:p>
            <w:pPr>
              <w:pStyle w:val="Compact"/>
              <w:jc w:val="left"/>
            </w:pPr>
            <w:r>
              <w:t xml:space="preserve">13</w:t>
            </w:r>
          </w:p>
        </w:tc>
        <w:tc>
          <w:tcPr/>
          <w:p>
            <w:pPr>
              <w:pStyle w:val="Compact"/>
              <w:jc w:val="left"/>
            </w:pPr>
            <w:r>
              <w:rPr>
                <w:bCs/>
                <w:b/>
              </w:rPr>
              <w:t xml:space="preserve">Non-essential cookies stay off until consent</w:t>
            </w:r>
          </w:p>
        </w:tc>
      </w:tr>
      <w:tr>
        <w:tc>
          <w:tcPr/>
          <w:p>
            <w:pPr>
              <w:pStyle w:val="Compact"/>
              <w:jc w:val="left"/>
            </w:pPr>
            <w:r>
              <w:t xml:space="preserve">14</w:t>
            </w:r>
          </w:p>
        </w:tc>
        <w:tc>
          <w:tcPr/>
          <w:p>
            <w:pPr>
              <w:pStyle w:val="Compact"/>
              <w:jc w:val="left"/>
            </w:pPr>
            <w:r>
              <w:rPr>
                <w:bCs/>
                <w:b/>
              </w:rPr>
              <w:t xml:space="preserve">Marketing animation never compromises application speed</w:t>
            </w:r>
          </w:p>
        </w:tc>
      </w:tr>
      <w:tr>
        <w:tc>
          <w:tcPr/>
          <w:p>
            <w:pPr>
              <w:pStyle w:val="Compact"/>
              <w:jc w:val="left"/>
            </w:pPr>
            <w:r>
              <w:t xml:space="preserve">15</w:t>
            </w:r>
          </w:p>
        </w:tc>
        <w:tc>
          <w:tcPr/>
          <w:p>
            <w:pPr>
              <w:pStyle w:val="Compact"/>
              <w:jc w:val="left"/>
            </w:pPr>
            <w:r>
              <w:rPr>
                <w:bCs/>
                <w:b/>
              </w:rPr>
              <w:t xml:space="preserve">No fabricated testimonials, statistics or endorsements</w:t>
            </w:r>
          </w:p>
        </w:tc>
      </w:tr>
      <w:tr>
        <w:tc>
          <w:tcPr/>
          <w:p>
            <w:pPr>
              <w:pStyle w:val="Compact"/>
              <w:jc w:val="left"/>
            </w:pPr>
            <w:r>
              <w:t xml:space="preserve">16</w:t>
            </w:r>
          </w:p>
        </w:tc>
        <w:tc>
          <w:tcPr/>
          <w:p>
            <w:pPr>
              <w:pStyle w:val="Compact"/>
              <w:jc w:val="left"/>
            </w:pPr>
            <w:r>
              <w:rPr>
                <w:bCs/>
                <w:b/>
              </w:rPr>
              <w:t xml:space="preserve">The platform never claims to guarantee exam success</w:t>
            </w:r>
          </w:p>
        </w:tc>
      </w:tr>
      <w:tr>
        <w:tc>
          <w:tcPr/>
          <w:p>
            <w:pPr>
              <w:pStyle w:val="Compact"/>
              <w:jc w:val="left"/>
            </w:pPr>
            <w:r>
              <w:t xml:space="preserve">17</w:t>
            </w:r>
          </w:p>
        </w:tc>
        <w:tc>
          <w:tcPr/>
          <w:p>
            <w:pPr>
              <w:pStyle w:val="Compact"/>
              <w:jc w:val="left"/>
            </w:pPr>
            <w:r>
              <w:rPr>
                <w:bCs/>
                <w:b/>
              </w:rPr>
              <w:t xml:space="preserve">No implied endorsement</w:t>
            </w:r>
            <w:r>
              <w:t xml:space="preserve"> </w:t>
            </w:r>
            <w:r>
              <w:t xml:space="preserve">by the GPhC, NHS, NICE, universities or any other body</w:t>
            </w:r>
          </w:p>
        </w:tc>
      </w:tr>
      <w:tr>
        <w:tc>
          <w:tcPr/>
          <w:p>
            <w:pPr>
              <w:pStyle w:val="Compact"/>
              <w:jc w:val="left"/>
            </w:pPr>
            <w:r>
              <w:t xml:space="preserve">18</w:t>
            </w:r>
          </w:p>
        </w:tc>
        <w:tc>
          <w:tcPr/>
          <w:p>
            <w:pPr>
              <w:pStyle w:val="Compact"/>
              <w:jc w:val="left"/>
            </w:pPr>
            <w:r>
              <w:rPr>
                <w:bCs/>
                <w:b/>
              </w:rPr>
              <w:t xml:space="preserve">The question interface is the most polished area of the product</w:t>
            </w:r>
          </w:p>
        </w:tc>
      </w:tr>
      <w:tr>
        <w:tc>
          <w:tcPr/>
          <w:p>
            <w:pPr>
              <w:pStyle w:val="Compact"/>
              <w:jc w:val="left"/>
            </w:pPr>
            <w:r>
              <w:t xml:space="preserve">19</w:t>
            </w:r>
          </w:p>
        </w:tc>
        <w:tc>
          <w:tcPr/>
          <w:p>
            <w:pPr>
              <w:pStyle w:val="Compact"/>
              <w:jc w:val="left"/>
            </w:pPr>
            <w:r>
              <w:rPr>
                <w:bCs/>
                <w:b/>
              </w:rPr>
              <w:t xml:space="preserve">Avoid the word</w:t>
            </w:r>
            <w:r>
              <w:rPr>
                <w:bCs/>
                <w:b/>
              </w:rPr>
              <w:t xml:space="preserve"> </w:t>
            </w:r>
            <w:r>
              <w:rPr>
                <w:bCs/>
                <w:b/>
              </w:rPr>
              <w:t xml:space="preserve">“</w:t>
            </w:r>
            <w:r>
              <w:rPr>
                <w:bCs/>
                <w:b/>
              </w:rPr>
              <w:t xml:space="preserve">mastered</w:t>
            </w:r>
            <w:r>
              <w:rPr>
                <w:bCs/>
                <w:b/>
              </w:rPr>
              <w:t xml:space="preserve">”</w:t>
            </w:r>
            <w:r>
              <w:t xml:space="preserve"> </w:t>
            </w:r>
            <w:r>
              <w:t xml:space="preserve">in progress language</w:t>
            </w:r>
          </w:p>
        </w:tc>
      </w:tr>
      <w:tr>
        <w:tc>
          <w:tcPr/>
          <w:p>
            <w:pPr>
              <w:pStyle w:val="Compact"/>
              <w:jc w:val="left"/>
            </w:pPr>
            <w:r>
              <w:t xml:space="preserve">20</w:t>
            </w:r>
          </w:p>
        </w:tc>
        <w:tc>
          <w:tcPr/>
          <w:p>
            <w:pPr>
              <w:pStyle w:val="Compact"/>
              <w:jc w:val="left"/>
            </w:pPr>
            <w:r>
              <w:rPr>
                <w:bCs/>
                <w:b/>
              </w:rPr>
              <w:t xml:space="preserve">Learner data is never deleted on cancellation</w:t>
            </w:r>
            <w:r>
              <w:t xml:space="preserve"> </w:t>
            </w:r>
            <w:r>
              <w:t xml:space="preserve">— locked, not destroyed</w:t>
            </w:r>
          </w:p>
        </w:tc>
      </w:tr>
      <w:tr>
        <w:tc>
          <w:tcPr/>
          <w:p>
            <w:pPr>
              <w:pStyle w:val="Compact"/>
              <w:jc w:val="left"/>
            </w:pPr>
            <w:r>
              <w:t xml:space="preserve">21</w:t>
            </w:r>
          </w:p>
        </w:tc>
        <w:tc>
          <w:tcPr/>
          <w:p>
            <w:pPr>
              <w:pStyle w:val="Compact"/>
              <w:jc w:val="left"/>
            </w:pPr>
            <w:r>
              <w:rPr>
                <w:bCs/>
                <w:b/>
              </w:rPr>
              <w:t xml:space="preserve">Ace answers only from retrieved AcePharm content.</w:t>
            </w:r>
            <w:r>
              <w:t xml:space="preserve"> </w:t>
            </w:r>
            <w:r>
              <w:t xml:space="preserve">Never from training data</w:t>
            </w:r>
          </w:p>
        </w:tc>
      </w:tr>
      <w:tr>
        <w:tc>
          <w:tcPr/>
          <w:p>
            <w:pPr>
              <w:pStyle w:val="Compact"/>
              <w:jc w:val="left"/>
            </w:pPr>
            <w:r>
              <w:t xml:space="preserve">22</w:t>
            </w:r>
          </w:p>
        </w:tc>
        <w:tc>
          <w:tcPr/>
          <w:p>
            <w:pPr>
              <w:pStyle w:val="Compact"/>
              <w:jc w:val="left"/>
            </w:pPr>
            <w:r>
              <w:rPr>
                <w:bCs/>
                <w:b/>
              </w:rPr>
              <w:t xml:space="preserve">Ace never publishes.</w:t>
            </w:r>
            <w:r>
              <w:t xml:space="preserve"> </w:t>
            </w:r>
            <w:r>
              <w:t xml:space="preserve">Full human review, labelled, generator separated from approver</w:t>
            </w:r>
          </w:p>
        </w:tc>
      </w:tr>
      <w:tr>
        <w:tc>
          <w:tcPr/>
          <w:p>
            <w:pPr>
              <w:pStyle w:val="Compact"/>
              <w:jc w:val="left"/>
            </w:pPr>
            <w:r>
              <w:t xml:space="preserve">23</w:t>
            </w:r>
          </w:p>
        </w:tc>
        <w:tc>
          <w:tcPr/>
          <w:p>
            <w:pPr>
              <w:pStyle w:val="Compact"/>
              <w:jc w:val="left"/>
            </w:pPr>
            <w:r>
              <w:rPr>
                <w:bCs/>
                <w:b/>
              </w:rPr>
              <w:t xml:space="preserve">Every Ace response carries a citation</w:t>
            </w:r>
          </w:p>
        </w:tc>
      </w:tr>
      <w:tr>
        <w:tc>
          <w:tcPr/>
          <w:p>
            <w:pPr>
              <w:pStyle w:val="Compact"/>
              <w:jc w:val="left"/>
            </w:pPr>
            <w:r>
              <w:t xml:space="preserve">24</w:t>
            </w:r>
          </w:p>
        </w:tc>
        <w:tc>
          <w:tcPr/>
          <w:p>
            <w:pPr>
              <w:pStyle w:val="Compact"/>
              <w:jc w:val="left"/>
            </w:pPr>
            <w:r>
              <w:rPr>
                <w:bCs/>
                <w:b/>
              </w:rPr>
              <w:t xml:space="preserve">Ace never gives patient-specific advice</w:t>
            </w:r>
          </w:p>
        </w:tc>
      </w:tr>
      <w:tr>
        <w:tc>
          <w:tcPr/>
          <w:p>
            <w:pPr>
              <w:pStyle w:val="Compact"/>
              <w:jc w:val="left"/>
            </w:pPr>
            <w:r>
              <w:t xml:space="preserve">25</w:t>
            </w:r>
          </w:p>
        </w:tc>
        <w:tc>
          <w:tcPr/>
          <w:p>
            <w:pPr>
              <w:pStyle w:val="Compact"/>
              <w:jc w:val="left"/>
            </w:pPr>
            <w:r>
              <w:rPr>
                <w:bCs/>
                <w:b/>
              </w:rPr>
              <w:t xml:space="preserve">No core feature blocks on an AI call</w:t>
            </w:r>
          </w:p>
        </w:tc>
      </w:tr>
      <w:tr>
        <w:tc>
          <w:tcPr/>
          <w:p>
            <w:pPr>
              <w:pStyle w:val="Compact"/>
              <w:jc w:val="left"/>
            </w:pPr>
            <w:r>
              <w:t xml:space="preserve">26</w:t>
            </w:r>
          </w:p>
        </w:tc>
        <w:tc>
          <w:tcPr/>
          <w:p>
            <w:pPr>
              <w:pStyle w:val="Compact"/>
              <w:jc w:val="left"/>
            </w:pPr>
            <w:r>
              <w:rPr>
                <w:bCs/>
                <w:b/>
              </w:rPr>
              <w:t xml:space="preserve">Flashcards are built from pharmacist-written learning points</w:t>
            </w:r>
            <w:r>
              <w:t xml:space="preserve">, not content Ace invents</w:t>
            </w:r>
          </w:p>
        </w:tc>
      </w:tr>
    </w:tbl>
    <w:p>
      <w:pPr>
        <w:pStyle w:val="BodyText"/>
      </w:pPr>
      <w:r>
        <w:rPr>
          <w:bCs/>
          <w:b/>
        </w:rPr>
        <w:t xml:space="preserve">Tone.</w:t>
      </w:r>
      <w:r>
        <w:t xml:space="preserve"> </w:t>
      </w:r>
      <w:r>
        <w:t xml:space="preserve">Never write</w:t>
      </w:r>
      <w:r>
        <w:t xml:space="preserve"> </w:t>
      </w:r>
      <w:r>
        <w:t xml:space="preserve">“</w:t>
      </w:r>
      <w:r>
        <w:t xml:space="preserve">You failed</w:t>
      </w:r>
      <w:r>
        <w:t xml:space="preserve">”</w:t>
      </w:r>
      <w:r>
        <w:t xml:space="preserve">,</w:t>
      </w:r>
      <w:r>
        <w:t xml:space="preserve"> </w:t>
      </w:r>
      <w:r>
        <w:t xml:space="preserve">“</w:t>
      </w:r>
      <w:r>
        <w:t xml:space="preserve">You are falling behind</w:t>
      </w:r>
      <w:r>
        <w:t xml:space="preserve">”</w:t>
      </w:r>
      <w:r>
        <w:t xml:space="preserve">,</w:t>
      </w:r>
      <w:r>
        <w:t xml:space="preserve"> </w:t>
      </w:r>
      <w:r>
        <w:t xml:space="preserve">“</w:t>
      </w:r>
      <w:r>
        <w:t xml:space="preserve">Only 2 days left to save your streak</w:t>
      </w:r>
      <w:r>
        <w:t xml:space="preserve">”</w:t>
      </w:r>
      <w:r>
        <w:t xml:space="preserve">,</w:t>
      </w:r>
      <w:r>
        <w:t xml:space="preserve"> </w:t>
      </w:r>
      <w:r>
        <w:t xml:space="preserve">“</w:t>
      </w:r>
      <w:r>
        <w:t xml:space="preserve">We miss you!</w:t>
      </w:r>
      <w:r>
        <w:t xml:space="preserve">”</w:t>
      </w:r>
      <w:r>
        <w:t xml:space="preserve">, or use fake urgency and countdown pressure. Encouraging, never patronising. Calm, never shaming. Full guidance in the copy document, Section 1.</w:t>
      </w:r>
    </w:p>
    <w:p>
      <w:r>
        <w:pict>
          <v:rect style="width:0;height:1.5pt" o:hralign="center" o:hrstd="t" o:hr="t"/>
        </w:pict>
      </w:r>
    </w:p>
    <w:p>
      <w:r>
        <w:br w:type="page"/>
      </w:r>
    </w:p>
    <w:bookmarkEnd w:id="71"/>
    <w:bookmarkStart w:id="79" w:name="build-order"/>
    <w:p>
      <w:pPr>
        <w:pStyle w:val="Heading1"/>
      </w:pPr>
      <w:r>
        <w:t xml:space="preserve">11. Build order</w:t>
      </w:r>
    </w:p>
    <w:p>
      <w:pPr>
        <w:pStyle w:val="FirstParagraph"/>
      </w:pPr>
      <w:r>
        <w:t xml:space="preserve">Seven milestones. Each ends with a staging deployment the client reviews before the next begins.</w:t>
      </w:r>
    </w:p>
    <w:bookmarkStart w:id="72" w:name="milestone-1-foundations"/>
    <w:p>
      <w:pPr>
        <w:pStyle w:val="Heading2"/>
      </w:pPr>
      <w:r>
        <w:t xml:space="preserve">Milestone 1 — Foundations</w:t>
      </w:r>
    </w:p>
    <w:p>
      <w:pPr>
        <w:pStyle w:val="FirstParagraph"/>
      </w:pPr>
      <w:r>
        <w:t xml:space="preserve">Repository, environments, CI/CD, staging ·</w:t>
      </w:r>
      <w:r>
        <w:t xml:space="preserve"> </w:t>
      </w:r>
      <w:r>
        <w:rPr>
          <w:bCs/>
          <w:b/>
        </w:rPr>
        <w:t xml:space="preserve">the complete data model in Section 4</w:t>
      </w:r>
      <w:r>
        <w:t xml:space="preserve">, including deferred-feature fields · design tokens and base components · auth (register, verify, log in, reset) · roles with server-side enforcement · error tracking and analytics wiring.</w:t>
      </w:r>
    </w:p>
    <w:p>
      <w:pPr>
        <w:pStyle w:val="BodyText"/>
      </w:pPr>
      <w:r>
        <w:rPr>
          <w:bCs/>
          <w:b/>
        </w:rPr>
        <w:t xml:space="preserve">Acceptance:</w:t>
      </w:r>
      <w:r>
        <w:t xml:space="preserve"> </w:t>
      </w:r>
      <w:r>
        <w:t xml:space="preserve">an account can be created, verified and logged into on staging. Schema matches Section 4. A non-admin gets a 403 from every</w:t>
      </w:r>
      <w:r>
        <w:t xml:space="preserve"> </w:t>
      </w:r>
      <w:r>
        <w:rPr>
          <w:rStyle w:val="VerbatimChar"/>
        </w:rPr>
        <w:t xml:space="preserve">/admin</w:t>
      </w:r>
      <w:r>
        <w:t xml:space="preserve"> </w:t>
      </w:r>
      <w:r>
        <w:t xml:space="preserve">route.</w:t>
      </w:r>
    </w:p>
    <w:bookmarkEnd w:id="72"/>
    <w:bookmarkStart w:id="73" w:name="milestone-2-content-pipeline"/>
    <w:p>
      <w:pPr>
        <w:pStyle w:val="Heading2"/>
      </w:pPr>
      <w:r>
        <w:t xml:space="preserve">Milestone 2 — Content pipeline</w:t>
      </w:r>
    </w:p>
    <w:p>
      <w:pPr>
        <w:pStyle w:val="FirstParagraph"/>
      </w:pPr>
      <w:r>
        <w:t xml:space="preserve">Curriculum manager · reference library · question editor with full validation · review workflow and status transitions · version history · spreadsheet importer with the error report ·</w:t>
      </w:r>
      <w:r>
        <w:t xml:space="preserve"> </w:t>
      </w:r>
      <w:r>
        <w:rPr>
          <w:bCs/>
          <w:b/>
        </w:rPr>
        <w:t xml:space="preserve">import the 135 seed questions and notes</w:t>
      </w:r>
      <w:r>
        <w:t xml:space="preserve">.</w:t>
      </w:r>
    </w:p>
    <w:p>
      <w:pPr>
        <w:pStyle w:val="BodyText"/>
      </w:pPr>
      <w:r>
        <w:rPr>
          <w:bCs/>
          <w:b/>
        </w:rPr>
        <w:t xml:space="preserve">Acceptance:</w:t>
      </w:r>
      <w:r>
        <w:t xml:space="preserve"> </w:t>
      </w:r>
      <w:r>
        <w:t xml:space="preserve">the full seed bank imported through the importer, reviewed and published on staging. A question fails validation if any option lacks a rationale.</w:t>
      </w:r>
    </w:p>
    <w:bookmarkEnd w:id="73"/>
    <w:bookmarkStart w:id="74" w:name="milestone-3-the-question-engine"/>
    <w:p>
      <w:pPr>
        <w:pStyle w:val="Heading2"/>
      </w:pPr>
      <w:r>
        <w:t xml:space="preserve">Milestone 3 — The question engine</w:t>
      </w:r>
    </w:p>
    <w:p>
      <w:pPr>
        <w:pStyle w:val="FirstParagraph"/>
      </w:pPr>
      <w:r>
        <w:rPr>
          <w:iCs/>
          <w:i/>
        </w:rPr>
        <w:t xml:space="preserve">The core of the product. Expect this to take longest and warrant the most polish.</w:t>
      </w:r>
    </w:p>
    <w:p>
      <w:pPr>
        <w:pStyle w:val="BodyText"/>
      </w:pPr>
      <w:r>
        <w:t xml:space="preserve">Session builder · question screen, desktop and mobile · answer selection, confidence, submission · feedback · full explanation layout including subtopic notes · navigation grid, keyboard shortcuts, pause and resume · bookmarks, notes, reporting · hide-options mode · session summary · question history ·</w:t>
      </w:r>
      <w:r>
        <w:t xml:space="preserve"> </w:t>
      </w:r>
      <w:r>
        <w:rPr>
          <w:bCs/>
          <w:b/>
        </w:rPr>
        <w:t xml:space="preserve">both attempt stores writing correctly</w:t>
      </w:r>
      <w:r>
        <w:t xml:space="preserve">.</w:t>
      </w:r>
    </w:p>
    <w:p>
      <w:pPr>
        <w:pStyle w:val="BodyText"/>
      </w:pPr>
      <w:r>
        <w:rPr>
          <w:bCs/>
          <w:b/>
        </w:rPr>
        <w:t xml:space="preserve">Acceptance:</w:t>
      </w:r>
      <w:r>
        <w:t xml:space="preserve"> </w:t>
      </w:r>
      <w:r>
        <w:t xml:space="preserve">a full 20-question session completes on a phone and a desktop. First-attempt and practice records diverge correctly on a second attempt. A category reset clears practice history and leaves first-attempt data intact.</w:t>
      </w:r>
    </w:p>
    <w:bookmarkEnd w:id="74"/>
    <w:bookmarkStart w:id="75" w:name="milestone-4-dashboard-and-progress"/>
    <w:p>
      <w:pPr>
        <w:pStyle w:val="Heading2"/>
      </w:pPr>
      <w:r>
        <w:t xml:space="preserve">Milestone 4 — Dashboard and progress</w:t>
      </w:r>
    </w:p>
    <w:p>
      <w:pPr>
        <w:pStyle w:val="FirstParagraph"/>
      </w:pPr>
      <w:r>
        <w:t xml:space="preserve">Dashboard with all cards and the recommendation engine · daily and weekly goals, meaningful-session streak · progress page (trend, topic map, confidence map, coverage) · weak areas with session generation · category reset · all empty states.</w:t>
      </w:r>
    </w:p>
    <w:p>
      <w:pPr>
        <w:pStyle w:val="BodyText"/>
      </w:pPr>
      <w:r>
        <w:rPr>
          <w:bCs/>
          <w:b/>
        </w:rPr>
        <w:t xml:space="preserve">Acceptance:</w:t>
      </w:r>
      <w:r>
        <w:t xml:space="preserve"> </w:t>
      </w:r>
      <w:r>
        <w:t xml:space="preserve">a new account shows correct empty states; an account with 100 varied attempts shows a defensible recommendation with a visible reason.</w:t>
      </w:r>
    </w:p>
    <w:bookmarkEnd w:id="75"/>
    <w:bookmarkStart w:id="76" w:name="milestone-5-the-ace-layer"/>
    <w:p>
      <w:pPr>
        <w:pStyle w:val="Heading2"/>
      </w:pPr>
      <w:r>
        <w:t xml:space="preserve">Milestone 5 — The Ace layer</w:t>
      </w:r>
    </w:p>
    <w:p>
      <w:pPr>
        <w:pStyle w:val="FirstParagraph"/>
      </w:pPr>
      <w:r>
        <w:rPr>
          <w:iCs/>
          <w:i/>
        </w:rPr>
        <w:t xml:space="preserve">Deliberately after the core product works. Ace is an amplifier, not a foundation, and it needs real attempt data to be worth testing against.</w:t>
      </w:r>
    </w:p>
    <w:p>
      <w:pPr>
        <w:pStyle w:val="BodyText"/>
      </w:pPr>
      <w:r>
        <w:t xml:space="preserve">Retrieval: chunking, embeddings, similarity search over explanations, notes and references · Ask Ace panel with quick prompts, free text, citations, streaming, highlight-to-ask · thread scoping and logging including retrieved chunk ids and cost per message · weekly insight, planner, calculation coach · flashcards with spaced repetition · AI-drafted questions into the existing review workflow · consultation simulator with one authored scenario · fair-use limits, caching, failure states ·</w:t>
      </w:r>
      <w:r>
        <w:t xml:space="preserve"> </w:t>
      </w:r>
      <w:r>
        <w:rPr>
          <w:bCs/>
          <w:b/>
        </w:rPr>
        <w:t xml:space="preserve">evaluation set of 50+ cases, run and documented</w:t>
      </w:r>
      <w:r>
        <w:t xml:space="preserve">.</w:t>
      </w:r>
    </w:p>
    <w:p>
      <w:pPr>
        <w:pStyle w:val="BodyText"/>
      </w:pPr>
      <w:r>
        <w:rPr>
          <w:bCs/>
          <w:b/>
        </w:rPr>
        <w:t xml:space="preserve">Acceptance:</w:t>
      </w:r>
      <w:r>
        <w:t xml:space="preserve"> </w:t>
      </w:r>
      <w:r>
        <w:t xml:space="preserve">Ace answers correctly and with citations across all five seed subtopics. Asked something the content does not cover, it says so rather than improvising. Asked about a real patient, it declines.</w:t>
      </w:r>
      <w:r>
        <w:t xml:space="preserve"> </w:t>
      </w:r>
      <w:r>
        <w:rPr>
          <w:bCs/>
          <w:b/>
        </w:rPr>
        <w:t xml:space="preserve">With the AI provider disabled, every other part of the product still functions.</w:t>
      </w:r>
      <w:r>
        <w:t xml:space="preserve"> </w:t>
      </w:r>
      <w:r>
        <w:t xml:space="preserve">The evaluation set passes.</w:t>
      </w:r>
    </w:p>
    <w:bookmarkEnd w:id="76"/>
    <w:bookmarkStart w:id="77" w:name="X698b478c64cfef190b591f3578cd81d8f29d99e"/>
    <w:p>
      <w:pPr>
        <w:pStyle w:val="Heading2"/>
      </w:pPr>
      <w:r>
        <w:t xml:space="preserve">Milestone 6 — Public site and subscriptions</w:t>
      </w:r>
    </w:p>
    <w:p>
      <w:pPr>
        <w:pStyle w:val="FirstParagraph"/>
      </w:pPr>
      <w:r>
        <w:t xml:space="preserve">All public pages with final copy · hero product visual · blog with admin editor · cookie consent · SEO, sitemap, structured data · Stripe Checkout, webhooks, free-tier limits, upgrade prompts · subscription management and cancellation · all transactional emails.</w:t>
      </w:r>
    </w:p>
    <w:p>
      <w:pPr>
        <w:pStyle w:val="BodyText"/>
      </w:pPr>
      <w:r>
        <w:rPr>
          <w:bCs/>
          <w:b/>
        </w:rPr>
        <w:t xml:space="preserve">Acceptance:</w:t>
      </w:r>
      <w:r>
        <w:t xml:space="preserve"> </w:t>
      </w:r>
      <w:r>
        <w:t xml:space="preserve">a full journey works end to end on staging in Stripe test mode — visitor → free account → 30 questions → limit reached → upgrade → paid access → cancel → access persists to period end. Lighthouse 90+ on the homepage.</w:t>
      </w:r>
    </w:p>
    <w:bookmarkEnd w:id="77"/>
    <w:bookmarkStart w:id="78" w:name="milestone-7-hardening-and-launch"/>
    <w:p>
      <w:pPr>
        <w:pStyle w:val="Heading2"/>
      </w:pPr>
      <w:r>
        <w:t xml:space="preserve">Milestone 7 — Hardening and launch</w:t>
      </w:r>
    </w:p>
    <w:p>
      <w:pPr>
        <w:pStyle w:val="FirstParagraph"/>
      </w:pPr>
      <w:r>
        <w:t xml:space="preserve">Remaining admin (user management, reports queue, support tickets, audit log, AI oversight) · full accessibility audit and fixes · performance tuning under generated volume · security review against 3.2 · legal pages populated · production environment, live Stripe, monitoring and backups · load-test the session-builder query.</w:t>
      </w:r>
    </w:p>
    <w:p>
      <w:pPr>
        <w:pStyle w:val="BodyText"/>
      </w:pPr>
      <w:r>
        <w:rPr>
          <w:bCs/>
          <w:b/>
        </w:rPr>
        <w:t xml:space="preserve">Acceptance:</w:t>
      </w:r>
      <w:r>
        <w:t xml:space="preserve"> </w:t>
      </w:r>
      <w:r>
        <w:t xml:space="preserve">the Section 8 checklist passes. All 3.2 items in place.</w:t>
      </w:r>
      <w:r>
        <w:t xml:space="preserve"> </w:t>
      </w:r>
      <w:r>
        <w:rPr>
          <w:bCs/>
          <w:b/>
        </w:rPr>
        <w:t xml:space="preserve">Automated daily backups verified by restoring one.</w:t>
      </w:r>
    </w:p>
    <w:p>
      <w:r>
        <w:pict>
          <v:rect style="width:0;height:1.5pt" o:hralign="center" o:hrstd="t" o:hr="t"/>
        </w:pict>
      </w:r>
    </w:p>
    <w:bookmarkEnd w:id="78"/>
    <w:bookmarkEnd w:id="79"/>
    <w:bookmarkStart w:id="80" w:name="what-the-client-will-supply"/>
    <w:p>
      <w:pPr>
        <w:pStyle w:val="Heading1"/>
      </w:pPr>
      <w:r>
        <w:t xml:space="preserve">12. What the client will supply</w:t>
      </w:r>
    </w:p>
    <w:p>
      <w:pPr>
        <w:pStyle w:val="FirstParagraph"/>
      </w:pPr>
      <w:r>
        <w:t xml:space="preserve">Flag immediately if any of these is missing when you need it, rather than building a placeholder and moving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Needed by</w:t>
            </w:r>
          </w:p>
        </w:tc>
      </w:tr>
      <w:tr>
        <w:tc>
          <w:tcPr/>
          <w:p>
            <w:pPr>
              <w:pStyle w:val="Compact"/>
              <w:jc w:val="left"/>
            </w:pPr>
            <w:r>
              <w:t xml:space="preserve">Final category and subtopic list</w:t>
            </w:r>
          </w:p>
        </w:tc>
        <w:tc>
          <w:tcPr/>
          <w:p>
            <w:pPr>
              <w:pStyle w:val="Compact"/>
              <w:jc w:val="left"/>
            </w:pPr>
            <w:r>
              <w:t xml:space="preserve">Milestone 2</w:t>
            </w:r>
          </w:p>
        </w:tc>
      </w:tr>
      <w:tr>
        <w:tc>
          <w:tcPr/>
          <w:p>
            <w:pPr>
              <w:pStyle w:val="Compact"/>
              <w:jc w:val="left"/>
            </w:pPr>
            <w:r>
              <w:t xml:space="preserve">Seed Question Bank v0.1</w:t>
            </w:r>
          </w:p>
        </w:tc>
        <w:tc>
          <w:tcPr/>
          <w:p>
            <w:pPr>
              <w:pStyle w:val="Compact"/>
              <w:jc w:val="left"/>
            </w:pPr>
            <w:r>
              <w:t xml:space="preserve">Milestone 2</w:t>
            </w:r>
          </w:p>
        </w:tc>
      </w:tr>
      <w:tr>
        <w:tc>
          <w:tcPr/>
          <w:p>
            <w:pPr>
              <w:pStyle w:val="Compact"/>
              <w:jc w:val="left"/>
            </w:pPr>
            <w:r>
              <w:t xml:space="preserve">Logo files and favicon</w:t>
            </w:r>
          </w:p>
        </w:tc>
        <w:tc>
          <w:tcPr/>
          <w:p>
            <w:pPr>
              <w:pStyle w:val="Compact"/>
              <w:jc w:val="left"/>
            </w:pPr>
            <w:r>
              <w:t xml:space="preserve">Milestone 1</w:t>
            </w:r>
          </w:p>
        </w:tc>
      </w:tr>
      <w:tr>
        <w:tc>
          <w:tcPr/>
          <w:p>
            <w:pPr>
              <w:pStyle w:val="Compact"/>
              <w:jc w:val="left"/>
            </w:pPr>
            <w:r>
              <w:t xml:space="preserve">Domain and DNS access</w:t>
            </w:r>
          </w:p>
        </w:tc>
        <w:tc>
          <w:tcPr/>
          <w:p>
            <w:pPr>
              <w:pStyle w:val="Compact"/>
              <w:jc w:val="left"/>
            </w:pPr>
            <w:r>
              <w:t xml:space="preserve">Milestone 1</w:t>
            </w:r>
          </w:p>
        </w:tc>
      </w:tr>
      <w:tr>
        <w:tc>
          <w:tcPr/>
          <w:p>
            <w:pPr>
              <w:pStyle w:val="Compact"/>
              <w:jc w:val="left"/>
            </w:pPr>
            <w:r>
              <w:t xml:space="preserve">List of UK schools of pharmacy</w:t>
            </w:r>
          </w:p>
        </w:tc>
        <w:tc>
          <w:tcPr/>
          <w:p>
            <w:pPr>
              <w:pStyle w:val="Compact"/>
              <w:jc w:val="left"/>
            </w:pPr>
            <w:r>
              <w:t xml:space="preserve">Milestone 1</w:t>
            </w:r>
          </w:p>
        </w:tc>
      </w:tr>
      <w:tr>
        <w:tc>
          <w:tcPr/>
          <w:p>
            <w:pPr>
              <w:pStyle w:val="Compact"/>
              <w:jc w:val="left"/>
            </w:pPr>
            <w:r>
              <w:t xml:space="preserve">AI provider account and API key</w:t>
            </w:r>
          </w:p>
        </w:tc>
        <w:tc>
          <w:tcPr/>
          <w:p>
            <w:pPr>
              <w:pStyle w:val="Compact"/>
              <w:jc w:val="left"/>
            </w:pPr>
            <w:r>
              <w:t xml:space="preserve">Milestone 5</w:t>
            </w:r>
          </w:p>
        </w:tc>
      </w:tr>
      <w:tr>
        <w:tc>
          <w:tcPr/>
          <w:p>
            <w:pPr>
              <w:pStyle w:val="Compact"/>
              <w:jc w:val="left"/>
            </w:pPr>
            <w:r>
              <w:t xml:space="preserve">Approved consultation scenario script and rubric</w:t>
            </w:r>
          </w:p>
        </w:tc>
        <w:tc>
          <w:tcPr/>
          <w:p>
            <w:pPr>
              <w:pStyle w:val="Compact"/>
              <w:jc w:val="left"/>
            </w:pPr>
            <w:r>
              <w:t xml:space="preserve">Milestone 5</w:t>
            </w:r>
          </w:p>
        </w:tc>
      </w:tr>
      <w:tr>
        <w:tc>
          <w:tcPr/>
          <w:p>
            <w:pPr>
              <w:pStyle w:val="Compact"/>
              <w:jc w:val="left"/>
            </w:pPr>
            <w:r>
              <w:t xml:space="preserve">Stripe account (live and test keys)</w:t>
            </w:r>
          </w:p>
        </w:tc>
        <w:tc>
          <w:tcPr/>
          <w:p>
            <w:pPr>
              <w:pStyle w:val="Compact"/>
              <w:jc w:val="left"/>
            </w:pPr>
            <w:r>
              <w:t xml:space="preserve">Milestone 6</w:t>
            </w:r>
          </w:p>
        </w:tc>
      </w:tr>
      <w:tr>
        <w:tc>
          <w:tcPr/>
          <w:p>
            <w:pPr>
              <w:pStyle w:val="Compact"/>
              <w:jc w:val="left"/>
            </w:pPr>
            <w:r>
              <w:t xml:space="preserve">Founder bio and About page detail</w:t>
            </w:r>
          </w:p>
        </w:tc>
        <w:tc>
          <w:tcPr/>
          <w:p>
            <w:pPr>
              <w:pStyle w:val="Compact"/>
              <w:jc w:val="left"/>
            </w:pPr>
            <w:r>
              <w:t xml:space="preserve">Milestone 6</w:t>
            </w:r>
          </w:p>
        </w:tc>
      </w:tr>
      <w:tr>
        <w:tc>
          <w:tcPr/>
          <w:p>
            <w:pPr>
              <w:pStyle w:val="Compact"/>
              <w:jc w:val="left"/>
            </w:pPr>
            <w:r>
              <w:t xml:space="preserve">Email sending domain verification</w:t>
            </w:r>
          </w:p>
        </w:tc>
        <w:tc>
          <w:tcPr/>
          <w:p>
            <w:pPr>
              <w:pStyle w:val="Compact"/>
              <w:jc w:val="left"/>
            </w:pPr>
            <w:r>
              <w:t xml:space="preserve">Milestone 6</w:t>
            </w:r>
          </w:p>
        </w:tc>
      </w:tr>
      <w:tr>
        <w:tc>
          <w:tcPr/>
          <w:p>
            <w:pPr>
              <w:pStyle w:val="Compact"/>
              <w:jc w:val="left"/>
            </w:pPr>
            <w:r>
              <w:t xml:space="preserve">Any initial blog articles</w:t>
            </w:r>
          </w:p>
        </w:tc>
        <w:tc>
          <w:tcPr/>
          <w:p>
            <w:pPr>
              <w:pStyle w:val="Compact"/>
              <w:jc w:val="left"/>
            </w:pPr>
            <w:r>
              <w:t xml:space="preserve">Milestone 6</w:t>
            </w:r>
          </w:p>
        </w:tc>
      </w:tr>
      <w:tr>
        <w:tc>
          <w:tcPr/>
          <w:p>
            <w:pPr>
              <w:pStyle w:val="Compact"/>
              <w:jc w:val="left"/>
            </w:pPr>
            <w:r>
              <w:t xml:space="preserve">Terms, Privacy, Cookie Policy, Acceptable Use text</w:t>
            </w:r>
          </w:p>
        </w:tc>
        <w:tc>
          <w:tcPr/>
          <w:p>
            <w:pPr>
              <w:pStyle w:val="Compact"/>
              <w:jc w:val="left"/>
            </w:pPr>
            <w:r>
              <w:t xml:space="preserve">Milestone 7</w:t>
            </w:r>
          </w:p>
        </w:tc>
      </w:tr>
      <w:tr>
        <w:tc>
          <w:tcPr/>
          <w:p>
            <w:pPr>
              <w:pStyle w:val="Compact"/>
              <w:jc w:val="left"/>
            </w:pPr>
            <w:r>
              <w:t xml:space="preserve">AI Use Policy text</w:t>
            </w:r>
          </w:p>
        </w:tc>
        <w:tc>
          <w:tcPr/>
          <w:p>
            <w:pPr>
              <w:pStyle w:val="Compact"/>
              <w:jc w:val="left"/>
            </w:pPr>
            <w:r>
              <w:t xml:space="preserve">Milestone 7</w:t>
            </w:r>
          </w:p>
        </w:tc>
      </w:tr>
    </w:tbl>
    <w:p>
      <w:r>
        <w:pict>
          <v:rect style="width:0;height:1.5pt" o:hralign="center" o:hrstd="t" o:hr="t"/>
        </w:pict>
      </w:r>
    </w:p>
    <w:bookmarkEnd w:id="80"/>
    <w:bookmarkStart w:id="82" w:name="decisions-already-made"/>
    <w:p>
      <w:pPr>
        <w:pStyle w:val="Heading1"/>
      </w:pPr>
      <w:r>
        <w:t xml:space="preserve">13. Decisions already made</w:t>
      </w:r>
    </w:p>
    <w:p>
      <w:pPr>
        <w:pStyle w:val="FirstParagraph"/>
      </w:pPr>
      <w:r>
        <w:t xml:space="preserve">To save a round of questions.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Is the Ace layer in scope?</w:t>
            </w:r>
          </w:p>
        </w:tc>
        <w:tc>
          <w:tcPr/>
          <w:p>
            <w:pPr>
              <w:pStyle w:val="Compact"/>
              <w:jc w:val="left"/>
            </w:pPr>
            <w:r>
              <w:rPr>
                <w:bCs/>
                <w:b/>
              </w:rPr>
              <w:t xml:space="preserve">Yes</w:t>
            </w:r>
            <w:r>
              <w:t xml:space="preserve">, in full. Section 6</w:t>
            </w:r>
          </w:p>
        </w:tc>
      </w:tr>
      <w:tr>
        <w:tc>
          <w:tcPr/>
          <w:p>
            <w:pPr>
              <w:pStyle w:val="Compact"/>
              <w:jc w:val="left"/>
            </w:pPr>
            <w:r>
              <w:t xml:space="preserve">Should Ace be a general chatbot?</w:t>
            </w:r>
          </w:p>
        </w:tc>
        <w:tc>
          <w:tcPr/>
          <w:p>
            <w:pPr>
              <w:pStyle w:val="Compact"/>
              <w:jc w:val="left"/>
            </w:pPr>
            <w:r>
              <w:rPr>
                <w:bCs/>
                <w:b/>
              </w:rPr>
              <w:t xml:space="preserve">No.</w:t>
            </w:r>
            <w:r>
              <w:t xml:space="preserve"> </w:t>
            </w:r>
            <w:r>
              <w:t xml:space="preserve">Retrieval-grounded on AcePharm content only</w:t>
            </w:r>
          </w:p>
        </w:tc>
      </w:tr>
      <w:tr>
        <w:tc>
          <w:tcPr/>
          <w:p>
            <w:pPr>
              <w:pStyle w:val="Compact"/>
              <w:jc w:val="left"/>
            </w:pPr>
            <w:r>
              <w:t xml:space="preserve">Can Ace publish questions?</w:t>
            </w:r>
          </w:p>
        </w:tc>
        <w:tc>
          <w:tcPr/>
          <w:p>
            <w:pPr>
              <w:pStyle w:val="Compact"/>
              <w:jc w:val="left"/>
            </w:pPr>
            <w:r>
              <w:rPr>
                <w:bCs/>
                <w:b/>
              </w:rPr>
              <w:t xml:space="preserve">No.</w:t>
            </w:r>
            <w:r>
              <w:t xml:space="preserve"> </w:t>
            </w:r>
            <w:r>
              <w:t xml:space="preserve">Full human review, always</w:t>
            </w:r>
          </w:p>
        </w:tc>
      </w:tr>
      <w:tr>
        <w:tc>
          <w:tcPr/>
          <w:p>
            <w:pPr>
              <w:pStyle w:val="Compact"/>
              <w:jc w:val="left"/>
            </w:pPr>
            <w:r>
              <w:t xml:space="preserve">Is Ace on the free tier?</w:t>
            </w:r>
          </w:p>
        </w:tc>
        <w:tc>
          <w:tcPr/>
          <w:p>
            <w:pPr>
              <w:pStyle w:val="Compact"/>
              <w:jc w:val="left"/>
            </w:pPr>
            <w:r>
              <w:rPr>
                <w:bCs/>
                <w:b/>
              </w:rPr>
              <w:t xml:space="preserve">No.</w:t>
            </w:r>
            <w:r>
              <w:t xml:space="preserve"> </w:t>
            </w:r>
            <w:r>
              <w:t xml:space="preserve">Paid tiers only</w:t>
            </w:r>
          </w:p>
        </w:tc>
      </w:tr>
      <w:tr>
        <w:tc>
          <w:tcPr/>
          <w:p>
            <w:pPr>
              <w:pStyle w:val="Compact"/>
              <w:jc w:val="left"/>
            </w:pPr>
            <w:r>
              <w:t xml:space="preserve">Which AI provider?</w:t>
            </w:r>
          </w:p>
        </w:tc>
        <w:tc>
          <w:tcPr/>
          <w:p>
            <w:pPr>
              <w:pStyle w:val="Compact"/>
              <w:jc w:val="left"/>
            </w:pPr>
            <w:r>
              <w:t xml:space="preserve">Claude assumed. Any equivalent is fine — the architecture matters more</w:t>
            </w:r>
          </w:p>
        </w:tc>
      </w:tr>
      <w:tr>
        <w:tc>
          <w:tcPr/>
          <w:p>
            <w:pPr>
              <w:pStyle w:val="Compact"/>
              <w:jc w:val="left"/>
            </w:pPr>
            <w:r>
              <w:t xml:space="preserve">How many simulator scenarios?</w:t>
            </w:r>
          </w:p>
        </w:tc>
        <w:tc>
          <w:tcPr/>
          <w:p>
            <w:pPr>
              <w:pStyle w:val="Compact"/>
              <w:jc w:val="left"/>
            </w:pPr>
            <w:r>
              <w:rPr>
                <w:bCs/>
                <w:b/>
              </w:rPr>
              <w:t xml:space="preserve">One</w:t>
            </w:r>
            <w:r>
              <w:t xml:space="preserve">, authored as data so more can be added without a deployment</w:t>
            </w:r>
          </w:p>
        </w:tc>
      </w:tr>
      <w:tr>
        <w:tc>
          <w:tcPr/>
          <w:p>
            <w:pPr>
              <w:pStyle w:val="Compact"/>
              <w:jc w:val="left"/>
            </w:pPr>
            <w:r>
              <w:t xml:space="preserve">Voice input?</w:t>
            </w:r>
          </w:p>
        </w:tc>
        <w:tc>
          <w:tcPr/>
          <w:p>
            <w:pPr>
              <w:pStyle w:val="Compact"/>
              <w:jc w:val="left"/>
            </w:pPr>
            <w:r>
              <w:t xml:space="preserve">Not in this build</w:t>
            </w:r>
          </w:p>
        </w:tc>
      </w:tr>
      <w:tr>
        <w:tc>
          <w:tcPr/>
          <w:p>
            <w:pPr>
              <w:pStyle w:val="Compact"/>
              <w:jc w:val="left"/>
            </w:pPr>
            <w:r>
              <w:t xml:space="preserve">Difficulty labels?</w:t>
            </w:r>
          </w:p>
        </w:tc>
        <w:tc>
          <w:tcPr/>
          <w:p>
            <w:pPr>
              <w:pStyle w:val="Compact"/>
              <w:jc w:val="left"/>
            </w:pPr>
            <w:r>
              <w:rPr>
                <w:bCs/>
                <w:b/>
              </w:rPr>
              <w:t xml:space="preserve">Easy / Medium / Hard.</w:t>
            </w:r>
            <w:r>
              <w:t xml:space="preserve"> </w:t>
            </w:r>
            <w:r>
              <w:t xml:space="preserve">Nothing else</w:t>
            </w:r>
          </w:p>
        </w:tc>
      </w:tr>
      <w:tr>
        <w:tc>
          <w:tcPr/>
          <w:p>
            <w:pPr>
              <w:pStyle w:val="Compact"/>
              <w:jc w:val="left"/>
            </w:pPr>
            <w:r>
              <w:t xml:space="preserve">How many curriculum levels?</w:t>
            </w:r>
          </w:p>
        </w:tc>
        <w:tc>
          <w:tcPr/>
          <w:p>
            <w:pPr>
              <w:pStyle w:val="Compact"/>
              <w:jc w:val="left"/>
            </w:pPr>
            <w:r>
              <w:rPr>
                <w:bCs/>
                <w:b/>
              </w:rPr>
              <w:t xml:space="preserve">Three:</w:t>
            </w:r>
            <w:r>
              <w:t xml:space="preserve"> </w:t>
            </w:r>
            <w:r>
              <w:t xml:space="preserve">pathway → category → subtopic</w:t>
            </w:r>
          </w:p>
        </w:tc>
      </w:tr>
      <w:tr>
        <w:tc>
          <w:tcPr/>
          <w:p>
            <w:pPr>
              <w:pStyle w:val="Compact"/>
              <w:jc w:val="left"/>
            </w:pPr>
            <w:r>
              <w:t xml:space="preserve">Notes per question or per subtopic?</w:t>
            </w:r>
          </w:p>
        </w:tc>
        <w:tc>
          <w:tcPr/>
          <w:p>
            <w:pPr>
              <w:pStyle w:val="Compact"/>
              <w:jc w:val="left"/>
            </w:pPr>
            <w:r>
              <w:rPr>
                <w:bCs/>
                <w:b/>
              </w:rPr>
              <w:t xml:space="preserve">Per subtopic.</w:t>
            </w:r>
            <w:r>
              <w:t xml:space="preserve"> </w:t>
            </w:r>
            <w:r>
              <w:t xml:space="preserve">One set, shared by every question beneath it</w:t>
            </w:r>
          </w:p>
        </w:tc>
      </w:tr>
      <w:tr>
        <w:tc>
          <w:tcPr/>
          <w:p>
            <w:pPr>
              <w:pStyle w:val="Compact"/>
              <w:jc w:val="left"/>
            </w:pPr>
            <w:r>
              <w:t xml:space="preserve">Can one question belong to several topics?</w:t>
            </w:r>
          </w:p>
        </w:tc>
        <w:tc>
          <w:tcPr/>
          <w:p>
            <w:pPr>
              <w:pStyle w:val="Compact"/>
              <w:jc w:val="left"/>
            </w:pPr>
            <w:r>
              <w:rPr>
                <w:bCs/>
                <w:b/>
              </w:rPr>
              <w:t xml:space="preserve">Yes</w:t>
            </w:r>
            <w:r>
              <w:t xml:space="preserve"> </w:t>
            </w:r>
            <w:r>
              <w:t xml:space="preserve">— one primary, any number of secondary. Only primary counts toward totals</w:t>
            </w:r>
          </w:p>
        </w:tc>
      </w:tr>
      <w:tr>
        <w:tc>
          <w:tcPr/>
          <w:p>
            <w:pPr>
              <w:pStyle w:val="Compact"/>
              <w:jc w:val="left"/>
            </w:pPr>
            <w:r>
              <w:t xml:space="preserve">Is hide-options a per-question toggle?</w:t>
            </w:r>
          </w:p>
        </w:tc>
        <w:tc>
          <w:tcPr/>
          <w:p>
            <w:pPr>
              <w:pStyle w:val="Compact"/>
              <w:jc w:val="left"/>
            </w:pPr>
            <w:r>
              <w:rPr>
                <w:bCs/>
                <w:b/>
              </w:rPr>
              <w:t xml:space="preserve">No</w:t>
            </w:r>
            <w:r>
              <w:t xml:space="preserve"> </w:t>
            </w:r>
            <w:r>
              <w:t xml:space="preserve">— a per-user setting</w:t>
            </w:r>
          </w:p>
        </w:tc>
      </w:tr>
      <w:tr>
        <w:tc>
          <w:tcPr/>
          <w:p>
            <w:pPr>
              <w:pStyle w:val="Compact"/>
              <w:jc w:val="left"/>
            </w:pPr>
            <w:r>
              <w:t xml:space="preserve">Can a user clear their history?</w:t>
            </w:r>
          </w:p>
        </w:tc>
        <w:tc>
          <w:tcPr/>
          <w:p>
            <w:pPr>
              <w:pStyle w:val="Compact"/>
              <w:jc w:val="left"/>
            </w:pPr>
            <w:r>
              <w:rPr>
                <w:bCs/>
                <w:b/>
              </w:rPr>
              <w:t xml:space="preserve">Yes</w:t>
            </w:r>
            <w:r>
              <w:t xml:space="preserve">, per category, never touching first-attempt records</w:t>
            </w:r>
          </w:p>
        </w:tc>
      </w:tr>
      <w:tr>
        <w:tc>
          <w:tcPr/>
          <w:p>
            <w:pPr>
              <w:pStyle w:val="Compact"/>
              <w:jc w:val="left"/>
            </w:pPr>
            <w:r>
              <w:t xml:space="preserve">Free trial or free tier?</w:t>
            </w:r>
          </w:p>
        </w:tc>
        <w:tc>
          <w:tcPr/>
          <w:p>
            <w:pPr>
              <w:pStyle w:val="Compact"/>
              <w:jc w:val="left"/>
            </w:pPr>
            <w:r>
              <w:rPr>
                <w:bCs/>
                <w:b/>
              </w:rPr>
              <w:t xml:space="preserve">Permanent free tier</w:t>
            </w:r>
            <w:r>
              <w:t xml:space="preserve">, 30 questions a month</w:t>
            </w:r>
          </w:p>
        </w:tc>
      </w:tr>
      <w:tr>
        <w:tc>
          <w:tcPr/>
          <w:p>
            <w:pPr>
              <w:pStyle w:val="Compact"/>
              <w:jc w:val="left"/>
            </w:pPr>
            <w:r>
              <w:t xml:space="preserve">Free-text numeric answers?</w:t>
            </w:r>
          </w:p>
        </w:tc>
        <w:tc>
          <w:tcPr/>
          <w:p>
            <w:pPr>
              <w:pStyle w:val="Compact"/>
              <w:jc w:val="left"/>
            </w:pPr>
            <w:r>
              <w:t xml:space="preserve">Not now — but store the numeric answer, tolerance, unit and decimal places anyway</w:t>
            </w:r>
          </w:p>
        </w:tc>
      </w:tr>
      <w:tr>
        <w:tc>
          <w:tcPr/>
          <w:p>
            <w:pPr>
              <w:pStyle w:val="Compact"/>
              <w:jc w:val="left"/>
            </w:pPr>
            <w:r>
              <w:t xml:space="preserve">Extended matching questions?</w:t>
            </w:r>
          </w:p>
        </w:tc>
        <w:tc>
          <w:tcPr/>
          <w:p>
            <w:pPr>
              <w:pStyle w:val="Compact"/>
              <w:jc w:val="left"/>
            </w:pPr>
            <w:r>
              <w:t xml:space="preserve">Not built, but</w:t>
            </w:r>
            <w:r>
              <w:t xml:space="preserve"> </w:t>
            </w:r>
            <w:r>
              <w:rPr>
                <w:rStyle w:val="VerbatimChar"/>
              </w:rPr>
              <w:t xml:space="preserve">emq</w:t>
            </w:r>
            <w:r>
              <w:t xml:space="preserve"> </w:t>
            </w:r>
            <w:r>
              <w:t xml:space="preserve">stays in the type enum</w:t>
            </w:r>
          </w:p>
        </w:tc>
      </w:tr>
      <w:tr>
        <w:tc>
          <w:tcPr/>
          <w:p>
            <w:pPr>
              <w:pStyle w:val="Compact"/>
              <w:jc w:val="left"/>
            </w:pPr>
            <w:r>
              <w:t xml:space="preserve">Dark mode?</w:t>
            </w:r>
          </w:p>
        </w:tc>
        <w:tc>
          <w:tcPr/>
          <w:p>
            <w:pPr>
              <w:pStyle w:val="Compact"/>
              <w:jc w:val="left"/>
            </w:pPr>
            <w:r>
              <w:t xml:space="preserve">Deferred. CSS custom properties make it a later config change</w:t>
            </w:r>
          </w:p>
        </w:tc>
      </w:tr>
      <w:tr>
        <w:tc>
          <w:tcPr/>
          <w:p>
            <w:pPr>
              <w:pStyle w:val="Compact"/>
              <w:jc w:val="left"/>
            </w:pPr>
            <w:r>
              <w:t xml:space="preserve">Mock exams?</w:t>
            </w:r>
          </w:p>
        </w:tc>
        <w:tc>
          <w:tcPr/>
          <w:p>
            <w:pPr>
              <w:pStyle w:val="Compact"/>
              <w:jc w:val="left"/>
            </w:pPr>
            <w:r>
              <w:t xml:space="preserve">Deferred. Timed sessions are in scope</w:t>
            </w:r>
          </w:p>
        </w:tc>
      </w:tr>
      <w:tr>
        <w:tc>
          <w:tcPr/>
          <w:p>
            <w:pPr>
              <w:pStyle w:val="Compact"/>
              <w:jc w:val="left"/>
            </w:pPr>
            <w:r>
              <w:t xml:space="preserve">Social login?</w:t>
            </w:r>
          </w:p>
        </w:tc>
        <w:tc>
          <w:tcPr/>
          <w:p>
            <w:pPr>
              <w:pStyle w:val="Compact"/>
              <w:jc w:val="left"/>
            </w:pPr>
            <w:r>
              <w:t xml:space="preserve">No. Email and password only</w:t>
            </w:r>
          </w:p>
        </w:tc>
      </w:tr>
      <w:tr>
        <w:tc>
          <w:tcPr/>
          <w:p>
            <w:pPr>
              <w:pStyle w:val="Compact"/>
              <w:jc w:val="left"/>
            </w:pPr>
            <w:r>
              <w:t xml:space="preserve">Where is the database hosted?</w:t>
            </w:r>
          </w:p>
        </w:tc>
        <w:tc>
          <w:tcPr/>
          <w:p>
            <w:pPr>
              <w:pStyle w:val="Compact"/>
              <w:jc w:val="left"/>
            </w:pPr>
            <w:r>
              <w:rPr>
                <w:bCs/>
                <w:b/>
              </w:rPr>
              <w:t xml:space="preserve">UK or EU region.</w:t>
            </w:r>
            <w:r>
              <w:t xml:space="preserve"> </w:t>
            </w:r>
            <w:r>
              <w:t xml:space="preserve">Not the US</w:t>
            </w:r>
          </w:p>
        </w:tc>
      </w:tr>
      <w:tr>
        <w:tc>
          <w:tcPr/>
          <w:p>
            <w:pPr>
              <w:pStyle w:val="Compact"/>
              <w:jc w:val="left"/>
            </w:pPr>
            <w:r>
              <w:t xml:space="preserve">Who writes the copy?</w:t>
            </w:r>
          </w:p>
        </w:tc>
        <w:tc>
          <w:tcPr/>
          <w:p>
            <w:pPr>
              <w:pStyle w:val="Compact"/>
              <w:jc w:val="left"/>
            </w:pPr>
            <w:r>
              <w:t xml:space="preserve">Already written. Use the copy document verbatim</w:t>
            </w:r>
          </w:p>
        </w:tc>
      </w:tr>
    </w:tbl>
    <w:bookmarkStart w:id="81" w:name="still-open"/>
    <w:p>
      <w:pPr>
        <w:pStyle w:val="Heading2"/>
      </w:pPr>
      <w:r>
        <w:t xml:space="preserve">Still open</w:t>
      </w:r>
    </w:p>
    <w:p>
      <w:pPr>
        <w:pStyle w:val="FirstParagraph"/>
      </w:pPr>
      <w:r>
        <w:t xml:space="preserve">None of these blocks Milestones 1 or 2.</w:t>
      </w:r>
    </w:p>
    <w:p>
      <w:pPr>
        <w:numPr>
          <w:ilvl w:val="0"/>
          <w:numId w:val="1007"/>
        </w:numPr>
        <w:pStyle w:val="Compact"/>
      </w:pPr>
      <w:r>
        <w:rPr>
          <w:bCs/>
          <w:b/>
        </w:rPr>
        <w:t xml:space="preserve">Final category list</w:t>
      </w:r>
      <w:r>
        <w:t xml:space="preserve"> </w:t>
      </w:r>
      <w:r>
        <w:t xml:space="preserve">— roughly 20–26 categories; the client is finalising it. The seed bank covers 19.</w:t>
      </w:r>
    </w:p>
    <w:p>
      <w:pPr>
        <w:numPr>
          <w:ilvl w:val="0"/>
          <w:numId w:val="1007"/>
        </w:numPr>
        <w:pStyle w:val="Compact"/>
      </w:pPr>
      <w:r>
        <w:rPr>
          <w:bCs/>
          <w:b/>
        </w:rPr>
        <w:t xml:space="preserve">Blog: database-backed editor or files in the repository?</w:t>
      </w:r>
      <w:r>
        <w:t xml:space="preserve"> </w:t>
      </w:r>
      <w:r>
        <w:t xml:space="preserve">This brief assumes a database-backed editor so a non-technical marketing editor can use it. Confirm that is worth the build time or propose the simpler alternative.</w:t>
      </w:r>
    </w:p>
    <w:p>
      <w:pPr>
        <w:numPr>
          <w:ilvl w:val="0"/>
          <w:numId w:val="1007"/>
        </w:numPr>
        <w:pStyle w:val="Compact"/>
      </w:pPr>
      <w:r>
        <w:rPr>
          <w:bCs/>
          <w:b/>
        </w:rPr>
        <w:t xml:space="preserve">Support tickets: in-house or a third-party helpdesk?</w:t>
      </w:r>
      <w:r>
        <w:t xml:space="preserve"> </w:t>
      </w:r>
      <w:r>
        <w:t xml:space="preserve">This brief assumes a simple in-house version in Milestone 7. A hosted helpdesk would be faster and may be better — propose if you think so.</w:t>
      </w:r>
    </w:p>
    <w:p>
      <w:r>
        <w:pict>
          <v:rect style="width:0;height:1.5pt" o:hralign="center" o:hrstd="t" o:hr="t"/>
        </w:pict>
      </w:r>
    </w:p>
    <w:bookmarkEnd w:id="81"/>
    <w:bookmarkEnd w:id="82"/>
    <w:bookmarkStart w:id="83" w:name="the-seven-things-most-likely-to-go-wrong"/>
    <w:p>
      <w:pPr>
        <w:pStyle w:val="Heading1"/>
      </w:pPr>
      <w:r>
        <w:t xml:space="preserve">14. The seven things most likely to go wrong</w:t>
      </w:r>
    </w:p>
    <w:p>
      <w:pPr>
        <w:numPr>
          <w:ilvl w:val="0"/>
          <w:numId w:val="1008"/>
        </w:numPr>
      </w:pPr>
      <w:r>
        <w:rPr>
          <w:bCs/>
          <w:b/>
        </w:rPr>
        <w:t xml:space="preserve">One attempts table instead of two.</w:t>
      </w:r>
      <w:r>
        <w:t xml:space="preserve"> </w:t>
      </w:r>
      <w:r>
        <w:t xml:space="preserve">First attempts are permanent; practice history is user-clearable. Invisible until someone resets a category, at which point their progress statistics are quietly wrong forever.</w:t>
      </w:r>
    </w:p>
    <w:p>
      <w:pPr>
        <w:numPr>
          <w:ilvl w:val="0"/>
          <w:numId w:val="1008"/>
        </w:numPr>
      </w:pPr>
      <w:r>
        <w:rPr>
          <w:bCs/>
          <w:b/>
        </w:rPr>
        <w:t xml:space="preserve">Secondary topics counted toward category totals.</w:t>
      </w:r>
      <w:r>
        <w:t xml:space="preserve"> </w:t>
      </w:r>
      <w:r>
        <w:t xml:space="preserve">They put a question in a filter pool. They must not add to progress counts.</w:t>
      </w:r>
    </w:p>
    <w:p>
      <w:pPr>
        <w:numPr>
          <w:ilvl w:val="0"/>
          <w:numId w:val="1008"/>
        </w:numPr>
      </w:pPr>
      <w:r>
        <w:rPr>
          <w:bCs/>
          <w:b/>
        </w:rPr>
        <w:t xml:space="preserve">Skipping the numeric fields on calculation questions.</w:t>
      </w:r>
      <w:r>
        <w:t xml:space="preserve"> </w:t>
      </w:r>
      <w:r>
        <w:t xml:space="preserve">They look pointless now. They exist so free-text entry can be enabled later without re-authoring 2,000 questions.</w:t>
      </w:r>
    </w:p>
    <w:p>
      <w:pPr>
        <w:numPr>
          <w:ilvl w:val="0"/>
          <w:numId w:val="1008"/>
        </w:numPr>
      </w:pPr>
      <w:r>
        <w:rPr>
          <w:bCs/>
          <w:b/>
        </w:rPr>
        <w:t xml:space="preserve">Colour as the only signal</w:t>
      </w:r>
      <w:r>
        <w:t xml:space="preserve"> </w:t>
      </w:r>
      <w:r>
        <w:t xml:space="preserve">for correct and incorrect. Needs an icon and a text label too.</w:t>
      </w:r>
    </w:p>
    <w:p>
      <w:pPr>
        <w:numPr>
          <w:ilvl w:val="0"/>
          <w:numId w:val="1008"/>
        </w:numPr>
      </w:pPr>
      <w:r>
        <w:rPr>
          <w:bCs/>
          <w:b/>
        </w:rPr>
        <w:t xml:space="preserve">An upgrade prompt interrupting an active question.</w:t>
      </w:r>
      <w:r>
        <w:t xml:space="preserve"> </w:t>
      </w:r>
      <w:r>
        <w:t xml:space="preserve">The explanation always finishes first.</w:t>
      </w:r>
    </w:p>
    <w:p>
      <w:pPr>
        <w:numPr>
          <w:ilvl w:val="0"/>
          <w:numId w:val="1008"/>
        </w:numPr>
      </w:pPr>
      <w:r>
        <w:rPr>
          <w:bCs/>
          <w:b/>
        </w:rPr>
        <w:t xml:space="preserve">Ace answering from training data instead of retrieved content.</w:t>
      </w:r>
      <w:r>
        <w:t xml:space="preserve"> </w:t>
      </w:r>
      <w:r>
        <w:t xml:space="preserve">Looks fine in testing, wrong in the field. Build and test the refusal path first.</w:t>
      </w:r>
    </w:p>
    <w:p>
      <w:pPr>
        <w:numPr>
          <w:ilvl w:val="0"/>
          <w:numId w:val="1008"/>
        </w:numPr>
      </w:pPr>
      <w:r>
        <w:rPr>
          <w:bCs/>
          <w:b/>
        </w:rPr>
        <w:t xml:space="preserve">AI-drafted questions reaching the live bank.</w:t>
      </w:r>
      <w:r>
        <w:t xml:space="preserve"> </w:t>
      </w:r>
      <w:r>
        <w:t xml:space="preserve">The review gate is the entire safety argument. Enforce it in the database, not only in the interface.</w:t>
      </w:r>
    </w:p>
    <w:p>
      <w:r>
        <w:pict>
          <v:rect style="width:0;height:1.5pt" o:hralign="center" o:hrstd="t" o:hr="t"/>
        </w:pict>
      </w:r>
    </w:p>
    <w:p>
      <w:pPr>
        <w:pStyle w:val="FirstParagraph"/>
      </w:pPr>
      <w:r>
        <w:rPr>
          <w:bCs/>
          <w:b/>
        </w:rPr>
        <w:t xml:space="preserve">Questions:</w:t>
      </w:r>
      <w:r>
        <w:t xml:space="preserve"> </w:t>
      </w:r>
      <w:r>
        <w:t xml:space="preserve">batch them through the project’s Zoho Cliq thread rather than sending one at a time.</w:t>
      </w:r>
    </w:p>
    <w:p>
      <w:r>
        <w:pict>
          <v:rect style="width:0;height:1.5pt" o:hralign="center" o:hrstd="t" o:hr="t"/>
        </w:pict>
      </w:r>
    </w:p>
    <w:p>
      <w:pPr>
        <w:pStyle w:val="FirstParagraph"/>
      </w:pPr>
      <w:r>
        <w:rPr>
          <w:iCs/>
          <w:i/>
        </w:rPr>
        <w:t xml:space="preserve">End of the Developer Brief. All copy lives in the companion document, AcePharm — Website Copy &amp; Content.</w:t>
      </w:r>
    </w:p>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ptos" w:cs="Aptos" w:hAnsi="Aptos"/>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18"/>
      <w:szCs w:val="18"/>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spacing w:after="140" w:before="0"/>
      <w:keepNext/>
      <w:keepLines/>
      <w:jc w:val="center"/>
    </w:pPr>
    <w:rPr>
      <w:rFonts w:ascii="Aptos Display" w:hAnsi="Aptos Display"/>
      <w:b/>
      <w:color w:val="4F46E5"/>
      <w:sz w:val="44"/>
      <w:szCs w:val="44"/>
    </w:rPr>
  </w:style>
  <w:style w:styleId="Subtitle" w:type="paragraph">
    <w:name w:val="Subtitle"/>
    <w:basedOn w:val="Title"/>
    <w:next w:val="BodyText"/>
    <w:qFormat/>
    <w:pPr>
      <w:spacing w:after="300" w:before="0"/>
      <w:keepNext/>
      <w:keepLines/>
      <w:jc w:val="center"/>
    </w:pPr>
    <w:rPr>
      <w:rFonts w:ascii="Aptos Display" w:hAnsi="Aptos Display"/>
      <w:color w:val="64748B"/>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90" w:before="220"/>
      <w:keepNext/>
      <w:keepLines/>
      <w:outlineLvl w:val="0"/>
    </w:pPr>
    <w:rPr>
      <w:rFonts w:ascii="Aptos Display" w:hAnsi="Aptos Display"/>
      <w:b/>
      <w:color w:val="4F46E5"/>
      <w:sz w:val="32"/>
      <w:szCs w:val="32"/>
    </w:rPr>
  </w:style>
  <w:style w:styleId="Heading2" w:type="paragraph">
    <w:name w:val="Heading 2"/>
    <w:basedOn w:val="Normal"/>
    <w:next w:val="BodyText"/>
    <w:uiPriority w:val="9"/>
    <w:unhideWhenUsed/>
    <w:qFormat/>
    <w:pPr>
      <w:spacing w:after="60" w:before="180"/>
      <w:keepNext/>
      <w:keepLines/>
      <w:outlineLvl w:val="1"/>
    </w:pPr>
    <w:rPr>
      <w:rFonts w:ascii="Aptos Display" w:hAnsi="Aptos Display"/>
      <w:b/>
      <w:color w:val="3730A3"/>
      <w:sz w:val="25"/>
      <w:szCs w:val="25"/>
    </w:rPr>
  </w:style>
  <w:style w:styleId="Heading3" w:type="paragraph">
    <w:name w:val="Heading 3"/>
    <w:basedOn w:val="Normal"/>
    <w:next w:val="BodyText"/>
    <w:uiPriority w:val="9"/>
    <w:unhideWhenUsed/>
    <w:qFormat/>
    <w:pPr>
      <w:spacing w:after="50" w:before="150"/>
      <w:keepNext/>
      <w:keepLines/>
      <w:outlineLvl w:val="2"/>
    </w:pPr>
    <w:rPr>
      <w:rFonts w:ascii="Aptos Display" w:hAnsi="Aptos Display"/>
      <w:b/>
      <w:color w:val="111827"/>
      <w:sz w:val="21"/>
      <w:szCs w:val="21"/>
    </w:rPr>
  </w:style>
  <w:style w:styleId="Heading4" w:type="paragraph">
    <w:name w:val="Heading 4"/>
    <w:basedOn w:val="Normal"/>
    <w:next w:val="BodyText"/>
    <w:uiPriority w:val="9"/>
    <w:unhideWhenUsed/>
    <w:qFormat/>
    <w:pPr>
      <w:spacing w:after="100" w:before="220"/>
      <w:keepNext/>
      <w:keepLines/>
      <w:outlineLvl w:val="3"/>
    </w:pPr>
    <w:rPr>
      <w:rFonts w:ascii="Aptos Display" w:hAnsi="Aptos Display"/>
      <w:b/>
      <w:color w:val="64748B"/>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customStyle="1" w:styleId="BlockText" w:type="paragraph">
    <w:name w:val="Block Text"/>
    <w:basedOn w:val="BodyText"/>
    <w:pPr>
      <w:pBdr>
        <w:left w:color="4F46E5" w:space="8" w:sz="18" w:val="single"/>
      </w:pBdr>
      <w:shd w:color="auto" w:fill="F8FAFC" w:val="clear"/>
      <w:ind w:left="240" w:right="120"/>
      <w:spacing w:after="120" w:before="120"/>
    </w:pPr>
    <w:rPr>
      <w:color w:val="111827"/>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customStyle="1" w:styleId="Table" w:type="table">
    <w:name w:val="Table"/>
    <w:basedOn w:val="TableNormal"/>
    <w:pPr>
      <w:spacing w:after="40" w:before="40"/>
    </w:pPr>
    <w:rPr>
      <w:sz w:val="16"/>
      <w:szCs w:val="16"/>
    </w:rPr>
    <w:tblPr>
      <w:tblCellMar>
        <w:top w:type="dxa" w:w="60"/>
        <w:left w:type="dxa" w:w="100"/>
        <w:bottom w:type="dxa" w:w="60"/>
        <w:right w:type="dxa" w:w="100"/>
      </w:tblCellMar>
      <w:tblBorders>
        <w:top w:color="E2E8F0" w:sz="4" w:val="single"/>
        <w:left w:color="auto" w:sz="0" w:val="none"/>
        <w:bottom w:color="E2E8F0" w:sz="4" w:val="single"/>
        <w:right w:color="auto" w:sz="0" w:val="none"/>
        <w:insideH w:color="E2E8F0" w:sz="4" w:val="single"/>
        <w:insideV w:color="auto" w:sz="0" w:val="none"/>
      </w:tblBorders>
    </w:tblPr>
    <w:tblStylePr w:type="firstRow">
      <w:rPr>
        <w:b/>
        <w:color w:val="3730A3"/>
      </w:rPr>
      <w:tcPr>
        <w:shd w:color="auto" w:fill="F1F2FC" w:val="clear"/>
        <w:tcBorders>
          <w:bottom w:color="4F46E5"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AcePharm — Developer Brief</dc:title>
  <dc:creator/>
  <cp:keywords/>
  <dcterms:created xsi:type="dcterms:W3CDTF">2026-08-11T22:59:15Z</dcterms:created>
  <dcterms:modified xsi:type="dcterms:W3CDTF">2026-08-11T22:59:15Z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Document 1 of 2 · Build specification</vt:lpwstr>
  </property>
</Properties>
</file>