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Proposal: Multi-Agent AI System for Real-Time DNS/SNMP Anomaly Detection and CTI Generation</w:t>
      </w:r>
    </w:p>
    <w:p>
      <w:r>
        <w:t>Institution: Holon Institute of Technology (HIT)</w:t>
      </w:r>
    </w:p>
    <w:p>
      <w:r>
        <w:t>Course: AI in Cybersecurity based on NVIDIA Morpheus</w:t>
      </w:r>
    </w:p>
    <w:p>
      <w:r>
        <w:t>Project Category: Type 2: Integrated Projects</w:t>
      </w:r>
    </w:p>
    <w:p>
      <w:r>
        <w:t>Team Members: [Your Name / Team Names]</w:t>
      </w:r>
    </w:p>
    <w:p>
      <w:pPr>
        <w:pStyle w:val="Heading2"/>
      </w:pPr>
      <w:r>
        <w:t>1. Problem Statement and Goal</w:t>
      </w:r>
    </w:p>
    <w:p>
      <w:r>
        <w:t>Modern Security Operations Centers (SOCs) struggle with high false-positive rates when using generic anomaly detection models. Furthermore, management and infrastructure protocols like DNS and SNMP are frequently abused by attackers for data tunneling, network reconnaissance, and amplification attacks.</w:t>
      </w:r>
    </w:p>
    <w:p>
      <w:r>
        <w:t>Project Goal: To design an integrated, multi-agent AI system that serves as a real-time behavioral anomaly detector for a target network, focusing specifically on DNS and SNMP protocols. The system utilizes an isolated three-container architecture where an unsupervised Autoencoder establishes a baseline of "normal" network traffic. A Large Language Model (LLM) acts as a SOC Analyst, providing Explainable AI (xAI) and generating human-readable Cyber Threat Intelligence (CTI) reports mapped to the MITRE ATT&amp;CK framework when anomalies are detected.</w:t>
      </w:r>
    </w:p>
    <w:p>
      <w:pPr>
        <w:pStyle w:val="Heading2"/>
      </w:pPr>
      <w:r>
        <w:t>2. System Architecture (Isolated 3-Container Environment)</w:t>
      </w:r>
    </w:p>
    <w:p>
      <w:r>
        <w:t>The project is deployed within a strictly isolated Docker bridge network to safely simulate and analyze network traffic without leak risks. The architecture consists of three containerized agents:</w:t>
      </w:r>
    </w:p>
    <w:p>
      <w:pPr>
        <w:pStyle w:val="ListBullet"/>
      </w:pPr>
      <w:r>
        <w:rPr>
          <w:b/>
        </w:rPr>
        <w:t>Container 1: Attacker Agent (Traffic Generator).</w:t>
      </w:r>
      <w:r>
        <w:t xml:space="preserve"> Replays the baseline of benign DNS and SNMP traffic for training. During evaluation, it injects malicious anomalies (e.g., DNS Tunneling, SNMP Reconnaissance).</w:t>
      </w:r>
    </w:p>
    <w:p>
      <w:pPr>
        <w:pStyle w:val="ListBullet"/>
      </w:pPr>
      <w:r>
        <w:rPr>
          <w:b/>
        </w:rPr>
        <w:t>Container 3: Collector Agent (Destination).</w:t>
      </w:r>
      <w:r>
        <w:t xml:space="preserve"> Acts as the dummy destination server, actively receiving DNS and SNMP queries to ensure network flows complete naturally.</w:t>
      </w:r>
    </w:p>
    <w:p>
      <w:pPr>
        <w:pStyle w:val="ListBullet"/>
      </w:pPr>
      <w:r>
        <w:rPr>
          <w:b/>
        </w:rPr>
        <w:t>Container 2: Defender Agent (Invisible Gateway &amp; AI Pipeline).</w:t>
      </w:r>
      <w:r>
        <w:t xml:space="preserve"> Sits inline between the Attacker and Collector. It passively intercepts traffic, extracts specific protocol features (e.g., DNS query length, TXT record counts), and routes them to the AI pipeline.</w:t>
      </w:r>
    </w:p>
    <w:p>
      <w:pPr>
        <w:pStyle w:val="ListBullet"/>
      </w:pPr>
      <w:r>
        <w:rPr>
          <w:b/>
        </w:rPr>
        <w:t>Autoencoder (Anomaly Detection):</w:t>
      </w:r>
      <w:r>
        <w:t xml:space="preserve"> An unsupervised model trained exclusively on the target network's benign baseline. It flags traffic with high reconstruction errors as anomalous, acting as a behavioral filter.</w:t>
      </w:r>
    </w:p>
    <w:p>
      <w:pPr>
        <w:pStyle w:val="ListBullet"/>
      </w:pPr>
      <w:r>
        <w:rPr>
          <w:b/>
        </w:rPr>
        <w:t>Threat Intelligence Memory (Embeddings &amp; Vector DB):</w:t>
      </w:r>
      <w:r>
        <w:t xml:space="preserve"> Maps detected anomalies against a database of known MITRE ATT&amp;CK techniques specific to DNS and SNMP.</w:t>
      </w:r>
    </w:p>
    <w:p>
      <w:pPr>
        <w:pStyle w:val="ListBullet"/>
      </w:pPr>
      <w:r>
        <w:rPr>
          <w:b/>
        </w:rPr>
        <w:t>SOC Analyst Agent (LLM):</w:t>
      </w:r>
      <w:r>
        <w:t xml:space="preserve"> Receives the anomaly context and raw protocol data to generate an instant, explainable threat report for the end-user.</w:t>
      </w:r>
    </w:p>
    <w:p>
      <w:pPr>
        <w:pStyle w:val="Heading2"/>
      </w:pPr>
      <w:r>
        <w:t>3. Chosen Technologies</w:t>
      </w:r>
    </w:p>
    <w:p>
      <w:pPr>
        <w:pStyle w:val="ListBullet"/>
      </w:pPr>
      <w:r>
        <w:rPr>
          <w:b/>
        </w:rPr>
        <w:t>Environment &amp; Security:</w:t>
      </w:r>
      <w:r>
        <w:t xml:space="preserve"> Docker (utilizing an internal-only isolated bridge network for safe detonation).</w:t>
      </w:r>
    </w:p>
    <w:p>
      <w:pPr>
        <w:pStyle w:val="ListBullet"/>
      </w:pPr>
      <w:r>
        <w:rPr>
          <w:b/>
        </w:rPr>
        <w:t>Orchestration &amp; UI:</w:t>
      </w:r>
      <w:r>
        <w:t xml:space="preserve"> AG2 (multi-agent workflow) and ChainLit (user interface).</w:t>
      </w:r>
    </w:p>
    <w:p>
      <w:pPr>
        <w:pStyle w:val="ListBullet"/>
      </w:pPr>
      <w:r>
        <w:rPr>
          <w:b/>
        </w:rPr>
        <w:t>Inference Engine:</w:t>
      </w:r>
      <w:r>
        <w:t xml:space="preserve"> Groq (leveraging LPUs for real-time LLM token generation).</w:t>
      </w:r>
    </w:p>
    <w:p>
      <w:pPr>
        <w:pStyle w:val="ListBullet"/>
      </w:pPr>
      <w:r>
        <w:rPr>
          <w:b/>
        </w:rPr>
        <w:t>Package Management:</w:t>
      </w:r>
      <w:r>
        <w:t xml:space="preserve"> uv for ultra-fast, deterministic Python environments.</w:t>
      </w:r>
    </w:p>
    <w:p>
      <w:pPr>
        <w:pStyle w:val="Heading2"/>
      </w:pPr>
      <w:r>
        <w:t>4. Data Collection and Dataset Preparation</w:t>
      </w:r>
    </w:p>
    <w:p>
      <w:r>
        <w:t>Instead of relying on massive, generic external datasets (which often fail to generalize to specific networks), the project will generate and capture a custom baseline of benign DNS and SNMP traffic. This "normal heartbeat" data will be used to train the Autoencoder to recognize the specific behavioral patterns of the simulated target network.</w:t>
      </w:r>
    </w:p>
    <w:p>
      <w:pPr>
        <w:pStyle w:val="Heading2"/>
      </w:pPr>
      <w:r>
        <w:t>5. Expected Deliverables &amp; Evaluation</w:t>
      </w:r>
    </w:p>
    <w:p>
      <w:r>
        <w:t>The final submission will include a fully functional minimum viable product (MVP) featuring the multi-agent UI, the isolated 3-container network, and the AI integration. Evaluation test cases include:</w:t>
      </w:r>
    </w:p>
    <w:p>
      <w:pPr>
        <w:pStyle w:val="ListBullet"/>
      </w:pPr>
      <w:r>
        <w:rPr>
          <w:b/>
        </w:rPr>
        <w:t>Test Case A (Benign Traffic):</w:t>
      </w:r>
      <w:r>
        <w:t xml:space="preserve"> Streaming standard corporate DNS queries and SNMP polling to verify low reconstruction error and no false positives.</w:t>
      </w:r>
    </w:p>
    <w:p>
      <w:pPr>
        <w:pStyle w:val="ListBullet"/>
      </w:pPr>
      <w:r>
        <w:rPr>
          <w:b/>
        </w:rPr>
        <w:t>Test Case B (Attack Simulation):</w:t>
      </w:r>
      <w:r>
        <w:t xml:space="preserve"> Injecting a DNS Tunneling or SNMP Reflection payload to evaluate the Autoencoder's ability to flag the structural anomaly, and the LLM's accuracy in mapping it to the correct MITRE ATT&amp;CK tactic.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avid" w:hAnsi="Davi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avid" w:hAnsi="Davi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avid" w:hAnsi="Davi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