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D8765" w14:textId="77777777" w:rsidR="00156FE3" w:rsidRPr="004054C3" w:rsidRDefault="00156FE3" w:rsidP="004054C3">
      <w:pPr>
        <w:spacing w:after="120" w:line="276" w:lineRule="auto"/>
        <w:jc w:val="center"/>
        <w:outlineLvl w:val="0"/>
        <w:rPr>
          <w:rFonts w:ascii="Iskoola Pota" w:hAnsi="Iskoola Pota" w:cs="Iskoola Pota"/>
          <w:b/>
          <w:bCs/>
          <w:sz w:val="24"/>
          <w:szCs w:val="24"/>
        </w:rPr>
      </w:pPr>
      <w:r w:rsidRPr="00BD127F">
        <w:rPr>
          <w:rFonts w:ascii="Iskoola Pota" w:hAnsi="Iskoola Pota" w:cs="Iskoola Pota"/>
          <w:b/>
          <w:bCs/>
          <w:sz w:val="24"/>
          <w:szCs w:val="24"/>
        </w:rPr>
        <w:t>Table</w:t>
      </w:r>
      <w:r w:rsidR="004054C3">
        <w:rPr>
          <w:rFonts w:ascii="Iskoola Pota" w:hAnsi="Iskoola Pota" w:cs="Iskoola Pota"/>
          <w:b/>
          <w:bCs/>
          <w:sz w:val="24"/>
          <w:szCs w:val="24"/>
        </w:rPr>
        <w:t>s</w:t>
      </w:r>
      <w:r w:rsidRPr="00BD127F">
        <w:rPr>
          <w:rFonts w:ascii="Iskoola Pota" w:hAnsi="Iskoola Pota" w:cs="Iskoola Pota"/>
          <w:b/>
          <w:bCs/>
          <w:sz w:val="24"/>
          <w:szCs w:val="24"/>
        </w:rPr>
        <w:t xml:space="preserve"> Needed for the Matching Tool – Functional Specification</w:t>
      </w:r>
    </w:p>
    <w:p w14:paraId="6E5FDC5F" w14:textId="77777777" w:rsidR="00332CFB" w:rsidRPr="00BD127F" w:rsidRDefault="0014795C" w:rsidP="004054C3">
      <w:pPr>
        <w:spacing w:after="120" w:line="276" w:lineRule="auto"/>
        <w:outlineLvl w:val="0"/>
        <w:rPr>
          <w:rFonts w:ascii="Iskoola Pota" w:hAnsi="Iskoola Pota" w:cs="Iskoola Pota"/>
          <w:b/>
          <w:bCs/>
        </w:rPr>
      </w:pPr>
      <w:r w:rsidRPr="00BD127F">
        <w:rPr>
          <w:rFonts w:ascii="Iskoola Pota" w:hAnsi="Iskoola Pota" w:cs="Iskoola Pota"/>
          <w:b/>
          <w:bCs/>
        </w:rPr>
        <w:t xml:space="preserve">Name </w:t>
      </w:r>
      <w:r w:rsidR="00156FE3" w:rsidRPr="00BD127F">
        <w:rPr>
          <w:rFonts w:ascii="Iskoola Pota" w:hAnsi="Iskoola Pota" w:cs="Iskoola Pota"/>
          <w:b/>
          <w:bCs/>
        </w:rPr>
        <w:t>standardizing</w:t>
      </w:r>
      <w:r w:rsidRPr="00BD127F">
        <w:rPr>
          <w:rFonts w:ascii="Iskoola Pota" w:hAnsi="Iskoola Pota" w:cs="Iskoola Pota"/>
          <w:b/>
          <w:bCs/>
        </w:rPr>
        <w:t xml:space="preserve"> </w:t>
      </w:r>
      <w:r w:rsidR="00156FE3" w:rsidRPr="00BD127F">
        <w:rPr>
          <w:rFonts w:ascii="Iskoola Pota" w:hAnsi="Iskoola Pota" w:cs="Iskoola Pota"/>
          <w:b/>
          <w:bCs/>
        </w:rPr>
        <w:t>t</w:t>
      </w:r>
      <w:r w:rsidRPr="00BD127F">
        <w:rPr>
          <w:rFonts w:ascii="Iskoola Pota" w:hAnsi="Iskoola Pota" w:cs="Iskoola Pota"/>
          <w:b/>
          <w:bCs/>
        </w:rPr>
        <w:t xml:space="preserve">able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795C" w:rsidRPr="0014795C" w14:paraId="2D58EC48" w14:textId="77777777" w:rsidTr="001479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960891" w14:textId="77777777" w:rsidR="0014795C" w:rsidRPr="0014795C" w:rsidRDefault="0014795C" w:rsidP="00A15270">
            <w:pPr>
              <w:spacing w:after="120" w:line="276" w:lineRule="auto"/>
              <w:rPr>
                <w:rFonts w:ascii="Karla" w:hAnsi="Karla"/>
              </w:rPr>
            </w:pPr>
            <w:proofErr w:type="spellStart"/>
            <w:r w:rsidRPr="0014795C">
              <w:rPr>
                <w:rFonts w:ascii="Karla" w:hAnsi="Karla"/>
              </w:rPr>
              <w:t>StandardName</w:t>
            </w:r>
            <w:proofErr w:type="spellEnd"/>
          </w:p>
        </w:tc>
        <w:tc>
          <w:tcPr>
            <w:tcW w:w="4675" w:type="dxa"/>
          </w:tcPr>
          <w:p w14:paraId="0CD39DC9" w14:textId="77777777" w:rsidR="0014795C" w:rsidRPr="0014795C" w:rsidRDefault="0014795C" w:rsidP="00A15270">
            <w:pPr>
              <w:spacing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rla" w:hAnsi="Karla"/>
              </w:rPr>
            </w:pPr>
            <w:proofErr w:type="spellStart"/>
            <w:r w:rsidRPr="0014795C">
              <w:rPr>
                <w:rFonts w:ascii="Karla" w:hAnsi="Karla"/>
              </w:rPr>
              <w:t>NonStandardN</w:t>
            </w:r>
            <w:r>
              <w:rPr>
                <w:rFonts w:ascii="Karla" w:hAnsi="Karla"/>
              </w:rPr>
              <w:t>a</w:t>
            </w:r>
            <w:r w:rsidRPr="0014795C">
              <w:rPr>
                <w:rFonts w:ascii="Karla" w:hAnsi="Karla"/>
              </w:rPr>
              <w:t>me</w:t>
            </w:r>
            <w:proofErr w:type="spellEnd"/>
          </w:p>
        </w:tc>
      </w:tr>
      <w:tr w:rsidR="0014795C" w:rsidRPr="0014795C" w14:paraId="64D7EA80" w14:textId="77777777" w:rsidTr="00147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6D4BD7" w14:textId="77777777" w:rsidR="0014795C" w:rsidRPr="0014795C" w:rsidRDefault="0014795C" w:rsidP="00A15270">
            <w:pPr>
              <w:spacing w:after="120" w:line="276" w:lineRule="auto"/>
              <w:rPr>
                <w:rFonts w:ascii="Karla" w:hAnsi="Karla"/>
                <w:b w:val="0"/>
                <w:bCs w:val="0"/>
              </w:rPr>
            </w:pPr>
            <w:r w:rsidRPr="0014795C">
              <w:rPr>
                <w:rFonts w:ascii="Karla" w:hAnsi="Karla"/>
                <w:b w:val="0"/>
                <w:bCs w:val="0"/>
              </w:rPr>
              <w:t>Giovanni</w:t>
            </w:r>
          </w:p>
        </w:tc>
        <w:tc>
          <w:tcPr>
            <w:tcW w:w="4675" w:type="dxa"/>
          </w:tcPr>
          <w:p w14:paraId="47034E19" w14:textId="77777777" w:rsidR="0014795C" w:rsidRPr="0014795C" w:rsidRDefault="0014795C" w:rsidP="00A15270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rla" w:hAnsi="Karla"/>
              </w:rPr>
            </w:pPr>
            <w:r w:rsidRPr="0014795C">
              <w:rPr>
                <w:rFonts w:ascii="Karla" w:hAnsi="Karla"/>
              </w:rPr>
              <w:t>Giovanni</w:t>
            </w:r>
          </w:p>
        </w:tc>
      </w:tr>
      <w:tr w:rsidR="0014795C" w:rsidRPr="0014795C" w14:paraId="3AFACA3F" w14:textId="77777777" w:rsidTr="00147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4C0D09" w14:textId="77777777" w:rsidR="0014795C" w:rsidRPr="0014795C" w:rsidRDefault="0014795C" w:rsidP="00A15270">
            <w:pPr>
              <w:spacing w:after="120" w:line="276" w:lineRule="auto"/>
              <w:rPr>
                <w:rFonts w:ascii="Karla" w:hAnsi="Karla"/>
                <w:b w:val="0"/>
                <w:bCs w:val="0"/>
              </w:rPr>
            </w:pPr>
            <w:r w:rsidRPr="0014795C">
              <w:rPr>
                <w:rFonts w:ascii="Karla" w:hAnsi="Karla"/>
                <w:b w:val="0"/>
                <w:bCs w:val="0"/>
              </w:rPr>
              <w:t>Giovanni</w:t>
            </w:r>
          </w:p>
        </w:tc>
        <w:tc>
          <w:tcPr>
            <w:tcW w:w="4675" w:type="dxa"/>
          </w:tcPr>
          <w:p w14:paraId="629CF89F" w14:textId="77777777" w:rsidR="0014795C" w:rsidRPr="0014795C" w:rsidRDefault="0014795C" w:rsidP="00A15270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rla" w:hAnsi="Karla"/>
              </w:rPr>
            </w:pPr>
            <w:r w:rsidRPr="0014795C">
              <w:rPr>
                <w:rFonts w:ascii="Karla" w:hAnsi="Karla"/>
              </w:rPr>
              <w:t>Giovanni, s.</w:t>
            </w:r>
          </w:p>
        </w:tc>
      </w:tr>
      <w:tr w:rsidR="0014795C" w:rsidRPr="0014795C" w14:paraId="49DCD42E" w14:textId="77777777" w:rsidTr="00147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2DAE99" w14:textId="77777777" w:rsidR="0014795C" w:rsidRPr="0014795C" w:rsidRDefault="0014795C" w:rsidP="00A15270">
            <w:pPr>
              <w:spacing w:after="120" w:line="276" w:lineRule="auto"/>
              <w:rPr>
                <w:rFonts w:ascii="Karla" w:hAnsi="Karla"/>
                <w:b w:val="0"/>
                <w:bCs w:val="0"/>
              </w:rPr>
            </w:pPr>
            <w:r w:rsidRPr="0014795C">
              <w:rPr>
                <w:rFonts w:ascii="Karla" w:hAnsi="Karla"/>
                <w:b w:val="0"/>
                <w:bCs w:val="0"/>
              </w:rPr>
              <w:t>Giovanni</w:t>
            </w:r>
          </w:p>
        </w:tc>
        <w:tc>
          <w:tcPr>
            <w:tcW w:w="4675" w:type="dxa"/>
          </w:tcPr>
          <w:p w14:paraId="6D900A02" w14:textId="77777777" w:rsidR="0014795C" w:rsidRPr="0014795C" w:rsidRDefault="0014795C" w:rsidP="00A15270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rla" w:hAnsi="Karla"/>
              </w:rPr>
            </w:pPr>
            <w:r w:rsidRPr="0014795C">
              <w:rPr>
                <w:rFonts w:ascii="Karla" w:hAnsi="Karla"/>
              </w:rPr>
              <w:t>Johannes</w:t>
            </w:r>
          </w:p>
        </w:tc>
      </w:tr>
      <w:tr w:rsidR="0014795C" w:rsidRPr="0014795C" w14:paraId="3B72D1A5" w14:textId="77777777" w:rsidTr="00147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C4C074" w14:textId="77777777" w:rsidR="0014795C" w:rsidRPr="0014795C" w:rsidRDefault="0014795C" w:rsidP="00A15270">
            <w:pPr>
              <w:spacing w:after="120" w:line="276" w:lineRule="auto"/>
              <w:rPr>
                <w:rFonts w:ascii="Karla" w:hAnsi="Karla"/>
                <w:b w:val="0"/>
                <w:bCs w:val="0"/>
              </w:rPr>
            </w:pPr>
            <w:r w:rsidRPr="0014795C">
              <w:rPr>
                <w:rFonts w:ascii="Karla" w:hAnsi="Karla"/>
                <w:b w:val="0"/>
                <w:bCs w:val="0"/>
              </w:rPr>
              <w:t>Giovanni</w:t>
            </w:r>
          </w:p>
        </w:tc>
        <w:tc>
          <w:tcPr>
            <w:tcW w:w="4675" w:type="dxa"/>
          </w:tcPr>
          <w:p w14:paraId="1217F085" w14:textId="77777777" w:rsidR="0014795C" w:rsidRPr="0014795C" w:rsidRDefault="0014795C" w:rsidP="00A15270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rla" w:hAnsi="Karla"/>
              </w:rPr>
            </w:pPr>
            <w:proofErr w:type="spellStart"/>
            <w:r w:rsidRPr="0014795C">
              <w:rPr>
                <w:rFonts w:ascii="Karla" w:hAnsi="Karla"/>
              </w:rPr>
              <w:t>Iohannes</w:t>
            </w:r>
            <w:proofErr w:type="spellEnd"/>
          </w:p>
        </w:tc>
      </w:tr>
      <w:tr w:rsidR="0014795C" w:rsidRPr="0014795C" w14:paraId="1B0A4C29" w14:textId="77777777" w:rsidTr="00147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E16AAD" w14:textId="77777777" w:rsidR="0014795C" w:rsidRPr="0014795C" w:rsidRDefault="0014795C" w:rsidP="00A15270">
            <w:pPr>
              <w:spacing w:after="120" w:line="276" w:lineRule="auto"/>
              <w:rPr>
                <w:rFonts w:ascii="Karla" w:hAnsi="Karla"/>
                <w:b w:val="0"/>
                <w:bCs w:val="0"/>
              </w:rPr>
            </w:pPr>
            <w:r w:rsidRPr="0014795C">
              <w:rPr>
                <w:rFonts w:ascii="Karla" w:hAnsi="Karla"/>
                <w:b w:val="0"/>
                <w:bCs w:val="0"/>
              </w:rPr>
              <w:t>Giovanni</w:t>
            </w:r>
          </w:p>
        </w:tc>
        <w:tc>
          <w:tcPr>
            <w:tcW w:w="4675" w:type="dxa"/>
          </w:tcPr>
          <w:p w14:paraId="68C6507A" w14:textId="77777777" w:rsidR="0014795C" w:rsidRPr="0014795C" w:rsidRDefault="0014795C" w:rsidP="00A15270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rla" w:hAnsi="Karla"/>
              </w:rPr>
            </w:pPr>
            <w:r w:rsidRPr="0014795C">
              <w:rPr>
                <w:rFonts w:ascii="Karla" w:hAnsi="Karla"/>
              </w:rPr>
              <w:t>GIOVA</w:t>
            </w:r>
          </w:p>
        </w:tc>
      </w:tr>
      <w:tr w:rsidR="0014795C" w:rsidRPr="0014795C" w14:paraId="10CBF4C4" w14:textId="77777777" w:rsidTr="00147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1893B0" w14:textId="77777777" w:rsidR="0014795C" w:rsidRPr="0014795C" w:rsidRDefault="0014795C" w:rsidP="00A15270">
            <w:pPr>
              <w:spacing w:after="120" w:line="276" w:lineRule="auto"/>
              <w:rPr>
                <w:rFonts w:ascii="Karla" w:hAnsi="Karla"/>
                <w:b w:val="0"/>
                <w:bCs w:val="0"/>
              </w:rPr>
            </w:pPr>
            <w:r w:rsidRPr="0014795C">
              <w:rPr>
                <w:rFonts w:ascii="Karla" w:hAnsi="Karla"/>
                <w:b w:val="0"/>
                <w:bCs w:val="0"/>
              </w:rPr>
              <w:t>Lippo</w:t>
            </w:r>
          </w:p>
        </w:tc>
        <w:tc>
          <w:tcPr>
            <w:tcW w:w="4675" w:type="dxa"/>
          </w:tcPr>
          <w:p w14:paraId="4AE6BC20" w14:textId="77777777" w:rsidR="0014795C" w:rsidRPr="0014795C" w:rsidRDefault="0014795C" w:rsidP="00A15270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rla" w:hAnsi="Karla"/>
              </w:rPr>
            </w:pPr>
            <w:r w:rsidRPr="0014795C">
              <w:rPr>
                <w:rFonts w:ascii="Karla" w:hAnsi="Karla"/>
              </w:rPr>
              <w:t xml:space="preserve">Lippo e </w:t>
            </w:r>
            <w:proofErr w:type="spellStart"/>
            <w:r w:rsidRPr="0014795C">
              <w:rPr>
                <w:rFonts w:ascii="Karla" w:hAnsi="Karla"/>
              </w:rPr>
              <w:t>figli</w:t>
            </w:r>
            <w:proofErr w:type="spellEnd"/>
          </w:p>
        </w:tc>
      </w:tr>
      <w:tr w:rsidR="0014795C" w:rsidRPr="0014795C" w14:paraId="2900B3EC" w14:textId="77777777" w:rsidTr="00147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79AE35" w14:textId="77777777" w:rsidR="0014795C" w:rsidRPr="0014795C" w:rsidRDefault="0014795C" w:rsidP="00A15270">
            <w:pPr>
              <w:spacing w:after="120" w:line="276" w:lineRule="auto"/>
              <w:rPr>
                <w:rFonts w:ascii="Karla" w:hAnsi="Karla"/>
                <w:b w:val="0"/>
                <w:bCs w:val="0"/>
              </w:rPr>
            </w:pPr>
            <w:r w:rsidRPr="0014795C">
              <w:rPr>
                <w:rFonts w:ascii="Karla" w:hAnsi="Karla"/>
                <w:b w:val="0"/>
                <w:bCs w:val="0"/>
              </w:rPr>
              <w:t>Lippo</w:t>
            </w:r>
          </w:p>
        </w:tc>
        <w:tc>
          <w:tcPr>
            <w:tcW w:w="4675" w:type="dxa"/>
          </w:tcPr>
          <w:p w14:paraId="061D3180" w14:textId="77777777" w:rsidR="0014795C" w:rsidRPr="0014795C" w:rsidRDefault="0014795C" w:rsidP="00A15270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rla" w:hAnsi="Karla"/>
              </w:rPr>
            </w:pPr>
            <w:proofErr w:type="spellStart"/>
            <w:r w:rsidRPr="0014795C">
              <w:rPr>
                <w:rFonts w:ascii="Karla" w:hAnsi="Karla"/>
              </w:rPr>
              <w:t>Lippus</w:t>
            </w:r>
            <w:proofErr w:type="spellEnd"/>
            <w:r w:rsidRPr="0014795C">
              <w:rPr>
                <w:rFonts w:ascii="Karla" w:hAnsi="Karla"/>
              </w:rPr>
              <w:t>/</w:t>
            </w:r>
            <w:proofErr w:type="spellStart"/>
            <w:r w:rsidRPr="0014795C">
              <w:rPr>
                <w:rFonts w:ascii="Karla" w:hAnsi="Karla"/>
              </w:rPr>
              <w:t>Filippus</w:t>
            </w:r>
            <w:proofErr w:type="spellEnd"/>
          </w:p>
        </w:tc>
      </w:tr>
    </w:tbl>
    <w:p w14:paraId="1B0335F6" w14:textId="77777777" w:rsidR="0014795C" w:rsidRDefault="0014795C" w:rsidP="00A15270">
      <w:pPr>
        <w:spacing w:after="120" w:line="276" w:lineRule="auto"/>
        <w:rPr>
          <w:rFonts w:ascii="Karla" w:hAnsi="Karla"/>
        </w:rPr>
      </w:pPr>
    </w:p>
    <w:p w14:paraId="6539CDF2" w14:textId="77777777" w:rsidR="00A15270" w:rsidRDefault="0014795C" w:rsidP="00257664">
      <w:pPr>
        <w:pStyle w:val="ListParagraph"/>
        <w:numPr>
          <w:ilvl w:val="0"/>
          <w:numId w:val="1"/>
        </w:numPr>
        <w:spacing w:after="120" w:line="276" w:lineRule="auto"/>
        <w:rPr>
          <w:rFonts w:ascii="Karla" w:hAnsi="Karla"/>
        </w:rPr>
      </w:pPr>
      <w:r w:rsidRPr="00A15270">
        <w:rPr>
          <w:rFonts w:ascii="Karla" w:hAnsi="Karla"/>
        </w:rPr>
        <w:t xml:space="preserve">The table will pair each standardize </w:t>
      </w:r>
      <w:r w:rsidR="00A15270" w:rsidRPr="00A15270">
        <w:rPr>
          <w:rFonts w:ascii="Karla" w:hAnsi="Karla"/>
        </w:rPr>
        <w:t xml:space="preserve">given name (first or middle name) </w:t>
      </w:r>
      <w:r w:rsidR="00257664">
        <w:rPr>
          <w:rFonts w:ascii="Karla" w:hAnsi="Karla"/>
        </w:rPr>
        <w:t xml:space="preserve">that appears </w:t>
      </w:r>
      <w:r w:rsidR="00A15270" w:rsidRPr="00A15270">
        <w:rPr>
          <w:rFonts w:ascii="Karla" w:hAnsi="Karla"/>
        </w:rPr>
        <w:t xml:space="preserve">in </w:t>
      </w:r>
      <w:r w:rsidR="00257664">
        <w:rPr>
          <w:rFonts w:ascii="Karla" w:hAnsi="Karla"/>
        </w:rPr>
        <w:t>the</w:t>
      </w:r>
      <w:r w:rsidR="00A15270" w:rsidRPr="00A15270">
        <w:rPr>
          <w:rFonts w:ascii="Karla" w:hAnsi="Karla"/>
        </w:rPr>
        <w:t xml:space="preserve"> database with all the </w:t>
      </w:r>
      <w:r w:rsidR="00257664">
        <w:rPr>
          <w:rFonts w:ascii="Karla" w:hAnsi="Karla"/>
        </w:rPr>
        <w:t xml:space="preserve">non-standardized </w:t>
      </w:r>
      <w:r w:rsidR="00A15270" w:rsidRPr="00A15270">
        <w:rPr>
          <w:rFonts w:ascii="Karla" w:hAnsi="Karla"/>
        </w:rPr>
        <w:t xml:space="preserve">variations that are associated with it. </w:t>
      </w:r>
      <w:r w:rsidR="00A15270">
        <w:rPr>
          <w:rFonts w:ascii="Karla" w:hAnsi="Karla"/>
        </w:rPr>
        <w:t xml:space="preserve">The table will be used by the matching tool to standardize the names in the records that are added to the database. </w:t>
      </w:r>
    </w:p>
    <w:p w14:paraId="759EA3DD" w14:textId="77777777" w:rsidR="0014795C" w:rsidRDefault="00A15270" w:rsidP="00A15270">
      <w:pPr>
        <w:pStyle w:val="ListParagraph"/>
        <w:numPr>
          <w:ilvl w:val="0"/>
          <w:numId w:val="1"/>
        </w:numPr>
        <w:spacing w:after="120" w:line="276" w:lineRule="auto"/>
        <w:rPr>
          <w:rFonts w:ascii="Karla" w:hAnsi="Karla"/>
        </w:rPr>
      </w:pPr>
      <w:r w:rsidRPr="00A15270">
        <w:rPr>
          <w:rFonts w:ascii="Karla" w:hAnsi="Karla"/>
        </w:rPr>
        <w:t>The variations should be taken from the field</w:t>
      </w:r>
      <w:r>
        <w:rPr>
          <w:rFonts w:ascii="Karla" w:hAnsi="Karla"/>
        </w:rPr>
        <w:t xml:space="preserve">s MFNAME, MMNAME and MM2NAME in </w:t>
      </w:r>
      <w:proofErr w:type="spellStart"/>
      <w:r>
        <w:rPr>
          <w:rFonts w:ascii="Karla" w:hAnsi="Karla"/>
        </w:rPr>
        <w:t>tblMaster</w:t>
      </w:r>
      <w:proofErr w:type="spellEnd"/>
      <w:r>
        <w:rPr>
          <w:rFonts w:ascii="Karla" w:hAnsi="Karla"/>
        </w:rPr>
        <w:t xml:space="preserve">, plus all the components tables. The component tables are important, because some name variations were not transferred to </w:t>
      </w:r>
      <w:proofErr w:type="spellStart"/>
      <w:r>
        <w:rPr>
          <w:rFonts w:ascii="Karla" w:hAnsi="Karla"/>
        </w:rPr>
        <w:t>tblMaster</w:t>
      </w:r>
      <w:proofErr w:type="spellEnd"/>
      <w:r>
        <w:rPr>
          <w:rFonts w:ascii="Karla" w:hAnsi="Karla"/>
        </w:rPr>
        <w:t>.</w:t>
      </w:r>
    </w:p>
    <w:p w14:paraId="62014527" w14:textId="77777777" w:rsidR="00A15270" w:rsidRDefault="00A15270" w:rsidP="00A15270">
      <w:pPr>
        <w:pStyle w:val="ListParagraph"/>
        <w:numPr>
          <w:ilvl w:val="0"/>
          <w:numId w:val="1"/>
        </w:numPr>
        <w:spacing w:after="120" w:line="276" w:lineRule="auto"/>
        <w:rPr>
          <w:rFonts w:ascii="Karla" w:hAnsi="Karla"/>
        </w:rPr>
      </w:pPr>
      <w:r>
        <w:rPr>
          <w:rFonts w:ascii="Karla" w:hAnsi="Karla"/>
        </w:rPr>
        <w:t>Each combination of standardized and non-standardized names will appear exactly once in the table. More columns (for example, comments) could be added to the table</w:t>
      </w:r>
      <w:r w:rsidR="00257664">
        <w:rPr>
          <w:rFonts w:ascii="Karla" w:hAnsi="Karla"/>
        </w:rPr>
        <w:t xml:space="preserve"> if needed</w:t>
      </w:r>
      <w:r>
        <w:rPr>
          <w:rFonts w:ascii="Karla" w:hAnsi="Karla"/>
        </w:rPr>
        <w:t>.</w:t>
      </w:r>
    </w:p>
    <w:p w14:paraId="65C6CA59" w14:textId="77777777" w:rsidR="00A15270" w:rsidRDefault="00A15270" w:rsidP="00257664">
      <w:pPr>
        <w:pStyle w:val="ListParagraph"/>
        <w:numPr>
          <w:ilvl w:val="0"/>
          <w:numId w:val="1"/>
        </w:numPr>
        <w:spacing w:after="120" w:line="276" w:lineRule="auto"/>
        <w:rPr>
          <w:rFonts w:ascii="Karla" w:hAnsi="Karla"/>
        </w:rPr>
      </w:pPr>
      <w:r>
        <w:rPr>
          <w:rFonts w:ascii="Karla" w:hAnsi="Karla"/>
        </w:rPr>
        <w:t xml:space="preserve">If it is </w:t>
      </w:r>
      <w:r w:rsidR="00257664">
        <w:rPr>
          <w:rFonts w:ascii="Karla" w:hAnsi="Karla"/>
        </w:rPr>
        <w:t>easy</w:t>
      </w:r>
      <w:r>
        <w:rPr>
          <w:rFonts w:ascii="Karla" w:hAnsi="Karla"/>
        </w:rPr>
        <w:t xml:space="preserve"> to add a column with the number of appearances </w:t>
      </w:r>
      <w:r w:rsidR="00257664">
        <w:rPr>
          <w:rFonts w:ascii="Karla" w:hAnsi="Karla"/>
        </w:rPr>
        <w:t xml:space="preserve">for each pair of names, that would be a nice bonus. </w:t>
      </w:r>
    </w:p>
    <w:p w14:paraId="164DA8BA" w14:textId="77777777" w:rsidR="00257664" w:rsidRDefault="00257664" w:rsidP="00257664">
      <w:pPr>
        <w:spacing w:after="120" w:line="276" w:lineRule="auto"/>
        <w:rPr>
          <w:rFonts w:ascii="Karla" w:hAnsi="Karla"/>
        </w:rPr>
      </w:pPr>
    </w:p>
    <w:p w14:paraId="3C4EACBB" w14:textId="77777777" w:rsidR="00257664" w:rsidRPr="00BD127F" w:rsidRDefault="00257664" w:rsidP="004054C3">
      <w:pPr>
        <w:spacing w:after="120" w:line="276" w:lineRule="auto"/>
        <w:outlineLvl w:val="0"/>
        <w:rPr>
          <w:rFonts w:ascii="Iskoola Pota" w:hAnsi="Iskoola Pota" w:cs="Iskoola Pota"/>
          <w:b/>
          <w:bCs/>
        </w:rPr>
      </w:pPr>
      <w:r w:rsidRPr="00BD127F">
        <w:rPr>
          <w:rFonts w:ascii="Iskoola Pota" w:hAnsi="Iskoola Pota" w:cs="Iskoola Pota"/>
          <w:b/>
          <w:bCs/>
        </w:rPr>
        <w:t xml:space="preserve">Neighborhood </w:t>
      </w:r>
      <w:r w:rsidR="00156FE3" w:rsidRPr="00BD127F">
        <w:rPr>
          <w:rFonts w:ascii="Iskoola Pota" w:hAnsi="Iskoola Pota" w:cs="Iskoola Pota"/>
          <w:b/>
          <w:bCs/>
        </w:rPr>
        <w:t>m</w:t>
      </w:r>
      <w:r w:rsidRPr="00BD127F">
        <w:rPr>
          <w:rFonts w:ascii="Iskoola Pota" w:hAnsi="Iskoola Pota" w:cs="Iskoola Pota"/>
          <w:b/>
          <w:bCs/>
        </w:rPr>
        <w:t xml:space="preserve">atching </w:t>
      </w:r>
      <w:r w:rsidR="00156FE3" w:rsidRPr="00BD127F">
        <w:rPr>
          <w:rFonts w:ascii="Iskoola Pota" w:hAnsi="Iskoola Pota" w:cs="Iskoola Pota"/>
          <w:b/>
          <w:bCs/>
        </w:rPr>
        <w:t>t</w:t>
      </w:r>
      <w:r w:rsidRPr="00BD127F">
        <w:rPr>
          <w:rFonts w:ascii="Iskoola Pota" w:hAnsi="Iskoola Pota" w:cs="Iskoola Pota"/>
          <w:b/>
          <w:bCs/>
        </w:rPr>
        <w:t xml:space="preserve">able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7664" w:rsidRPr="0014795C" w14:paraId="521592B0" w14:textId="77777777" w:rsidTr="00257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454E83" w14:textId="77777777" w:rsidR="00257664" w:rsidRPr="0014795C" w:rsidRDefault="00257664" w:rsidP="00257664">
            <w:pPr>
              <w:spacing w:after="120" w:line="276" w:lineRule="auto"/>
              <w:rPr>
                <w:rFonts w:ascii="Karla" w:hAnsi="Karla"/>
              </w:rPr>
            </w:pPr>
            <w:proofErr w:type="spellStart"/>
            <w:r>
              <w:rPr>
                <w:rFonts w:ascii="Karla" w:hAnsi="Karla"/>
              </w:rPr>
              <w:t>NGH</w:t>
            </w:r>
            <w:r w:rsidRPr="0014795C">
              <w:rPr>
                <w:rFonts w:ascii="Karla" w:hAnsi="Karla"/>
              </w:rPr>
              <w:t>Name</w:t>
            </w:r>
            <w:proofErr w:type="spellEnd"/>
          </w:p>
        </w:tc>
        <w:tc>
          <w:tcPr>
            <w:tcW w:w="4675" w:type="dxa"/>
          </w:tcPr>
          <w:p w14:paraId="4AE1C37E" w14:textId="77777777" w:rsidR="00257664" w:rsidRPr="0014795C" w:rsidRDefault="00257664" w:rsidP="00257664">
            <w:pPr>
              <w:spacing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rla" w:hAnsi="Karla"/>
              </w:rPr>
            </w:pPr>
            <w:proofErr w:type="spellStart"/>
            <w:r>
              <w:rPr>
                <w:rFonts w:ascii="Karla" w:hAnsi="Karla"/>
              </w:rPr>
              <w:t>NGHCode</w:t>
            </w:r>
            <w:proofErr w:type="spellEnd"/>
          </w:p>
        </w:tc>
      </w:tr>
      <w:tr w:rsidR="00257664" w:rsidRPr="0014795C" w14:paraId="01D710E0" w14:textId="77777777" w:rsidTr="00257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A94294" w14:textId="77777777" w:rsidR="00257664" w:rsidRPr="0014795C" w:rsidRDefault="00156FE3" w:rsidP="00257664">
            <w:pPr>
              <w:spacing w:after="120" w:line="276" w:lineRule="auto"/>
              <w:rPr>
                <w:rFonts w:ascii="Karla" w:hAnsi="Karla"/>
                <w:b w:val="0"/>
                <w:bCs w:val="0"/>
              </w:rPr>
            </w:pPr>
            <w:proofErr w:type="spellStart"/>
            <w:r>
              <w:rPr>
                <w:rFonts w:ascii="Karla" w:hAnsi="Karla"/>
                <w:b w:val="0"/>
                <w:bCs w:val="0"/>
              </w:rPr>
              <w:t>Chiave</w:t>
            </w:r>
            <w:proofErr w:type="spellEnd"/>
          </w:p>
        </w:tc>
        <w:tc>
          <w:tcPr>
            <w:tcW w:w="4675" w:type="dxa"/>
          </w:tcPr>
          <w:p w14:paraId="186BFD09" w14:textId="77777777" w:rsidR="00257664" w:rsidRPr="0014795C" w:rsidRDefault="00156FE3" w:rsidP="00257664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rla" w:hAnsi="Karla"/>
              </w:rPr>
            </w:pPr>
            <w:r>
              <w:rPr>
                <w:rFonts w:ascii="Karla" w:hAnsi="Karla"/>
              </w:rPr>
              <w:t>13</w:t>
            </w:r>
          </w:p>
        </w:tc>
      </w:tr>
      <w:tr w:rsidR="00257664" w:rsidRPr="0014795C" w14:paraId="79B3C0BB" w14:textId="77777777" w:rsidTr="00257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AF033E" w14:textId="77777777" w:rsidR="00257664" w:rsidRPr="0014795C" w:rsidRDefault="00156FE3" w:rsidP="00257664">
            <w:pPr>
              <w:spacing w:after="120" w:line="276" w:lineRule="auto"/>
              <w:rPr>
                <w:rFonts w:ascii="Karla" w:hAnsi="Karla"/>
                <w:b w:val="0"/>
                <w:bCs w:val="0"/>
              </w:rPr>
            </w:pPr>
            <w:proofErr w:type="spellStart"/>
            <w:r>
              <w:rPr>
                <w:rFonts w:ascii="Karla" w:hAnsi="Karla"/>
                <w:b w:val="0"/>
                <w:bCs w:val="0"/>
              </w:rPr>
              <w:t>Chiavi</w:t>
            </w:r>
            <w:proofErr w:type="spellEnd"/>
          </w:p>
        </w:tc>
        <w:tc>
          <w:tcPr>
            <w:tcW w:w="4675" w:type="dxa"/>
          </w:tcPr>
          <w:p w14:paraId="7F1C3F42" w14:textId="77777777" w:rsidR="00257664" w:rsidRPr="0014795C" w:rsidRDefault="00156FE3" w:rsidP="00257664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rla" w:hAnsi="Karla"/>
              </w:rPr>
            </w:pPr>
            <w:r>
              <w:rPr>
                <w:rFonts w:ascii="Karla" w:hAnsi="Karla"/>
              </w:rPr>
              <w:t>13</w:t>
            </w:r>
          </w:p>
        </w:tc>
      </w:tr>
    </w:tbl>
    <w:p w14:paraId="7FF5CC93" w14:textId="77777777" w:rsidR="00257664" w:rsidRDefault="00257664" w:rsidP="00257664">
      <w:pPr>
        <w:spacing w:after="120" w:line="276" w:lineRule="auto"/>
        <w:rPr>
          <w:rFonts w:ascii="Karla" w:hAnsi="Karla"/>
        </w:rPr>
      </w:pPr>
    </w:p>
    <w:p w14:paraId="13B63358" w14:textId="77777777" w:rsidR="00156FE3" w:rsidRDefault="00156FE3" w:rsidP="00156FE3">
      <w:pPr>
        <w:pStyle w:val="ListParagraph"/>
        <w:numPr>
          <w:ilvl w:val="0"/>
          <w:numId w:val="2"/>
        </w:numPr>
        <w:spacing w:after="120" w:line="276" w:lineRule="auto"/>
        <w:rPr>
          <w:rFonts w:ascii="Karla" w:hAnsi="Karla"/>
        </w:rPr>
      </w:pPr>
      <w:r w:rsidRPr="00156FE3">
        <w:rPr>
          <w:rFonts w:ascii="Karla" w:hAnsi="Karla"/>
        </w:rPr>
        <w:t xml:space="preserve">The table will </w:t>
      </w:r>
      <w:r>
        <w:rPr>
          <w:rFonts w:ascii="Karla" w:hAnsi="Karla"/>
        </w:rPr>
        <w:t>pair each neighborhood numeric code with all the text names that are associated with it in the database.</w:t>
      </w:r>
    </w:p>
    <w:p w14:paraId="4FDC67E5" w14:textId="77777777" w:rsidR="00156FE3" w:rsidRPr="00156FE3" w:rsidRDefault="00156FE3" w:rsidP="00156FE3">
      <w:pPr>
        <w:pStyle w:val="ListParagraph"/>
        <w:numPr>
          <w:ilvl w:val="0"/>
          <w:numId w:val="2"/>
        </w:numPr>
        <w:spacing w:after="120" w:line="276" w:lineRule="auto"/>
        <w:rPr>
          <w:rFonts w:ascii="Karla" w:hAnsi="Karla"/>
        </w:rPr>
      </w:pPr>
      <w:r>
        <w:rPr>
          <w:rFonts w:ascii="Karla" w:hAnsi="Karla"/>
        </w:rPr>
        <w:t xml:space="preserve">Each combination of neighborhood code and neighborhood name will appear exactly once in the table.  </w:t>
      </w:r>
      <w:bookmarkStart w:id="0" w:name="_GoBack"/>
      <w:bookmarkEnd w:id="0"/>
    </w:p>
    <w:sectPr w:rsidR="00156FE3" w:rsidRPr="0015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skoola Pota">
    <w:altName w:val="Gautami"/>
    <w:charset w:val="00"/>
    <w:family w:val="swiss"/>
    <w:pitch w:val="variable"/>
    <w:sig w:usb0="00000003" w:usb1="00000000" w:usb2="00000200" w:usb3="00000000" w:csb0="00000001" w:csb1="00000000"/>
  </w:font>
  <w:font w:name="Karla">
    <w:altName w:val="Calibri"/>
    <w:charset w:val="00"/>
    <w:family w:val="auto"/>
    <w:pitch w:val="variable"/>
    <w:sig w:usb0="80000027" w:usb1="08000042" w:usb2="14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8435C"/>
    <w:multiLevelType w:val="hybridMultilevel"/>
    <w:tmpl w:val="D228C8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27DEE"/>
    <w:multiLevelType w:val="hybridMultilevel"/>
    <w:tmpl w:val="EE8405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CFB"/>
    <w:rsid w:val="0014795C"/>
    <w:rsid w:val="00156FE3"/>
    <w:rsid w:val="00257664"/>
    <w:rsid w:val="00332CFB"/>
    <w:rsid w:val="004054C3"/>
    <w:rsid w:val="006A551E"/>
    <w:rsid w:val="008441DC"/>
    <w:rsid w:val="00A15270"/>
    <w:rsid w:val="00BB7F94"/>
    <w:rsid w:val="00BD127F"/>
    <w:rsid w:val="00C7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55B9"/>
  <w15:chartTrackingRefBased/>
  <w15:docId w15:val="{619EEA4E-B783-4CB2-A747-A0D412E5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9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1479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15270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054C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54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3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201</Words>
  <Characters>1146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Yifat</dc:creator>
  <cp:keywords/>
  <dc:description/>
  <cp:lastModifiedBy>Tal Yifat</cp:lastModifiedBy>
  <cp:revision>3</cp:revision>
  <dcterms:created xsi:type="dcterms:W3CDTF">2015-05-05T20:29:00Z</dcterms:created>
  <dcterms:modified xsi:type="dcterms:W3CDTF">2017-11-30T21:38:00Z</dcterms:modified>
</cp:coreProperties>
</file>