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1E05B7AF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CA63BF">
        <w:rPr>
          <w:rFonts w:ascii="Times New Roman" w:hAnsi="Times New Roman" w:cs="Times New Roman"/>
          <w:b/>
          <w:bCs/>
          <w:sz w:val="28"/>
          <w:szCs w:val="28"/>
          <w:lang w:bidi="ru-RU"/>
        </w:rPr>
        <w:t>3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132D2D74" w:rsidR="002637A9" w:rsidRPr="00B834A2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B834A2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70C5391D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096B77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4C1054B8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D8EDAF6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14D8FBCA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3401C3">
              <w:rPr>
                <w:b w:val="0"/>
                <w:bCs w:val="0"/>
                <w:webHidden/>
                <w:sz w:val="28"/>
                <w:szCs w:val="28"/>
              </w:rPr>
              <w:t>6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09363B3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модели данных (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Article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) в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различными типами полей и методами отображения.</w:t>
      </w:r>
    </w:p>
    <w:p w14:paraId="008A971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модели в административном интерфейсе и настройка отображения списка записей.</w:t>
      </w:r>
    </w:p>
    <w:p w14:paraId="5FD2BBE5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работы с шаблонами и передачи контекста (списка статей) для динамической генерации страницы.</w:t>
      </w:r>
    </w:p>
    <w:p w14:paraId="327F3408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навыков создания представлений, настройки URL-маршрутов и вывода данных из базы.</w:t>
      </w:r>
    </w:p>
    <w:p w14:paraId="54FBF52A" w14:textId="77777777" w:rsidR="00CA63BF" w:rsidRPr="00CA63BF" w:rsidRDefault="00CA63BF" w:rsidP="00CA63BF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Практическое взаимодействие с базой данных </w:t>
      </w:r>
      <w:proofErr w:type="spell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через административную панель и напрямую </w:t>
      </w:r>
      <w:proofErr w:type="gramStart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через менеджер</w:t>
      </w:r>
      <w:proofErr w:type="gramEnd"/>
      <w:r w:rsidRPr="00CA63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БД.</w:t>
      </w:r>
    </w:p>
    <w:p w14:paraId="4A4A9E45" w14:textId="165AFC7F" w:rsidR="00FF0811" w:rsidRDefault="005207F4" w:rsidP="00FF0811">
      <w:pPr>
        <w:pStyle w:val="TR1"/>
      </w:pPr>
      <w:bookmarkStart w:id="2" w:name="_Toc223477157"/>
      <w:r>
        <w:t>Ход работы</w:t>
      </w:r>
      <w:bookmarkEnd w:id="2"/>
    </w:p>
    <w:p w14:paraId="6A1363A3" w14:textId="04E2671E" w:rsidR="00CA63BF" w:rsidRPr="00096B77" w:rsidRDefault="00CA63BF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A63BF">
        <w:rPr>
          <w:rFonts w:ascii="Times New Roman" w:hAnsi="Times New Roman" w:cs="Times New Roman"/>
          <w:sz w:val="28"/>
          <w:szCs w:val="28"/>
        </w:rPr>
        <w:t>На рисунке</w:t>
      </w:r>
      <w:r>
        <w:rPr>
          <w:rFonts w:ascii="Times New Roman" w:hAnsi="Times New Roman" w:cs="Times New Roman"/>
          <w:sz w:val="28"/>
          <w:szCs w:val="28"/>
        </w:rPr>
        <w:t xml:space="preserve"> 1</w:t>
      </w:r>
      <w:r w:rsidRPr="00CA63BF">
        <w:rPr>
          <w:rFonts w:ascii="Times New Roman" w:hAnsi="Times New Roman" w:cs="Times New Roman"/>
          <w:sz w:val="28"/>
          <w:szCs w:val="28"/>
        </w:rPr>
        <w:t xml:space="preserve"> представлен внешний вид стандартной административной панели 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, которая стала доступна после выполнения всех настроек проекта. В левой части экрана можно наблюдать раздел «ARTICLES», где появилась возможность добавлять и изменять записи созданной модели «</w:t>
      </w:r>
      <w:proofErr w:type="spellStart"/>
      <w:r w:rsidRPr="00CA63BF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A63B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EF644C" w14:textId="6E76B011" w:rsidR="00B834A2" w:rsidRPr="00B834A2" w:rsidRDefault="00B834A2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506BFA" wp14:editId="5DB7C7BE">
            <wp:extent cx="4095750" cy="3181350"/>
            <wp:effectExtent l="0" t="0" r="0" b="0"/>
            <wp:docPr id="158963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2464" w14:textId="5479C01A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Интерфейс административной панели </w:t>
      </w:r>
      <w:proofErr w:type="spellStart"/>
      <w:r w:rsidRPr="00CA63BF">
        <w:rPr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CA63BF">
        <w:rPr>
          <w:color w:val="0F1115"/>
          <w:sz w:val="28"/>
          <w:szCs w:val="28"/>
          <w:shd w:val="clear" w:color="auto" w:fill="FFFFFF"/>
        </w:rPr>
        <w:t xml:space="preserve"> после регистрации модели статей</w:t>
      </w:r>
    </w:p>
    <w:p w14:paraId="5DCB922A" w14:textId="2394DEF4" w:rsidR="00CA63BF" w:rsidRPr="00096B77" w:rsidRDefault="00CA63BF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>Добавление записей в административной консоли представлено на рисунке 2.</w:t>
      </w:r>
    </w:p>
    <w:p w14:paraId="674AD821" w14:textId="75B77F50" w:rsidR="000D2710" w:rsidRPr="00B834A2" w:rsidRDefault="00B834A2" w:rsidP="00B834A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7042E46D" wp14:editId="37A0F349">
            <wp:extent cx="5934075" cy="3333750"/>
            <wp:effectExtent l="0" t="0" r="9525" b="0"/>
            <wp:docPr id="143981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7D7AD" w14:textId="23F94863" w:rsidR="003401C3" w:rsidRDefault="003401C3" w:rsidP="00CA63BF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Пример добавленных записей</w:t>
      </w:r>
    </w:p>
    <w:p w14:paraId="2D5AC273" w14:textId="4B9AD629" w:rsidR="003401C3" w:rsidRP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Подключение</w:t>
      </w:r>
      <w:r>
        <w:rPr>
          <w:sz w:val="28"/>
          <w:szCs w:val="28"/>
        </w:rPr>
        <w:t xml:space="preserve"> к базе данных проекта с помощью </w:t>
      </w:r>
      <w:proofErr w:type="spellStart"/>
      <w:r>
        <w:rPr>
          <w:sz w:val="28"/>
          <w:szCs w:val="28"/>
          <w:lang w:val="en-US"/>
        </w:rPr>
        <w:t>DBeaver</w:t>
      </w:r>
      <w:proofErr w:type="spellEnd"/>
      <w:r>
        <w:rPr>
          <w:sz w:val="28"/>
          <w:szCs w:val="28"/>
        </w:rPr>
        <w:t xml:space="preserve"> и просмотр существующих записей</w:t>
      </w:r>
    </w:p>
    <w:p w14:paraId="2DBFF5AB" w14:textId="013675EF" w:rsidR="003401C3" w:rsidRDefault="003401C3" w:rsidP="003401C3">
      <w:pPr>
        <w:spacing w:line="360" w:lineRule="auto"/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253DE">
        <w:rPr>
          <w:noProof/>
        </w:rPr>
        <w:drawing>
          <wp:inline distT="0" distB="0" distL="0" distR="0" wp14:anchorId="3AB5F669" wp14:editId="05EB03B1">
            <wp:extent cx="5940425" cy="8509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F03F" w14:textId="508AAB91" w:rsidR="003401C3" w:rsidRPr="00B834A2" w:rsidRDefault="003401C3" w:rsidP="003401C3">
      <w:pPr>
        <w:spacing w:line="360" w:lineRule="auto"/>
        <w:ind w:hanging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Просмотр записей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DBeaver</w:t>
      </w:r>
      <w:proofErr w:type="spellEnd"/>
    </w:p>
    <w:p w14:paraId="181B5A7A" w14:textId="6A0D5628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851"/>
        <w:jc w:val="both"/>
        <w:rPr>
          <w:sz w:val="28"/>
          <w:szCs w:val="28"/>
        </w:rPr>
      </w:pPr>
      <w:r w:rsidRPr="003401C3">
        <w:rPr>
          <w:color w:val="0F1115"/>
          <w:sz w:val="28"/>
          <w:szCs w:val="28"/>
          <w:shd w:val="clear" w:color="auto" w:fill="FFFFFF"/>
        </w:rPr>
        <w:t>Добавление</w:t>
      </w:r>
      <w:r>
        <w:rPr>
          <w:sz w:val="28"/>
          <w:szCs w:val="28"/>
        </w:rPr>
        <w:t xml:space="preserve"> новой записи в базу данных и отображение на фронте представлено на рисунках </w:t>
      </w:r>
      <w:r w:rsidR="00B834A2" w:rsidRPr="00B834A2">
        <w:rPr>
          <w:sz w:val="28"/>
          <w:szCs w:val="28"/>
        </w:rPr>
        <w:t>4</w:t>
      </w:r>
      <w:r>
        <w:rPr>
          <w:sz w:val="28"/>
          <w:szCs w:val="28"/>
        </w:rPr>
        <w:t xml:space="preserve"> и </w:t>
      </w:r>
      <w:r w:rsidR="00B834A2" w:rsidRPr="00B834A2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0F4D1C05" w14:textId="56603A62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811EC1">
        <w:rPr>
          <w:noProof/>
          <w:lang w:val="en-US"/>
        </w:rPr>
        <w:drawing>
          <wp:inline distT="0" distB="0" distL="0" distR="0" wp14:anchorId="72F80AFF" wp14:editId="7018461A">
            <wp:extent cx="5940425" cy="7874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9B37" w14:textId="075E3098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</w:t>
      </w:r>
      <w:r w:rsidR="00B834A2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>. Добавление новой записи</w:t>
      </w:r>
    </w:p>
    <w:p w14:paraId="7BDA4DB8" w14:textId="4B029471" w:rsidR="003401C3" w:rsidRPr="00FD6B18" w:rsidRDefault="00FD6B18" w:rsidP="00FD6B1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2433563" wp14:editId="3D058326">
            <wp:extent cx="5929630" cy="2355850"/>
            <wp:effectExtent l="0" t="0" r="0" b="6350"/>
            <wp:docPr id="35106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50B1C" w14:textId="5F7BC9F6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B834A2" w:rsidRPr="00096B77">
        <w:rPr>
          <w:sz w:val="28"/>
          <w:szCs w:val="28"/>
        </w:rPr>
        <w:t>5</w:t>
      </w:r>
      <w:r>
        <w:rPr>
          <w:sz w:val="28"/>
          <w:szCs w:val="28"/>
        </w:rPr>
        <w:t>. Отображение новой записи на фронте</w:t>
      </w:r>
    </w:p>
    <w:p w14:paraId="5FE9B7F6" w14:textId="3C4E7E21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A49961A" w14:textId="64101C50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591B2418" w14:textId="1B6C8BF1" w:rsid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2E415A38" w14:textId="77777777" w:rsidR="003401C3" w:rsidRPr="003401C3" w:rsidRDefault="003401C3" w:rsidP="003401C3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sz w:val="28"/>
          <w:szCs w:val="28"/>
        </w:rPr>
      </w:pP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2BDCEF57" w14:textId="77777777" w:rsidR="003401C3" w:rsidRPr="003401C3" w:rsidRDefault="003401C3" w:rsidP="00340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1C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создана модель данных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, включающая поля заголовка, автора, текста и даты создания, а также методы для удобного отображения записей. Модель была зарегистрирована в административной панели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с настройкой отображения списка статей через файл admin.py, что позволило управлять записями через удобный интерфейс. Было создано несколько статей через админку, а также проведено редактирование записей напрямую в базе данных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для закрепления навыков работы с БД.</w:t>
      </w:r>
    </w:p>
    <w:p w14:paraId="566A392D" w14:textId="517F8057" w:rsidR="00BD232C" w:rsidRPr="003401C3" w:rsidRDefault="003401C3" w:rsidP="003401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01C3">
        <w:rPr>
          <w:rFonts w:ascii="Times New Roman" w:hAnsi="Times New Roman" w:cs="Times New Roman"/>
          <w:sz w:val="28"/>
          <w:szCs w:val="28"/>
        </w:rPr>
        <w:t xml:space="preserve">Кроме того, было разработано представление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 xml:space="preserve"> и соответствующий шаблон archive.html, который динамически выводит все имеющиеся статьи, используя переданный через контекст список записей. В шаблоне был применён цикл для отображения каждой статьи с заголовком, автором, датой и кратким содержанием. Таким образом, были успешно освоены основные принципы работы с моделями, администрированием и выводом данных в </w:t>
      </w:r>
      <w:proofErr w:type="spellStart"/>
      <w:r w:rsidRPr="003401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401C3">
        <w:rPr>
          <w:rFonts w:ascii="Times New Roman" w:hAnsi="Times New Roman" w:cs="Times New Roman"/>
          <w:sz w:val="28"/>
          <w:szCs w:val="28"/>
        </w:rPr>
        <w:t>.</w:t>
      </w:r>
    </w:p>
    <w:sectPr w:rsidR="00BD232C" w:rsidRPr="003401C3" w:rsidSect="00AA4174">
      <w:footerReference w:type="default" r:id="rId13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9DFBD" w14:textId="77777777" w:rsidR="00A62E9F" w:rsidRDefault="00A62E9F" w:rsidP="00AA4174">
      <w:pPr>
        <w:spacing w:after="0" w:line="240" w:lineRule="auto"/>
      </w:pPr>
      <w:r>
        <w:separator/>
      </w:r>
    </w:p>
  </w:endnote>
  <w:endnote w:type="continuationSeparator" w:id="0">
    <w:p w14:paraId="3F2F6D2F" w14:textId="77777777" w:rsidR="00A62E9F" w:rsidRDefault="00A62E9F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01D61" w14:textId="77777777" w:rsidR="00A62E9F" w:rsidRDefault="00A62E9F" w:rsidP="00AA4174">
      <w:pPr>
        <w:spacing w:after="0" w:line="240" w:lineRule="auto"/>
      </w:pPr>
      <w:r>
        <w:separator/>
      </w:r>
    </w:p>
  </w:footnote>
  <w:footnote w:type="continuationSeparator" w:id="0">
    <w:p w14:paraId="15A7F398" w14:textId="77777777" w:rsidR="00A62E9F" w:rsidRDefault="00A62E9F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8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638712">
    <w:abstractNumId w:val="11"/>
  </w:num>
  <w:num w:numId="2" w16cid:durableId="825707418">
    <w:abstractNumId w:val="8"/>
  </w:num>
  <w:num w:numId="3" w16cid:durableId="1375469987">
    <w:abstractNumId w:val="1"/>
  </w:num>
  <w:num w:numId="4" w16cid:durableId="300304508">
    <w:abstractNumId w:val="10"/>
  </w:num>
  <w:num w:numId="5" w16cid:durableId="1149710168">
    <w:abstractNumId w:val="7"/>
  </w:num>
  <w:num w:numId="6" w16cid:durableId="1215316152">
    <w:abstractNumId w:val="0"/>
  </w:num>
  <w:num w:numId="7" w16cid:durableId="380062186">
    <w:abstractNumId w:val="5"/>
  </w:num>
  <w:num w:numId="8" w16cid:durableId="30154788">
    <w:abstractNumId w:val="9"/>
  </w:num>
  <w:num w:numId="9" w16cid:durableId="2046951760">
    <w:abstractNumId w:val="6"/>
  </w:num>
  <w:num w:numId="10" w16cid:durableId="1063138430">
    <w:abstractNumId w:val="3"/>
  </w:num>
  <w:num w:numId="11" w16cid:durableId="1895894118">
    <w:abstractNumId w:val="4"/>
  </w:num>
  <w:num w:numId="12" w16cid:durableId="1554661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96B77"/>
    <w:rsid w:val="000B4FA1"/>
    <w:rsid w:val="000D2710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3401C3"/>
    <w:rsid w:val="00363E4F"/>
    <w:rsid w:val="004E1BAA"/>
    <w:rsid w:val="005207F4"/>
    <w:rsid w:val="00661083"/>
    <w:rsid w:val="006B0AFF"/>
    <w:rsid w:val="006B6DE3"/>
    <w:rsid w:val="00706BCB"/>
    <w:rsid w:val="007912CC"/>
    <w:rsid w:val="00820DF1"/>
    <w:rsid w:val="008E5F4D"/>
    <w:rsid w:val="009435CD"/>
    <w:rsid w:val="009659DB"/>
    <w:rsid w:val="00A3764A"/>
    <w:rsid w:val="00A62E9F"/>
    <w:rsid w:val="00AA4174"/>
    <w:rsid w:val="00B834A2"/>
    <w:rsid w:val="00BD232C"/>
    <w:rsid w:val="00C23D59"/>
    <w:rsid w:val="00CA63BF"/>
    <w:rsid w:val="00CB48B3"/>
    <w:rsid w:val="00CC7516"/>
    <w:rsid w:val="00D14837"/>
    <w:rsid w:val="00D372CC"/>
    <w:rsid w:val="00D37D72"/>
    <w:rsid w:val="00D446CE"/>
    <w:rsid w:val="00D574B0"/>
    <w:rsid w:val="00D62E6F"/>
    <w:rsid w:val="00EC11FE"/>
    <w:rsid w:val="00F914A9"/>
    <w:rsid w:val="00FD6B18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4</cp:revision>
  <dcterms:created xsi:type="dcterms:W3CDTF">2026-03-28T10:21:00Z</dcterms:created>
  <dcterms:modified xsi:type="dcterms:W3CDTF">2026-03-28T10:35:00Z</dcterms:modified>
</cp:coreProperties>
</file>