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jc w:val="right"/>
        <w:rPr/>
      </w:pPr>
      <w:r w:rsidDel="00000000" w:rsidR="00000000" w:rsidRPr="00000000">
        <w:rPr>
          <w:color w:val="000000"/>
          <w:rtl w:val="0"/>
        </w:rPr>
        <w:t xml:space="preserve">С Е К Р Е Т Н 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line="264" w:lineRule="auto"/>
        <w:ind w:left="8505" w:firstLine="0"/>
        <w:jc w:val="right"/>
        <w:rPr/>
      </w:pPr>
      <w:r w:rsidDel="00000000" w:rsidR="00000000" w:rsidRPr="00000000">
        <w:rPr>
          <w:color w:val="000000"/>
          <w:rtl w:val="0"/>
        </w:rPr>
        <w:t xml:space="preserve">(по заполнении)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tabs>
          <w:tab w:val="left" w:leader="none" w:pos="1392"/>
          <w:tab w:val="left" w:leader="none" w:pos="9974"/>
        </w:tabs>
        <w:spacing w:before="418" w:lineRule="auto"/>
        <w:ind w:left="24" w:firstLine="0"/>
        <w:jc w:val="center"/>
        <w:rPr/>
      </w:pPr>
      <w:r w:rsidDel="00000000" w:rsidR="00000000" w:rsidRPr="00000000">
        <w:rPr>
          <w:color w:val="000000"/>
          <w:sz w:val="22"/>
          <w:szCs w:val="22"/>
          <w:u w:val="single"/>
          <w:rtl w:val="0"/>
        </w:rPr>
        <w:t xml:space="preserve">Наименование организации.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before="403" w:lineRule="auto"/>
        <w:ind w:right="48"/>
        <w:jc w:val="center"/>
        <w:rPr/>
      </w:pPr>
      <w:r w:rsidDel="00000000" w:rsidR="00000000" w:rsidRPr="00000000">
        <w:rPr>
          <w:b w:val="1"/>
          <w:color w:val="000000"/>
          <w:sz w:val="38"/>
          <w:szCs w:val="38"/>
          <w:rtl w:val="0"/>
        </w:rPr>
        <w:t xml:space="preserve">ПОСЛУЖНОЙ СПИСОК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before="139" w:line="533" w:lineRule="auto"/>
        <w:ind w:left="3600" w:right="3810" w:firstLine="0"/>
        <w:jc w:val="center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Маратов</w:t>
      </w:r>
    </w:p>
    <w:p w:rsidR="00000000" w:rsidDel="00000000" w:rsidP="00000000" w:rsidRDefault="00000000" w:rsidRPr="00000000" w14:paraId="00000006">
      <w:pPr>
        <w:shd w:fill="ffffff" w:val="clear"/>
        <w:spacing w:before="139" w:line="533" w:lineRule="auto"/>
        <w:ind w:left="3600" w:right="3810" w:firstLine="0"/>
        <w:jc w:val="center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Бауыржан Алдиярович</w:t>
      </w:r>
    </w:p>
    <w:p w:rsidR="00000000" w:rsidDel="00000000" w:rsidP="00000000" w:rsidRDefault="00000000" w:rsidRPr="00000000" w14:paraId="00000007">
      <w:pPr>
        <w:shd w:fill="ffffff" w:val="clear"/>
        <w:spacing w:before="139" w:line="533" w:lineRule="auto"/>
        <w:ind w:left="3969" w:right="4182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before="139" w:line="533" w:lineRule="auto"/>
        <w:ind w:left="2835" w:right="3545" w:firstLine="0"/>
        <w:jc w:val="center"/>
        <w:rPr>
          <w:sz w:val="18"/>
          <w:szCs w:val="18"/>
          <w:u w:val="single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ИИН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sz w:val="18"/>
          <w:szCs w:val="18"/>
          <w:u w:val="single"/>
          <w:rtl w:val="0"/>
        </w:rPr>
        <w:t xml:space="preserv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tabs>
          <w:tab w:val="left" w:leader="none" w:pos="2539"/>
        </w:tabs>
        <w:spacing w:before="48" w:lineRule="auto"/>
        <w:ind w:left="2835" w:right="3545" w:firstLine="0"/>
        <w:jc w:val="center"/>
        <w:rPr>
          <w:u w:val="single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Личный №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3" w:line="14.399999999999999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4.0" w:type="dxa"/>
        <w:jc w:val="left"/>
        <w:tblInd w:w="40.0" w:type="dxa"/>
        <w:tblLayout w:type="fixed"/>
        <w:tblLook w:val="0000"/>
      </w:tblPr>
      <w:tblGrid>
        <w:gridCol w:w="4982"/>
        <w:gridCol w:w="4982"/>
        <w:tblGridChange w:id="0">
          <w:tblGrid>
            <w:gridCol w:w="4982"/>
            <w:gridCol w:w="4982"/>
          </w:tblGrid>
        </w:tblGridChange>
      </w:tblGrid>
      <w:tr>
        <w:trPr>
          <w:cantSplit w:val="0"/>
          <w:trHeight w:val="595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B">
            <w:pPr>
              <w:shd w:fill="ffffff" w:val="clear"/>
              <w:ind w:left="174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Специальное и воинское звания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C">
            <w:pPr>
              <w:shd w:fill="ffffff" w:val="clear"/>
              <w:ind w:left="1022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Чей приказ о присвоении, дата и номер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3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0D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Сержант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E">
            <w:pPr>
              <w:shd w:fill="ffffff" w:val="clear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/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0F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10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1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12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3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14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5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16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7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18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9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1A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B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1C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D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1E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1F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20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1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22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hd w:fill="ffffff" w:val="clear"/>
        <w:tabs>
          <w:tab w:val="left" w:leader="none" w:pos="4661"/>
          <w:tab w:val="left" w:leader="none" w:pos="6307"/>
          <w:tab w:val="left" w:leader="none" w:pos="9014"/>
        </w:tabs>
        <w:spacing w:before="662" w:lineRule="auto"/>
        <w:ind w:left="19" w:firstLine="0"/>
        <w:rPr/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Жетон с личным № 10</w:t>
        <w:tab/>
        <w:t xml:space="preserve">получил"</w:t>
      </w:r>
      <w:r w:rsidDel="00000000" w:rsidR="00000000" w:rsidRPr="00000000">
        <w:rPr>
          <w:color w:val="000000"/>
          <w:sz w:val="26"/>
          <w:szCs w:val="26"/>
          <w:highlight w:val="yellow"/>
          <w:u w:val="single"/>
          <w:rtl w:val="0"/>
        </w:rPr>
        <w:t xml:space="preserve"/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"</w:t>
      </w:r>
      <w:r w:rsidDel="00000000" w:rsidR="00000000" w:rsidRPr="00000000">
        <w:rPr>
          <w:sz w:val="26"/>
          <w:szCs w:val="26"/>
          <w:rtl w:val="0"/>
        </w:rPr>
        <w:t xml:space="preserve">  </w:t>
      </w:r>
      <w:r w:rsidDel="00000000" w:rsidR="00000000" w:rsidRPr="00000000">
        <w:rPr>
          <w:sz w:val="26"/>
          <w:szCs w:val="26"/>
          <w:highlight w:val="yellow"/>
          <w:u w:val="single"/>
          <w:rtl w:val="0"/>
        </w:rPr>
        <w:t xml:space="preserve"/>
      </w:r>
      <w:r w:rsidDel="00000000" w:rsidR="00000000" w:rsidRPr="00000000">
        <w:rPr>
          <w:sz w:val="26"/>
          <w:szCs w:val="26"/>
          <w:rtl w:val="0"/>
        </w:rPr>
        <w:t xml:space="preserve">    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20</w:t>
      </w:r>
      <w:r w:rsidDel="00000000" w:rsidR="00000000" w:rsidRPr="00000000">
        <w:rPr>
          <w:color w:val="000000"/>
          <w:sz w:val="26"/>
          <w:szCs w:val="26"/>
          <w:highlight w:val="yellow"/>
          <w:u w:val="single"/>
          <w:rtl w:val="0"/>
        </w:rPr>
        <w:t xml:space="preserve"/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tabs>
          <w:tab w:val="left" w:leader="none" w:pos="9970"/>
        </w:tabs>
        <w:spacing w:before="197" w:lineRule="auto"/>
        <w:ind w:left="6173" w:firstLine="0"/>
        <w:rPr/>
      </w:pPr>
      <w:r w:rsidDel="00000000" w:rsidR="00000000" w:rsidRPr="00000000">
        <w:rPr>
          <w:b w:val="1"/>
          <w:color w:val="000000"/>
          <w:rtl w:val="0"/>
        </w:rPr>
        <w:t xml:space="preserve">Подпись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tabs>
          <w:tab w:val="left" w:leader="none" w:pos="2381"/>
          <w:tab w:val="left" w:leader="none" w:pos="9182"/>
        </w:tabs>
        <w:spacing w:before="34" w:lineRule="auto"/>
        <w:ind w:left="14" w:firstLine="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Присягу принял "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/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" </w:t>
      </w:r>
      <w:r w:rsidDel="00000000" w:rsidR="00000000" w:rsidRPr="00000000">
        <w:rPr>
          <w:color w:val="000000"/>
          <w:sz w:val="26"/>
          <w:szCs w:val="26"/>
          <w:highlight w:val="yellow"/>
          <w:u w:val="single"/>
          <w:rtl w:val="0"/>
        </w:rPr>
        <w:t xml:space="preserve"/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      20</w:t>
      </w:r>
      <w:r w:rsidDel="00000000" w:rsidR="00000000" w:rsidRPr="00000000">
        <w:rPr>
          <w:sz w:val="26"/>
          <w:szCs w:val="26"/>
          <w:highlight w:val="yellow"/>
          <w:u w:val="single"/>
          <w:rtl w:val="0"/>
        </w:rPr>
        <w:t xml:space="preserve"/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г. </w:t>
      </w:r>
    </w:p>
    <w:p w:rsidR="00000000" w:rsidDel="00000000" w:rsidP="00000000" w:rsidRDefault="00000000" w:rsidRPr="00000000" w14:paraId="00000026">
      <w:pPr>
        <w:shd w:fill="ffffff" w:val="clear"/>
        <w:tabs>
          <w:tab w:val="left" w:leader="none" w:pos="2381"/>
          <w:tab w:val="left" w:leader="none" w:pos="9182"/>
        </w:tabs>
        <w:spacing w:before="34" w:lineRule="auto"/>
        <w:ind w:left="14" w:firstLine="0"/>
        <w:rPr>
          <w:highlight w:val="yellow"/>
          <w:u w:val="single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При воинской части №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highlight w:val="yellow"/>
          <w:u w:val="single"/>
          <w:rtl w:val="0"/>
        </w:rPr>
        <w:t xml:space="preserv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tabs>
          <w:tab w:val="left" w:leader="none" w:pos="7339"/>
          <w:tab w:val="left" w:leader="none" w:pos="9979"/>
        </w:tabs>
        <w:spacing w:before="158" w:lineRule="auto"/>
        <w:ind w:left="19" w:firstLine="0"/>
        <w:rPr/>
        <w:sectPr>
          <w:headerReference r:id="rId6" w:type="default"/>
          <w:headerReference r:id="rId7" w:type="even"/>
          <w:pgSz w:h="16834" w:w="11909" w:orient="portrait"/>
          <w:pgMar w:bottom="357" w:top="1134" w:left="1134" w:right="567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03.0" w:type="dxa"/>
        <w:jc w:val="left"/>
        <w:tblInd w:w="40.0" w:type="dxa"/>
        <w:tblLayout w:type="fixed"/>
        <w:tblLook w:val="0000"/>
      </w:tblPr>
      <w:tblGrid>
        <w:gridCol w:w="2544"/>
        <w:gridCol w:w="2496"/>
        <w:gridCol w:w="528"/>
        <w:gridCol w:w="1056"/>
        <w:gridCol w:w="758"/>
        <w:gridCol w:w="2621"/>
        <w:tblGridChange w:id="0">
          <w:tblGrid>
            <w:gridCol w:w="2544"/>
            <w:gridCol w:w="2496"/>
            <w:gridCol w:w="528"/>
            <w:gridCol w:w="1056"/>
            <w:gridCol w:w="758"/>
            <w:gridCol w:w="2621"/>
          </w:tblGrid>
        </w:tblGridChange>
      </w:tblGrid>
      <w:tr>
        <w:trPr>
          <w:cantSplit w:val="0"/>
          <w:trHeight w:val="1142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9">
            <w:pPr>
              <w:shd w:fill="ffffff" w:val="clear"/>
              <w:rPr/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1. Число, месяц и год рождения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2B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profile.user.birth_date</w:t>
            </w:r>
          </w:p>
        </w:tc>
      </w:tr>
      <w:tr>
        <w:trPr>
          <w:cantSplit w:val="0"/>
          <w:trHeight w:val="1133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2F">
            <w:pPr>
              <w:shd w:fill="ffffff" w:val="clear"/>
              <w:spacing w:line="269" w:lineRule="auto"/>
              <w:rPr/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2. Место рождения (по административному делению ко дню заполнения)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31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г. Астана</w:t>
            </w:r>
          </w:p>
        </w:tc>
      </w:tr>
      <w:tr>
        <w:trPr>
          <w:cantSplit w:val="0"/>
          <w:trHeight w:val="1142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5">
            <w:pPr>
              <w:shd w:fill="ffffff" w:val="clear"/>
              <w:rPr/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3. Национальность </w:t>
            </w:r>
            <w:r w:rsidDel="00000000" w:rsidR="00000000" w:rsidRPr="00000000">
              <w:rPr>
                <w:color w:val="000000"/>
                <w:rtl w:val="0"/>
              </w:rPr>
              <w:t xml:space="preserve">(по желанию)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37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Казах</w:t>
            </w:r>
          </w:p>
        </w:tc>
      </w:tr>
      <w:tr>
        <w:trPr>
          <w:cantSplit w:val="0"/>
          <w:trHeight w:val="1123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B">
            <w:pPr>
              <w:shd w:fill="ffffff" w:val="clear"/>
              <w:rPr/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4. Образование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3D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Бакалавриат</w:t>
            </w:r>
          </w:p>
        </w:tc>
      </w:tr>
      <w:tr>
        <w:trPr>
          <w:cantSplit w:val="0"/>
          <w:trHeight w:val="163" w:hRule="atLeast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41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3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0" w:val="nil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9">
            <w:pPr>
              <w:shd w:fill="ffffff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Наименование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hd w:fill="ffffff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учебных заведений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B">
            <w:pPr>
              <w:shd w:fill="ffffff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Наименование факультета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hd w:fill="ffffff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или отделения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E">
            <w:pPr>
              <w:shd w:fill="ffffff" w:val="clear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Год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0">
            <w:pPr>
              <w:shd w:fill="ffffff" w:val="clear"/>
              <w:spacing w:line="178" w:lineRule="auto"/>
              <w:ind w:left="24" w:right="6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Какую специальность получил в результате окончания учебного заведения, указать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hd w:fill="ffffff" w:val="clear"/>
              <w:spacing w:line="178" w:lineRule="auto"/>
              <w:ind w:right="53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№ диплома или удостоверения, какая присвоена квалификация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1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0" w:val="nil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5">
            <w:pPr>
              <w:shd w:fill="ffffff" w:val="clear"/>
              <w:spacing w:line="202" w:lineRule="auto"/>
              <w:ind w:left="163" w:right="86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поступления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6">
            <w:pPr>
              <w:shd w:fill="ffffff" w:val="clear"/>
              <w:spacing w:line="197" w:lineRule="auto"/>
              <w:ind w:left="67" w:right="29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окончания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after="240" w:line="14.39999999999999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55.0" w:type="dxa"/>
        <w:jc w:val="left"/>
        <w:tblInd w:w="40.0" w:type="dxa"/>
        <w:tblLayout w:type="fixed"/>
        <w:tblLook w:val="0000"/>
      </w:tblPr>
      <w:tblGrid>
        <w:gridCol w:w="2550"/>
        <w:gridCol w:w="3015"/>
        <w:gridCol w:w="1065"/>
        <w:gridCol w:w="735"/>
        <w:gridCol w:w="2790"/>
        <w:tblGridChange w:id="0">
          <w:tblGrid>
            <w:gridCol w:w="2550"/>
            <w:gridCol w:w="3015"/>
            <w:gridCol w:w="1065"/>
            <w:gridCol w:w="735"/>
            <w:gridCol w:w="2790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59">
            <w:pPr>
              <w:shd w:fill="ffffff" w:val="clear"/>
              <w:rPr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а) гражданское (указать в последовательном порядке наименования учебных заведений, средней школы, ПТУ, техникума, колледжа, вуза, и т. д.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5E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  <w:t xml:space="preserve"> Лицей "Бiлiм-Инновация"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5F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60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61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62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/>
      </w:r>
    </w:p>
    <w:p w:rsidR="00000000" w:rsidDel="00000000" w:rsidP="00000000" w:rsidRDefault="00000000" w:rsidRPr="00000000" w14:paraId="00000043">
      <w:pPr>
        <w:shd w:fill="ffffff" w:val="clear"/>
        <w:rPr/>
      </w:pPr>
      <w:r w:rsidDel="00000000" w:rsidR="00000000" w:rsidRPr="00000000">
        <w:rPr>
          <w:rtl w:val="0"/>
        </w:rPr>
      </w:r>
    </w:p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3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2023-04-09T13:32:44Z</dcterms:modified>
  <dc:creator/>
  <dc:description/>
  <dc:identifier/>
  <dc:language/>
  <dc:subject/>
</cp:coreProperties>
</file>