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Приказ о выходе в отпуск (рук.состав)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{{signed_at}}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{{reg_number}}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ҚБП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дана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Жеке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құрам бойынша</w:t>
      </w:r>
    </w:p>
    <w:p>
      <w:pPr>
        <w:spacing w:before="0" w:after="0" w:line="288"/>
        <w:ind w:right="38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38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 Республикасының арнаулы мемлкеттік органдары туралы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 Республикасының 2012 жылғы 13 ақпандағы Заңының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39-бабының 1-тармағына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сәйкес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БҰЙЫРАМЫН: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Кадрлар департаментіні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ң {{department_name}}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басты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ҚР МКҚ {{rank}}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1"/>
          <w:shd w:fill="auto" w:val="clear"/>
        </w:rPr>
        <w:t xml:space="preserve">{{last_name}} {{first_name}} {{father_name}}ке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({{id_number}})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жылғы жыл сайынғы демалыс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{{start_date}} бастап {{end_date}} дейін.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Кадрлар департаменті басты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ғының міндеттерін уақытша атқаруды осы департаменттің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бастығының орынбасары ҚР МКҚ {{responsible_subject_rank}}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1"/>
          <w:shd w:fill="auto" w:val="clear"/>
        </w:rPr>
        <w:t xml:space="preserve">{{responsible_subject_last_name}} {{responsible_subject_first_name}} {{responsible_subject_father_name}}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жүктелсін.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Негіздеме: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16.09.2022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жыл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ғы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15-15154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баянаты.</w:t>
      </w:r>
    </w:p>
    <w:p>
      <w:pPr>
        <w:spacing w:before="0" w:after="0" w:line="288"/>
        <w:ind w:right="0" w:left="0" w:firstLine="64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64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генерал-майор                                                                                С. Исабеков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