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sz w:val="36"/>
          <w:szCs w:val="36"/>
        </w:rPr>
        <w:t xml:space="preserve">Goatly Long Native Ad</w:t>
      </w:r>
    </w:p>
    <w:p>
      <w:pPr>
        <w:spacing w:after="100"/>
      </w:pPr>
      <w:r>
        <w:rPr>
          <w:rFonts w:ascii="Arial" w:cs="Arial" w:eastAsia="Arial" w:hAnsi="Arial"/>
          <w:color w:val="666666"/>
          <w:sz w:val="26"/>
          <w:szCs w:val="26"/>
        </w:rPr>
        <w:t xml:space="preserve">Angle B: "Je botten zijn een bank" — Verlies-structuur (Wil-stijl)</w:t>
      </w:r>
    </w:p>
    <w:p>
      <w:pPr>
        <w:spacing w:after="400"/>
      </w:pPr>
      <w:r>
        <w:rPr>
          <w:rFonts w:ascii="Arial" w:cs="Arial" w:eastAsia="Arial" w:hAnsi="Arial"/>
          <w:color w:val="999999"/>
          <w:sz w:val="20"/>
          <w:szCs w:val="20"/>
        </w:rPr>
        <w:t xml:space="preserve">Angle: calcium-roof + urgentie + oma-verlies | Stem: Gerda (65, oma, peer) | Funnel: native ad → advertorial</w:t>
      </w:r>
    </w:p>
    <w:p>
      <w:pPr>
        <w:spacing w:after="200" w:before="300"/>
      </w:pPr>
      <w:r>
        <w:rPr>
          <w:rFonts w:ascii="Arial" w:cs="Arial" w:eastAsia="Arial" w:hAnsi="Arial"/>
          <w:b/>
          <w:bCs/>
          <w:sz w:val="32"/>
          <w:szCs w:val="32"/>
        </w:rPr>
        <w:t xml:space="preserve">AD COPY</w:t>
      </w:r>
    </w:p>
    <w:p>
      <w:pPr>
        <w:spacing w:after="200"/>
      </w:pPr>
      <w:r>
        <w:rPr>
          <w:rFonts w:ascii="Arial" w:cs="Arial" w:eastAsia="Arial" w:hAnsi="Arial"/>
          <w:b/>
          <w:bCs/>
          <w:sz w:val="22"/>
          <w:szCs w:val="22"/>
        </w:rPr>
        <w:t xml:space="preserve">Terwijl jij slaapt, steelt je lichaam van je eigen botten.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Elke nacht. Al jaren. En je calciumpil vult het niet aan.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Ik weet dit omdat ik het zelf te laat ontdekte. Mijn T-score ging in drie jaar van min 1.8 naar min 2.7. Terwijl ik elke dag braaf mijn pillen slikte.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Vier maanden geleden stopte ik met die pillen. Vandaag sta ik 's ochtends gewoon op. Mijn verstopping is weg. Ik slaap door. Mijn handen doen niet meer pijn.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ik heb drie jaar verloren. Drie jaar waarin mijn botten stilletjes werden leeggepikt.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naam is Gerda. Ik ben 65. Oma van drie. Ik heb dertig jaar bij een verzekeringsmaatschappij gewerkt. Ik ben geen arts. Ik snap niks van medicijnen. Maar ik snap wél wanneer de getallen de verkeerde kant op gaan.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Laat me je iets uitleggen dat je huisarts je nooit heeft verteld.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Je botten zijn een spaarpot.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Niet een metafoor. Letterlijk. Je skelet is de grootste opslagplaats van calcium in je lichaam. En je lichaam heeft een regel: het bloed krijgt altijd genoeg calcium. Altijd. Dat is niet onderhandelbaar. Je hart, je spieren, je zenuwen. Die hebben calcium nodig om te werken. Elke seconde.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Dus als er niet genoeg calcium in je bloed zit, lost je lichaam dat zelf op.</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Het pakt het uit je botten.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Stilletjes. Zonder pijn. Zonder signaal. Zonder dat je het merkt.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Elke nacht. Elke dag. Al jaren.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Je spaarpot wordt leeggehaald. En jij denkt dat je 'm vult met die calciumpil.</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Maar dat doet die pil niet.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Een calciumpil is vermalen kalksteen. Eén mineraal. Zonder iets erbij.</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Je lichaam heeft een heel team nodig om calcium in je botten te krijgen. Fosfor, magnesium, vitamine K2. Dat zijn de dragers die het calcium oppakken, door je darmwand transporteren, en afleveren op de bouwplaats.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Zonder dat team zwerft het calcium door je bloed. Misschien wordt een deel opgepikt. De rest slaat neer waar het niet hoort. In je darmen. In je gewrichten. In je bloedvaten.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Dus de rekening is dubbel.</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Je lichaam pikt uit je botten. En de pil vult ze niet bij.</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Je verliest aan twee kanten. En niemand die het je vertelt.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had het moeten zien. De getallen waren 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2022: T-score min 1.8. Osteopenie. Mijn huisarts zei: calciumpillen, twee per dag. "Zo houden we het stabiel."</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slikte ze braaf. Twee per dag. Bij het ontbijt.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2023: T-score min 2.2. "Dat kan fluctueren," zei hij. "Blijf doorgaan."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slikte door.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2024: T-score min 2.7. Osteoporose.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Drie jaar pillen. Elk jaar slechter. De spaarpot was leger dan ooit.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huisarts keek naar de getallen en zei: "We gaan de dosis verhogen."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Meer van hetzelfde. Dat niet werkte.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de T-score is een getal. Laat me je vertellen wat die drie jaar er echt uitzagen.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oudste kleindochter is Eva. Ze is zeven. Ze deed aan turnen. Ze vroeg of ik kwam kijken.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ging. Ik zat op de tribune. Harde bank, steil trapje. Toen ze klaar was rende ze naar me toe en wilde ze op schoot springen.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zei: "Voorzichtig, oma's botten."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zag haar gezicht. Ze begreep het niet. Ze is zeven. Ze hoort niet te begrijpen waarom oma breekbaar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Mijn twee kleinzoons, Teun en Jasper, zijn vier en twee. Ze willen stoeien. Op de grond. Rennen. Getild worden. Gegooid worden.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zeg altijd: "Oma kan dat niet meer."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Teun zei vorige maand: "Oma kan nooit iets."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Hij is vier.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Vier jaar oud en hij heeft al besloten dat oma niet meedoet.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Op een zondagmiddag zaten we met het hele gezin in de tuin. De kinderen speelden. Mijn man was aan het barbecueën. Mijn dochter schonk wijn in.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zat op een tuinstoel. Met een deken over mijn benen. In juni.</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Eva kwam naar me toe en zei: "Oma, ga je mee op het springkussen?"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zei nee.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draaide zich om en zei tegen haar broertje: "Oma doet nooit mee. Ze is altijd moe."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zei het niet gemeen. Ze zei het als een feit. Alsof het de normaalste zin van de wereld was.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Dat was het moment.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Niet de T-score. Niet de verstopping. Niet de stijve handen.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Een kind van zeven dat tegen haar broertje zegt dat oma nooit meedoet. Alsof dat gewoon zo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ging naar huis. Ik zat in de auto. En ik dacht: als dit zo doorgaat, is dit wie ik ben voor hen. De oma op de stoel. Met de deken. Die nooit meedoet.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Dat weiger ik.</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Die avond ging ik zoeken. Niet naar een andere pil. Naar een antwoord.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Waarom werd het elk jaar slechter terwijl ik slikte wat ze voorschreven?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vond een artikel van een natuurdiëtiste. Ze legde het zo uit dat ik het voor het eerst begreep.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Je lichaam pikt calcium uit je botten om je bloed in balans te houden. Dat is normaal. Dat doet het al je hele leven. Maar als je jong bent, vul je de voorraad weer aan. Via je voeding.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 je 50e wordt je lichaam slechter in opnemen. De spaarpot raakt sneller leeg dan hij wordt bijgevuld.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dan geef je het vermalen kalksteen. Zonder team. Zonder routekaart. Je lichaam kan er niks mee. Het meeste belandt niet in je botten. Het blijft in je bloed hangen, of slaat neer in je gewrichten.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Dus terwijl je denkt dat je spaart, word je beroofd.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Drie jaar lang vulde ik de spaarpot met monopolygeld.</w:t>
      </w:r>
    </w:p>
    <w:p>
      <w:pPr>
        <w:spacing w:after="200"/>
      </w:pPr>
    </w:p>
    <w:p>
      <w:pPr>
        <w:spacing w:after="200"/>
      </w:pPr>
      <w:r>
        <w:rPr>
          <w:rFonts w:ascii="Arial" w:hAnsi="Arial"/>
          <w:sz w:val="22"/>
        </w:rPr>
        <w:t>British Medical Journal, 2010. Vrouwen boven de 500mg calciumsupplementen per dag: 27 tot 31 procent meer kans op een hartinfarct. De meeste tabletten bevatten 500mg. De meeste vrouwen nemen er twee.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Calcium uit voeding is anders. Het zit ingebouwd in een pakketje. Fosfor, magnesium, K2, eiwit. Het complete team. Je lichaam herkent het en stuurt het naar je botten. Naar de bouwplaats. Niet naar je aderen.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Specifiek geitenmelk. A2-eiwit, zachter dan koemelk. Dezelfde calcium-matrix, zonder de buikklachten die koemelk geeft na de overgang.</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kocht geitenmelkpoeder. Goedkoop merk, bol.com.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Drie weken. Niks.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probeerde een ander merk. Vier weken. Mijn buik was iets beter. Maar de stijfheid bleef.</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dacht: weer een dood spoor.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Toen las ik waarom.</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De meeste geitenmelkpoeders worden op hoge temperatuur gespray-droogd. De hitte vernietigt precies de stoffen die het verschil maken. De K2, de A2-caseïne, de bioactieve eiwitten. Weg. Wat overblijft is poeder met een geitje op het etiket.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Twee maanden lang had ik lege blikken gedronken.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zocht verder. Nederlands. Weidegeiten. Laag gedroogd. Geconcentreerd. Eén ingrediënt.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Eén naam bleef terugkomen. Van vrouwen in forums wier stijfheid echt verminderd was.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Goatly.</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bestelde een zak. Warm-wit poeder, bijna crème. Eén schep in mijn ochtendkoffie.</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één.</w:t>
      </w:r>
      <w:r>
        <w:rPr>
          <w:rFonts w:ascii="Arial" w:cs="Arial" w:eastAsia="Arial" w:hAnsi="Arial"/>
          <w:sz w:val="22"/>
          <w:szCs w:val="22"/>
        </w:rPr>
        <w:t xml:space="preserve"> Buik rustiger. Geen krampen meer na het ontbijt.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twee.</w:t>
      </w:r>
      <w:r>
        <w:rPr>
          <w:rFonts w:ascii="Arial" w:cs="Arial" w:eastAsia="Arial" w:hAnsi="Arial"/>
          <w:sz w:val="22"/>
          <w:szCs w:val="22"/>
        </w:rPr>
        <w:t xml:space="preserve"> Verstopping weg. Na drie jaar. Weg.</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drie.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werd wakker. Draaide me om. Benen over de rand.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En stond 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Gewoon. Op.</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Geen plan. Geen twee handen op het matras. Gewoon op.</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vijf.</w:t>
      </w:r>
      <w:r>
        <w:rPr>
          <w:rFonts w:ascii="Arial" w:cs="Arial" w:eastAsia="Arial" w:hAnsi="Arial"/>
          <w:sz w:val="22"/>
          <w:szCs w:val="22"/>
        </w:rPr>
        <w:t xml:space="preserve"> Mijn handen. Ik kon een fles opendraaien. Een boek vasthouden. De rits van Jaspers jas dichtdoen zonder te grimassen.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Week acht.</w:t>
      </w:r>
      <w:r>
        <w:rPr>
          <w:rFonts w:ascii="Arial" w:cs="Arial" w:eastAsia="Arial" w:hAnsi="Arial"/>
          <w:sz w:val="22"/>
          <w:szCs w:val="22"/>
        </w:rPr>
        <w:t xml:space="preserve"> Ik sliep door. Dat was drie jaar niet gebeurd.</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Dat was vier maanden geleden.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ben 65.</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Afgelopen zondag was Eva er.</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Ze vroeg of ik mee ging op het springkussen.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zei ja.</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sprong niet. Laten we eerlijk zijn. Ik stond erop en wiebelde een beetje terwijl zij salto's maakte.</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ik stond erop. En zij keek naar me en lachte. Niet omdat het grappig was. Maar omdat ik er was.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Teun wilde stoeien. Ik ging op de grond zitten. Hij klom op mijn rug. Jasper kwam erbij. Ik hield ze allebei vast.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Teun zei: "Oma, je bent sterk."</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Hij is vier. Vier maanden geleden zei hij dat oma nooit iets kan. Nu zegt hij dat oma sterk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huilde in de auto op de terugweg. Niet van verdriet.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Omdat de spaarpot eindelijk weer gevuld wordt.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Ik weet niet wie je bent. Ik weet niet hoe lang je al calciumpillen slikt.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Maar als jij ook elk jaar trouw naar de huisarts gaat en de getallen steeds slechter worden.</w:t>
      </w:r>
    </w:p>
    <w:p>
      <w:pPr>
        <w:spacing w:after="200"/>
      </w:pPr>
      <w:r>
        <w:rPr>
          <w:rFonts w:ascii="Arial" w:cs="Arial" w:eastAsia="Arial" w:hAnsi="Arial"/>
          <w:sz w:val="22"/>
          <w:szCs w:val="22"/>
        </w:rPr>
        <w:t xml:space="preserve">Als jij ook slikt wat ze voorschrijven en je afvraagt waarom het niet helpt.</w:t>
      </w:r>
    </w:p>
    <w:p>
      <w:pPr>
        <w:spacing w:after="200"/>
      </w:pPr>
      <w:r>
        <w:rPr>
          <w:rFonts w:ascii="Arial" w:cs="Arial" w:eastAsia="Arial" w:hAnsi="Arial"/>
          <w:sz w:val="22"/>
          <w:szCs w:val="22"/>
        </w:rPr>
        <w:t xml:space="preserve">Als je lichaam stilletjes leegpikt wat je denkt te vullen.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Stop met monopolygeld in de spaarpot stoppen.</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Natuurdiëtiste Marijke Hofman legt uit welke vorm je lichaam wél herkent. En waarom het verschil maakt.</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tgfkqccni8nsyn4oenxjj">
        <w:r>
          <w:rPr>
            <w:rFonts w:ascii="Arial" w:cs="Arial" w:eastAsia="Arial" w:hAnsi="Arial"/>
            <w:color w:val="0563C1"/>
            <w:sz w:val="22"/>
            <w:szCs w:val="22"/>
            <w:u w:val="single"/>
          </w:rPr>
          <w:t xml:space="preserve">https://trygoatly.nl/pages/adv2-nieuws-botten</w:t>
        </w:r>
      </w:hyperlink>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P.S. </w:t>
      </w:r>
      <w:r>
        <w:rPr>
          <w:rFonts w:ascii="Arial" w:cs="Arial" w:eastAsia="Arial" w:hAnsi="Arial"/>
          <w:sz w:val="22"/>
          <w:szCs w:val="22"/>
        </w:rPr>
        <w:t xml:space="preserve">Als je dit leest en je herkent jezelf: geef jezelf niet de schuld. Ik deed dat drie jaar lang. Ik dacht dat ik niet genoeg deed. Dat ik meer moest bewegen, beter moest eten, meer pillen moest slikken. Het lag niet aan mij. Het lag aan de vorm. Jij bent niet kapot. Je spaarpot wordt alleen gevuld met het verkeerde geld. Dat kun je vandaag veranderen.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P.P.S. </w:t>
      </w:r>
      <w:r>
        <w:rPr>
          <w:rFonts w:ascii="Arial" w:cs="Arial" w:eastAsia="Arial" w:hAnsi="Arial"/>
          <w:sz w:val="22"/>
          <w:szCs w:val="22"/>
        </w:rPr>
        <w:t xml:space="preserve">Goatly heeft een 90-dagen geld-terug-garantie. Elke euro terug, zonder vragen. Apotheken doen dat niet met calciumpillen. Als het bij jou niet werkt, ben je niets kwijt.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P.P.P.S. </w:t>
      </w:r>
      <w:r>
        <w:rPr>
          <w:rFonts w:ascii="Arial" w:cs="Arial" w:eastAsia="Arial" w:hAnsi="Arial"/>
          <w:sz w:val="22"/>
          <w:szCs w:val="22"/>
        </w:rPr>
        <w:t xml:space="preserve">Goatly is een klein Nederlands bedrijf met een vaste kudde weidegeiten. Ze kunnen niet opschalen wanneer het uitkomt. De laatste keer dat ik bestelde duurde het acht dagen, ze waren tussen twee batches in. Als je het wilt proberen, pak het zolang het er is.</w:t>
      </w:r>
    </w:p>
    <w:p>
      <w:pPr>
        <w:spacing w:after="200"/>
      </w:pPr>
      <w:r>
        <w:rPr>
          <w:rFonts w:ascii="Arial" w:cs="Arial" w:eastAsia="Arial" w:hAnsi="Arial"/>
          <w:sz w:val="22"/>
          <w:szCs w:val="22"/>
        </w:rPr>
        <w:t xml:space="preserve"/>
      </w:r>
    </w:p>
    <w:p>
      <w:pPr>
        <w:spacing w:after="200"/>
      </w:pPr>
      <w:r>
        <w:rPr>
          <w:rFonts w:ascii="Arial" w:cs="Arial" w:eastAsia="Arial" w:hAnsi="Arial"/>
          <w:sz w:val="22"/>
          <w:szCs w:val="22"/>
        </w:rPr>
        <w:t xml:space="preserve">👉 </w:t>
      </w:r>
      <w:hyperlink w:history="1" r:id="rIduzk4nggedupnht82p_i8r">
        <w:r>
          <w:rPr>
            <w:rFonts w:ascii="Arial" w:cs="Arial" w:eastAsia="Arial" w:hAnsi="Arial"/>
            <w:color w:val="0563C1"/>
            <w:sz w:val="22"/>
            <w:szCs w:val="22"/>
            <w:u w:val="single"/>
          </w:rPr>
          <w:t xml:space="preserve">https://trygoatly.nl/pages/adv2-nieuws-botten</w:t>
        </w:r>
      </w:hyperlink>
    </w:p>
    <w:p>
      <w:r>
        <w:br w:type="page"/>
      </w:r>
    </w:p>
    <w:p>
      <w:pPr>
        <w:spacing w:after="200" w:before="300"/>
      </w:pPr>
      <w:r>
        <w:rPr>
          <w:rFonts w:ascii="Arial" w:cs="Arial" w:eastAsia="Arial" w:hAnsi="Arial"/>
          <w:b/>
          <w:bCs/>
          <w:sz w:val="32"/>
          <w:szCs w:val="32"/>
        </w:rPr>
        <w:t xml:space="preserve">META HEADLINE &amp; DESCRIPTION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Headline: </w:t>
      </w:r>
      <w:r>
        <w:rPr>
          <w:rFonts w:ascii="Arial" w:cs="Arial" w:eastAsia="Arial" w:hAnsi="Arial"/>
          <w:sz w:val="22"/>
          <w:szCs w:val="22"/>
        </w:rPr>
        <w:t xml:space="preserve">Je lichaam steelt van je eigen botten. Elke nacht.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Description: </w:t>
      </w:r>
      <w:r>
        <w:rPr>
          <w:rFonts w:ascii="Arial" w:cs="Arial" w:eastAsia="Arial" w:hAnsi="Arial"/>
          <w:sz w:val="22"/>
          <w:szCs w:val="22"/>
        </w:rPr>
        <w:t xml:space="preserve">Drie jaar calciumpillen. Elk jaar een slechtere T-score. Toen ontdekte ik waarom de spaarpot leeg bleef.</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FOTO PROMPTS (3x)</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1 — Hero (tuinstoel, deken, zomer):</w:t>
      </w:r>
    </w:p>
    <w:p>
      <w:pPr>
        <w:spacing w:after="200"/>
      </w:pPr>
      <w:r>
        <w:rPr>
          <w:rFonts w:ascii="Arial" w:cs="Arial" w:eastAsia="Arial" w:hAnsi="Arial"/>
          <w:sz w:val="22"/>
          <w:szCs w:val="22"/>
        </w:rPr>
        <w:t xml:space="preserve">A Dutch woman in her mid-60s sitting in a garden chair with a blanket over her legs on a sunny summer day. A family barbecue is happening in the background, slightly out of focus. Children are playing on a bounce castle behind her. She watches with a wistful expression, hands folded in her lap. Green garden, Dutch row houses. Shot from the side. Documentary, candid. iPhone photo quality. No text.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2 — Keerpunt (auto, stilte):</w:t>
      </w:r>
    </w:p>
    <w:p>
      <w:pPr>
        <w:spacing w:after="200"/>
      </w:pPr>
      <w:r>
        <w:rPr>
          <w:rFonts w:ascii="Arial" w:cs="Arial" w:eastAsia="Arial" w:hAnsi="Arial"/>
          <w:sz w:val="22"/>
          <w:szCs w:val="22"/>
        </w:rPr>
        <w:t xml:space="preserve">A Dutch woman in her mid-60s sitting in the driver's seat of a parked car on a residential street, engine off, hands resting on the steering wheel, looking straight ahead with a determined expression. Not crying, just resolved. Late afternoon Dutch light. Shot through the passenger window. Intimate. iPhone photo quality. No text.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Prompt 3 — Closure (springkussen):</w:t>
      </w:r>
    </w:p>
    <w:p>
      <w:pPr>
        <w:spacing w:after="200"/>
      </w:pPr>
      <w:r>
        <w:rPr>
          <w:rFonts w:ascii="Arial" w:cs="Arial" w:eastAsia="Arial" w:hAnsi="Arial"/>
          <w:sz w:val="22"/>
          <w:szCs w:val="22"/>
        </w:rPr>
        <w:t xml:space="preserve">A Dutch woman in her mid-60s standing on a small inflatable bounce castle in a garden, slightly unsteady, laughing. A girl of about 7 is mid-jump beside her. A toddler boy watches from the grass, clapping. Summer afternoon light. Candid, joyful, slightly absurd. Shot from ground level looking up. iPhone photo quality. No text.</w:t>
      </w:r>
    </w:p>
    <w:p>
      <w:pPr>
        <w:spacing w:after="200"/>
      </w:pPr>
      <w:r>
        <w:rPr>
          <w:rFonts w:ascii="Arial" w:cs="Arial" w:eastAsia="Arial" w:hAnsi="Arial"/>
          <w:sz w:val="22"/>
          <w:szCs w:val="22"/>
        </w:rPr>
        <w:t xml:space="preserve"/>
      </w:r>
    </w:p>
    <w:p>
      <w:pPr>
        <w:spacing w:after="200" w:before="300"/>
      </w:pPr>
      <w:r>
        <w:rPr>
          <w:rFonts w:ascii="Arial" w:cs="Arial" w:eastAsia="Arial" w:hAnsi="Arial"/>
          <w:b/>
          <w:bCs/>
          <w:sz w:val="32"/>
          <w:szCs w:val="32"/>
        </w:rPr>
        <w:t xml:space="preserve">NOTES</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Angle: </w:t>
      </w:r>
      <w:r>
        <w:rPr>
          <w:rFonts w:ascii="Arial" w:cs="Arial" w:eastAsia="Arial" w:hAnsi="Arial"/>
          <w:sz w:val="22"/>
          <w:szCs w:val="22"/>
        </w:rPr>
        <w:t xml:space="preserve">Calcium-roof / botten als bank (Angle B uit new_angles_jun2026.md). Bron: Mayo Clinic on Osteoporosis (Hodgson, 2021) + Pizzorno, Healthy Bones Healthy You (2022). PTH-mechanisme vereenvoudigd tot "je lichaam pikt uit je botten" zonder medisch jargon.</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Structuur: </w:t>
      </w:r>
      <w:r>
        <w:rPr>
          <w:rFonts w:ascii="Arial" w:cs="Arial" w:eastAsia="Arial" w:hAnsi="Arial"/>
          <w:sz w:val="22"/>
          <w:szCs w:val="22"/>
        </w:rPr>
        <w:t xml:space="preserve">Marlene/Primal Remedies template. Verlies-escalatie via kleinkinderen (Eva, Teun, Jasper). Dubbel-verlies frame: lichaam steelt UIT botten + pil vult niet BIJ. "Monopolygeld in de spaarpot" als doorlopende metafoor.</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Verschil met Wil-ad: </w:t>
      </w:r>
      <w:r>
        <w:rPr>
          <w:rFonts w:ascii="Arial" w:cs="Arial" w:eastAsia="Arial" w:hAnsi="Arial"/>
          <w:sz w:val="22"/>
          <w:szCs w:val="22"/>
        </w:rPr>
        <w:t xml:space="preserve">Wil's verlies is passief (stijfheid ontneemt haar dingen). Gerda's verlies is actief (haar lichaam steelt van haar terwijl ze denkt dat ze spaart). Andere emotie: niet "het werkt niet" maar "je wordt beroofd."</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T-score escalatie: </w:t>
      </w:r>
      <w:r>
        <w:rPr>
          <w:rFonts w:ascii="Arial" w:cs="Arial" w:eastAsia="Arial" w:hAnsi="Arial"/>
          <w:sz w:val="22"/>
          <w:szCs w:val="22"/>
        </w:rPr>
        <w:t xml:space="preserve">min 1.8 → min 2.2 → min 2.7 over drie jaar. Drie datapunten. Elk jaar slechter ondanks pillen. Concreet, meetbaar, herkenbaar voor elke vrouw die jaarlijks haar DEXA doet.</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Advertorial-match: </w:t>
      </w:r>
      <w:r>
        <w:rPr>
          <w:rFonts w:ascii="Arial" w:cs="Arial" w:eastAsia="Arial" w:hAnsi="Arial"/>
          <w:sz w:val="22"/>
          <w:szCs w:val="22"/>
        </w:rPr>
        <w:t xml:space="preserve">Advertorial sectie 2 (pil bereikt botten niet) + sectie 1 (BMJ hartrisico). De "bank" metafoor versterkt wat de advertorial zegt: niet alleen bereikt het de botten niet, je lichaam haalt er ook nog uit. Dubbel verlies. Zelfde oplossing: voedingscalcium met het complete team.</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Circulaire closure: </w:t>
      </w:r>
      <w:r>
        <w:rPr>
          <w:rFonts w:ascii="Arial" w:cs="Arial" w:eastAsia="Arial" w:hAnsi="Arial"/>
          <w:sz w:val="22"/>
          <w:szCs w:val="22"/>
        </w:rPr>
        <w:t xml:space="preserve">"Spaarpot" keert terug in de afsluiting: "de spaarpot wordt eindelijk weer gevuld." En in de P.S.: "je spaarpot wordt gevuld met het verkeerde geld."</w:t>
      </w:r>
    </w:p>
    <w:p>
      <w:pPr>
        <w:spacing w:after="200"/>
      </w:pPr>
      <w:r>
        <w:rPr>
          <w:rFonts w:ascii="Arial" w:cs="Arial" w:eastAsia="Arial" w:hAnsi="Arial"/>
          <w:sz w:val="22"/>
          <w:szCs w:val="22"/>
        </w:rPr>
        <w:t xml:space="preserve"/>
      </w:r>
    </w:p>
    <w:p>
      <w:pPr>
        <w:spacing w:after="200"/>
      </w:pPr>
      <w:r>
        <w:rPr>
          <w:rFonts w:ascii="Arial" w:cs="Arial" w:eastAsia="Arial" w:hAnsi="Arial"/>
          <w:b/>
          <w:bCs/>
          <w:sz w:val="22"/>
          <w:szCs w:val="22"/>
        </w:rPr>
        <w:t xml:space="preserve">Stem: </w:t>
      </w:r>
      <w:r>
        <w:rPr>
          <w:rFonts w:ascii="Arial" w:cs="Arial" w:eastAsia="Arial" w:hAnsi="Arial"/>
          <w:sz w:val="22"/>
          <w:szCs w:val="22"/>
        </w:rPr>
        <w:t xml:space="preserve">Gerda, 65. Dertig jaar verzekeringsmaatschappij. Geen autoriteit. Begrijpt getallen, niet medicijnen.</w:t>
      </w:r>
    </w:p>
    <w:p>
      <w:pPr>
        <w:spacing w:after="200"/>
      </w:pPr>
      <w:r>
        <w:rPr>
          <w:rFonts w:ascii="Arial" w:cs="Arial" w:eastAsia="Arial" w:hAnsi="Arial"/>
          <w:b/>
          <w:bCs/>
          <w:sz w:val="22"/>
          <w:szCs w:val="22"/>
        </w:rPr>
        <w:t xml:space="preserve">Funnel: </w:t>
      </w:r>
      <w:r>
        <w:rPr>
          <w:rFonts w:ascii="Arial" w:cs="Arial" w:eastAsia="Arial" w:hAnsi="Arial"/>
          <w:sz w:val="22"/>
          <w:szCs w:val="22"/>
        </w:rPr>
        <w:t xml:space="preserve">Native ad → advertorial (Marijke Hofman) → PDP.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gfkqccni8nsyn4oenxjj" Type="http://schemas.openxmlformats.org/officeDocument/2006/relationships/hyperlink" Target="https://trygoatly.nl/pages/adv2-nieuws-botten" TargetMode="External"/><Relationship Id="rIduzk4nggedupnht82p_i8r" Type="http://schemas.openxmlformats.org/officeDocument/2006/relationships/hyperlink" Target="https://trygoatly.nl/pages/adv2-nieuws-botten"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2026-06-18T02:36:35.814Z</dcterms:created>
  <dcterms:modified xsi:type="dcterms:W3CDTF">2026-06-18T02:36:35.820Z</dcterms:modified>
</cp:coreProperties>
</file>

<file path=docProps/custom.xml><?xml version="1.0" encoding="utf-8"?>
<Properties xmlns="http://schemas.openxmlformats.org/officeDocument/2006/custom-properties" xmlns:vt="http://schemas.openxmlformats.org/officeDocument/2006/docPropsVTypes"/>
</file>