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Hook: Ochtendstijfheid × Apothekersassistente (Linda, 57)</w:t>
      </w:r>
    </w:p>
    <w:p>
      <w:pPr>
        <w:spacing w:after="400"/>
      </w:pPr>
      <w:r>
        <w:rPr>
          <w:rFonts w:ascii="Arial" w:cs="Arial" w:eastAsia="Arial" w:hAnsi="Arial"/>
          <w:color w:val="999999"/>
          <w:sz w:val="20"/>
          <w:szCs w:val="20"/>
        </w:rPr>
        <w:t xml:space="preserve">Angle: symptoom-first + inside authority | Stem: Linda (apothekersassistente, 22 jaar)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Mijn T-score was min 2.3. Mijn huisarts zei: calciumpillen, twee per dag. Acht maanden later stond ik ’s ochtends stijver op dan ooit.</w:t>
      </w:r>
    </w:p>
    <w:p>
      <w:pPr>
        <w:spacing w:after="200"/>
      </w:pPr>
      <w:r>
        <w:rPr>
          <w:rFonts w:ascii="Arial" w:cs="Arial" w:eastAsia="Arial" w:hAnsi="Arial"/>
          <w:b/>
          <w:bCs/>
          <w:sz w:val="22"/>
          <w:szCs w:val="22"/>
        </w:rPr>
        <w:t xml:space="preserve">Toen stopte ik. Drie weken later was de stijfheid weg.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werk 22 jaar in een apotheek.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heb duizenden doosjes calciumtabletten over de toonbank geschoven. Duizenden. Calci-Chew, Calcium Sandoz, Cacit, de huismerken. Elke dag opnieuw. "Eén tot twee per dag, mevrouw. Bij de maaltijd innemen."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ken de bijsluiters uit mijn hoofd. Ik weet de doseringen, de interacties, de bijwerkingen. Ik weet welke artsen ze voorschrijven en welke niet.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Maar wat ik vooral weet, is wat ik zie als diezelfde vrouwen terugkomen.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verstopping die niet overgaat. Elke week staat er iemand aan mijn balie met een vraag over laxeermiddelen. Ik kijk in het systeem en zie: calciumpillen. Altijd.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vrouw die fluistert dat ze buikpijn heeft sinds ze die tabletten slikt. Alsof ze zich schaamt. Alsof het haar schuld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vrouw die binnenkomt en zegt: "Ik word steeds stijver. Mijn handen doen pijn. Is dat normaal?" Ik kijk naar haar medicatielijst. Calcium. Al drie jaar. Soms vier. Soms zes.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dan de vraag die ze allemaal stellen. Op een gegeven moment. Altijd dezelfde vraag.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"Linda, ik slik ze nu al zo lang. Maar ik voel geen verschil. Werken ze eigenlijk wel?"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zeg dan wat ik moet zeggen. "Calcium is belangrijk voor uw botten. Blijf het nemen zoals voorgeschreven."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ik geloof het al jaren niet meer.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Toen werd ik zelf die vrouw aan de andere kant van de balie.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Min 2.3. Osteopenie. Op mijn 55e.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huisarts schreef voor wat hij altijd voorschrijft. Calciumtabletten.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pakte het doosje aan. Liep naar mijn auto. Zat even stil.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dacht aan al die vrouwen. De verstopping. De stijfheid. De buikpijn. De vraag die ze altijd stelden. En het antwoord dat ik altijd gaf terwijl ik wist dat het niet klopte.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opende het doosje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is niet helemaal waar. Ik opende het wel. Twee weken later. Uit schuldgevoel. Uit gewoonte. Omdat je als apothekersassistente niet het type bent dat medicatie negeert.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Acht maanden lang slikte ik ze braaf. Twee per dag. Bij de maaltijd.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drie maanden: verstopping. Elke dag. Ik, die al 22 jaar vrouwen ermee zie worstelen, had het nu zelf.</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vijf maanden: mijn handen waren 's ochtends zo stijf dat ik de pillendoosjes op het werk niet meer open kreeg. De ironie.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acht maanden: ik stond elke ochtend op als een vrouw van 80. Twee handen op het matras. Benen over de rand. Langzaam overeind. Mijn man vroeg niks meer.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was 55 en ik voelde me 80. Van de pillen die ik zelf elke dag uitdeelde.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Op een dinsdag stond ik achter de balie. Een vrouw van 68 haalde haar calcium op. Ze keek me aan en zei: "Mijn handen doen zo'n pijn 's ochtends. Is dat van de tabletten?"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opende mijn mond om het standaardantwoord te geven.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ik kon het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"Dat weet ik niet zeker. Maar ik zou het uw huisarts vragen."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Die avond gooide ik mijn eigen doosje weg.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je 22 jaar in een apotheek werkt, leer je iets over medicatie dat de meeste mensen niet weten.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Als iets niet werkt, is het meestal niet het werkzame bestanddeel. Het is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weet dat van pijnstillers. Van bloeddrukmedicatie. Van antibiotica. Dezelfde stof, andere afgifte, totaal ander resultaat. Dat is geen alternatieve geneeskunde. Dat is farmacologie 101.</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ik stelde de vraag die ik al jaren had moeten stellen.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werkt calcium?</w:t>
      </w:r>
    </w:p>
    <w:p>
      <w:pPr>
        <w:spacing w:after="200"/>
      </w:pPr>
      <w:r>
        <w:rPr>
          <w:rFonts w:ascii="Arial" w:cs="Arial" w:eastAsia="Arial" w:hAnsi="Arial"/>
          <w:b/>
          <w:bCs/>
          <w:sz w:val="22"/>
          <w:szCs w:val="22"/>
        </w:rPr>
        <w:t xml:space="preserve">Maar: waarom werkt DEZE calcium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Wat ik vond was beschamend simpel.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calciumtablet is vermalen kalksteen. Calciumcarbonaat. Eén mineraal, zonder iets erbij.</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je botten worden niet gebouwd met één mineraal. Ze worden elke dag opnieuw opgebouwd door cellen die een compleet team nodig hebben. Fosfor in de juiste verhouding. Magnesium. Vitamine K2, die het calcium uit je bloed haalt en naar je botten stuurt.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Zonder K2 heeft calcium geen routekaart. Het zwerft door je bloed. Tot het ergens neerslaat waar het niet hoort.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In je gewrichten. Dat was mijn ochtendstijfheid.</w:t>
      </w:r>
    </w:p>
    <w:p>
      <w:pPr>
        <w:spacing w:after="200"/>
      </w:pPr>
      <w:r>
        <w:rPr>
          <w:rFonts w:ascii="Arial" w:cs="Arial" w:eastAsia="Arial" w:hAnsi="Arial"/>
          <w:b/>
          <w:bCs/>
          <w:sz w:val="22"/>
          <w:szCs w:val="22"/>
        </w:rPr>
        <w:t xml:space="preserve">In je darmen. Dat was mijn verstopping.</w:t>
      </w:r>
    </w:p>
    <w:p>
      <w:pPr>
        <w:spacing w:after="200"/>
      </w:pPr>
      <w:r>
        <w:rPr>
          <w:rFonts w:ascii="Arial" w:cs="Arial" w:eastAsia="Arial" w:hAnsi="Arial"/>
          <w:b/>
          <w:bCs/>
          <w:sz w:val="22"/>
          <w:szCs w:val="22"/>
        </w:rPr>
        <w:t xml:space="preserve">In je bloedvaten. Dat is waar het echt gevaarlijk wordt.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British Medical Journal, 2010. Vrouwen die calciumsupplementen slikten boven de 500mg per dag hadden 27 tot 31 procent meer kans op een hartinfarct. In de meeste calciumtabletten zit 500mg. De meeste vrouwen nemen er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heb die tabletten 22 jaar lang uitgedeeld.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22 jaar.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Calcium uit voeding gedraagt zich totaal anders. Het zit ingebouwd in een pakketje met fosfor, magnesium en K2. Het complete bouwteam. Je lichaam herkent het en stuurt het naar je botten. Niet naar je gewrichten. Niet naar je aderen.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Dezelfde mineraal. Twee totaal verschillende uitkomsten. Het verschil is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drink al jaren geen koemelk. Mijn maag kan het niet hebben sinds de overgang. Maar geitenmelk bevat uitsluitend A2-caseïne. Ander eiwit dan koemelk. Zachter. Dezelfde calcium-matrix, zonder de buikklachten.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meeste geitenmelkpoeders zijn op hoge temperatuur gedroogd. De hitte vernietigt precies de stoffen waar het om gaat. Ik ken genoeg van formulering om te weten dat dat het verschil maakt.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zocht een poeder dat laag gedroogd was. Geconcentreerd. Nederlandse weidegeiten. Eén ingrediënt. Ik kwam uit bij Goatly.</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Eén schep in mijn ochtendkoffie. Zachte smaak, vleugje karamel.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Eerste week: mijn buik was rustiger dan in maanden.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twee: de verstopping was weg.</w:t>
      </w:r>
      <w:r>
        <w:rPr>
          <w:rFonts w:ascii="Arial" w:cs="Arial" w:eastAsia="Arial" w:hAnsi="Arial"/>
          <w:sz w:val="22"/>
          <w:szCs w:val="22"/>
        </w:rPr>
        <w:t xml:space="preserve"> Na acht maanden elke dag ermee geworsteld. Weg.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drie.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werd wakker. Draaide me om. Benen over de rand.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stond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Gewoon. Op. Zonder plan. Zonder twee handen op het matras. Zonder voorzichtig.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bleef even staan in de slaapkamer. Mijn man keek om. "Wat is 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"Niks," zei ik. "Er is niks."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was het punt. Er was niks. Geen stijfheid. Geen pijn. Gewoon een ochtend.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is nu vijf maanden. Ik sta elke ochtend gewoon op. Ik open de pillendoosjes op het werk zonder erover na te denken. Ik fiets naar de apotheek in plaats van de auto te nemen.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elke dag sta ik achter die balie. En elke dag schuif ik calciumtabletten over de toonbank.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als een vrouw me nu vraagt: "Linda, werken ze eigenlijk wel?" dan zeg ik niet meer wat ik moet zeggen.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zeg wat ik weet.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jij ook elke ochtend dat moment hebt. Als jij ook trouw je tabletten slikt en je afvraagt waarom de stijfheid niet minder wordt. Als je verstopping hebt sinds je begon. Als je huisarts zegt dat het bij de leeftijd hoort.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ligt niet aan jou. Het ligt aan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uit waarom de vorm van je calcium alles verandert. Beter dan ik het kan.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sdnqoine4ptnwcyyayoqd">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Linda</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Apothekersassistente, 22 jaar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Je weet het binnen drie weken als het werkt. Minder verstopping. Minder ochtendstijfheid. Beter slapen. Dat is de eerste meting, en die doe je zelf. Voor de botcijfers heb je zes maanden nodig. Maar de dagelijkse signalen komen eerder.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calciumpillen.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avflu7bdboctag-tnygn1">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(40 tekens): </w:t>
      </w:r>
      <w:r>
        <w:rPr>
          <w:rFonts w:ascii="Arial" w:cs="Arial" w:eastAsia="Arial" w:hAnsi="Arial"/>
          <w:sz w:val="22"/>
          <w:szCs w:val="22"/>
        </w:rPr>
        <w:t xml:space="preserve">22 jaar deelde ik calciumpillen uit.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(125 tekens): </w:t>
      </w:r>
      <w:r>
        <w:rPr>
          <w:rFonts w:ascii="Arial" w:cs="Arial" w:eastAsia="Arial" w:hAnsi="Arial"/>
          <w:sz w:val="22"/>
          <w:szCs w:val="22"/>
        </w:rPr>
        <w:t xml:space="preserve">Toen ik zelf de uitslag kreeg, weigerde ik ze. Wat ik in plaats daarvan deed veranderde alles binnen drie weken.</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(achter de balie):</w:t>
      </w:r>
    </w:p>
    <w:p>
      <w:pPr>
        <w:spacing w:after="200"/>
      </w:pPr>
      <w:r>
        <w:rPr>
          <w:rFonts w:ascii="Arial" w:cs="Arial" w:eastAsia="Arial" w:hAnsi="Arial"/>
          <w:sz w:val="22"/>
          <w:szCs w:val="22"/>
        </w:rPr>
        <w:t xml:space="preserve">A Dutch woman in her late 50s standing behind a pharmacy counter, wearing a white lab coat over a simple blue top. She is handing a small white box to an elderly woman whose back is to the camera. Fluorescent pharmacy lighting. Shelves of medication behind her. Her expression is neutral, professional, slightly tired. Shot from the customer side, waist-up. Documentary style.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Ochtend (bed, stijfheid):</w:t>
      </w:r>
    </w:p>
    <w:p>
      <w:pPr>
        <w:spacing w:after="200"/>
      </w:pPr>
      <w:r>
        <w:rPr>
          <w:rFonts w:ascii="Arial" w:cs="Arial" w:eastAsia="Arial" w:hAnsi="Arial"/>
          <w:sz w:val="22"/>
          <w:szCs w:val="22"/>
        </w:rPr>
        <w:t xml:space="preserve">A Dutch woman in her mid-50s sitting on the edge of a bed, hands pressing down on the mattress, pushing herself up. Simple nightgown. Early grey morning light through thin curtains. Glass of water and a white pill box on the nightstand. Expression tired but determined. Shot from the side, waist-up. Natural, intimate.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Keerpunt (koffie met poeder):</w:t>
      </w:r>
    </w:p>
    <w:p>
      <w:pPr>
        <w:spacing w:after="200"/>
      </w:pPr>
      <w:r>
        <w:rPr>
          <w:rFonts w:ascii="Arial" w:cs="Arial" w:eastAsia="Arial" w:hAnsi="Arial"/>
          <w:sz w:val="22"/>
          <w:szCs w:val="22"/>
        </w:rPr>
        <w:t xml:space="preserve">A Dutch woman in her late 50s sitting at a small kitchen table, holding a warm mug of milky coffee with both hands. A jar of creamy off-white powder with a wooden scoop sits on the table. She is looking out the window with a calm, relieved expression. Morning light. A white lab coat hangs on a chair behind her. Warm tones. iPhone photo quality. No text.</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Symptoom-first (ochtendstijfheid) + inside authority (apothekersassistente). Combineert de breedste herkennings-hook met de sterkste geloofwaardigheids-stem.</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Structuur volgt Primal Remedies template: </w:t>
      </w:r>
      <w:r>
        <w:rPr>
          <w:rFonts w:ascii="Arial" w:cs="Arial" w:eastAsia="Arial" w:hAnsi="Arial"/>
          <w:sz w:val="22"/>
          <w:szCs w:val="22"/>
        </w:rPr>
        <w:t xml:space="preserve">1) Resultaat in hook. 2) Insider die het systeem kent. 3) Wat ze ziet bij terugkomende klanten (sociaal bewijs via patroonherkenning). 4) Eigen diagnose, weigert eigen product. 5) Farmacologie-expertise maakt mechanisme geloofwaardig ("als iets niet werkt is het meestal de vorm"). 6) Week-voor-week resultaat met specifieke details. 7) Terugkeer naar de balie als circulaire afsluiting.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Verschil met Marieke-ads: </w:t>
      </w:r>
      <w:r>
        <w:rPr>
          <w:rFonts w:ascii="Arial" w:cs="Arial" w:eastAsia="Arial" w:hAnsi="Arial"/>
          <w:sz w:val="22"/>
          <w:szCs w:val="22"/>
        </w:rPr>
        <w:t xml:space="preserve">Andere insider (apotheek vs zorg). Zij ziet de supply-chain kant: de doosjes, de herhaalrecepten, de bijwerkingen aan de balie. Ander perspectief, zelfde conclusie.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Advertorial-match: </w:t>
      </w:r>
      <w:r>
        <w:rPr>
          <w:rFonts w:ascii="Arial" w:cs="Arial" w:eastAsia="Arial" w:hAnsi="Arial"/>
          <w:sz w:val="22"/>
          <w:szCs w:val="22"/>
        </w:rPr>
        <w:t xml:space="preserve">Advertorial opent op stijf-uit-bed + calciumpil-faalt. Sectie 1+2 pakt mechanisme op. Geen mismatch.</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Linda, 57. Apothekersassistente, 22 jaar. Inside authority zonder arts te zijn.</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nqoine4ptnwcyyayoqd" Type="http://schemas.openxmlformats.org/officeDocument/2006/relationships/hyperlink" Target="https://trygoatly.nl/pages/adv2-nieuws-botten" TargetMode="External"/><Relationship Id="rIdavflu7bdboctag-tnygn1"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2026-06-17T23:01:55.622Z</dcterms:created>
  <dcterms:modified xsi:type="dcterms:W3CDTF">2026-06-17T23:01:55.623Z</dcterms:modified>
</cp:coreProperties>
</file>

<file path=docProps/custom.xml><?xml version="1.0" encoding="utf-8"?>
<Properties xmlns="http://schemas.openxmlformats.org/officeDocument/2006/custom-properties" xmlns:vt="http://schemas.openxmlformats.org/officeDocument/2006/docPropsVTypes"/>
</file>