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/Отчет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лр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/Татьяна</w:t>
      </w:r>
      <w:r>
        <w:t xml:space="preserve"> </w:t>
      </w:r>
      <w:r>
        <w:t xml:space="preserve">Лебединец</w:t>
      </w:r>
      <w:r>
        <w:t xml:space="preserve"> </w:t>
      </w:r>
      <w:r>
        <w:t xml:space="preserve">НПМбд-02-21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–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bookmarkStart w:id="30" w:name="ход-работы"/>
    <w:p>
      <w:pPr>
        <w:pStyle w:val="Heading1"/>
      </w:pPr>
      <w:r>
        <w:t xml:space="preserve">Ход работы</w:t>
      </w:r>
    </w:p>
    <w:bookmarkStart w:id="28" w:name="шаг-1"/>
    <w:p>
      <w:pPr>
        <w:pStyle w:val="Heading2"/>
      </w:pPr>
      <w:r>
        <w:rPr>
          <w:iCs/>
          <w:i/>
          <w:bCs/>
          <w:b/>
        </w:rPr>
        <w:t xml:space="preserve">Шаг 1</w:t>
      </w:r>
    </w:p>
    <w:p>
      <w:pPr>
        <w:pStyle w:val="SourceCode"/>
      </w:pPr>
      <w:r>
        <w:rPr>
          <w:rStyle w:val="VerbatimChar"/>
        </w:rPr>
        <w:t xml:space="preserve">   ***1.***</w:t>
      </w:r>
      <w:r>
        <w:br/>
      </w:r>
      <w:r>
        <w:rPr>
          <w:rStyle w:val="VerbatimChar"/>
        </w:rPr>
        <w:t xml:space="preserve">С помощью команды man открываем справку о командах. (рис. -@fig:001)</w:t>
      </w:r>
      <w:r>
        <w:br/>
      </w:r>
      <w:r>
        <w:br/>
      </w:r>
      <w:r>
        <w:rPr>
          <w:rStyle w:val="VerbatimChar"/>
        </w:rPr>
        <w:t xml:space="preserve">![Рис 1 - step 1](image/1.png) {#fig:001 width=70%}</w:t>
      </w:r>
    </w:p>
    <w:p>
      <w:pPr>
        <w:pStyle w:val="FirstParagraph"/>
      </w:pPr>
      <w:r>
        <w:t xml:space="preserve">(рис. -</w:t>
      </w:r>
      <w:r>
        <w:t xml:space="preserve">@fig:002</w:t>
      </w:r>
      <w:r>
        <w:t xml:space="preserve">) (рис. -</w:t>
      </w:r>
      <w:r>
        <w:t xml:space="preserve">@fig:003</w:t>
      </w:r>
      <w:r>
        <w:t xml:space="preserve">)</w:t>
      </w:r>
    </w:p>
    <w:p>
      <w:pPr>
        <w:pStyle w:val="BodyText"/>
      </w:pPr>
      <w:r>
        <w:drawing>
          <wp:inline>
            <wp:extent cx="5334000" cy="3405746"/>
            <wp:effectExtent b="0" l="0" r="0" t="0"/>
            <wp:docPr descr="Рис 2 - step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width=70%}</w:t>
      </w:r>
    </w:p>
    <w:p>
      <w:pPr>
        <w:pStyle w:val="BodyText"/>
      </w:pPr>
      <w:r>
        <w:drawing>
          <wp:inline>
            <wp:extent cx="5334000" cy="3431373"/>
            <wp:effectExtent b="0" l="0" r="0" t="0"/>
            <wp:docPr descr="Рис 3 - step 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{#fig:003 width=70%}</w:t>
      </w:r>
    </w:p>
    <w:p>
      <w:pPr>
        <w:pStyle w:val="SourceCode"/>
      </w:pPr>
      <w:r>
        <w:rPr>
          <w:rStyle w:val="VerbatimChar"/>
        </w:rPr>
        <w:t xml:space="preserve">***2.***</w:t>
      </w:r>
      <w:r>
        <w:br/>
      </w:r>
      <w:r>
        <w:rPr>
          <w:rStyle w:val="VerbatimChar"/>
        </w:rPr>
        <w:t xml:space="preserve"> Выполняем 2 шаг из л.р. (рис. -@fig:004)</w:t>
      </w:r>
    </w:p>
    <w:p>
      <w:pPr>
        <w:pStyle w:val="FirstParagraph"/>
      </w:pPr>
      <w:r>
        <w:drawing>
          <wp:inline>
            <wp:extent cx="5334000" cy="3439136"/>
            <wp:effectExtent b="0" l="0" r="0" t="0"/>
            <wp:docPr descr="Рис 4 - step 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p>
      <w:pPr>
        <w:pStyle w:val="SourceCode"/>
      </w:pPr>
      <w:r>
        <w:rPr>
          <w:rStyle w:val="VerbatimChar"/>
        </w:rPr>
        <w:t xml:space="preserve">***3.***</w:t>
      </w:r>
      <w:r>
        <w:br/>
      </w:r>
      <w:r>
        <w:rPr>
          <w:rStyle w:val="VerbatimChar"/>
        </w:rPr>
        <w:t xml:space="preserve"> Проверяем работу скрипта (рис. -@fig:005)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5334000" cy="3575356"/>
            <wp:effectExtent b="0" l="0" r="0" t="0"/>
            <wp:docPr descr="Рис 5 - step 3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p>
      <w:pPr>
        <w:pStyle w:val="SourceCode"/>
      </w:pPr>
      <w:r>
        <w:rPr>
          <w:rStyle w:val="VerbatimChar"/>
        </w:rPr>
        <w:t xml:space="preserve">***4.***</w:t>
      </w:r>
      <w:r>
        <w:br/>
      </w:r>
      <w:r>
        <w:rPr>
          <w:rStyle w:val="VerbatimChar"/>
        </w:rPr>
        <w:t xml:space="preserve"> Скрипты файлов (рис. -@fig:006) (рис. -@fig:008)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965700" cy="5905500"/>
            <wp:effectExtent b="0" l="0" r="0" t="0"/>
            <wp:docPr descr="Рис 6 - step 4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{#fig:006 width=70%}</w:t>
      </w:r>
    </w:p>
    <w:p>
      <w:pPr>
        <w:pStyle w:val="BodyText"/>
      </w:pPr>
      <w:r>
        <w:drawing>
          <wp:inline>
            <wp:extent cx="4813300" cy="3975100"/>
            <wp:effectExtent b="0" l="0" r="0" t="0"/>
            <wp:docPr descr="Рис 7 - step 4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{#fig:008 width=70%}</w:t>
      </w:r>
    </w:p>
    <w:p>
      <w:pPr>
        <w:pStyle w:val="SourceCode"/>
      </w:pPr>
      <w:r>
        <w:rPr>
          <w:rStyle w:val="VerbatimChar"/>
        </w:rPr>
        <w:t xml:space="preserve">***5.***</w:t>
      </w:r>
      <w:r>
        <w:br/>
      </w:r>
      <w:r>
        <w:rPr>
          <w:rStyle w:val="VerbatimChar"/>
        </w:rPr>
        <w:t xml:space="preserve"> Проверка работы 3 файла (рис. -@fig:007)</w:t>
      </w:r>
    </w:p>
    <w:p>
      <w:pPr>
        <w:pStyle w:val="FirstParagraph"/>
      </w:pPr>
      <w:r>
        <w:drawing>
          <wp:inline>
            <wp:extent cx="4318000" cy="3721100"/>
            <wp:effectExtent b="0" l="0" r="0" t="0"/>
            <wp:docPr descr="Рис 8 - step 5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{#fig:007 width=70%}</w:t>
      </w:r>
    </w:p>
    <w:p>
      <w:pPr>
        <w:pStyle w:val="SourceCode"/>
      </w:pPr>
      <w:r>
        <w:rPr>
          <w:rStyle w:val="VerbatimChar"/>
        </w:rPr>
        <w:t xml:space="preserve">***6.*** Выполняем последний этап. (рис. -@fig:009)</w:t>
      </w:r>
    </w:p>
    <w:p>
      <w:pPr>
        <w:pStyle w:val="FirstParagraph"/>
      </w:pPr>
      <w:r>
        <w:drawing>
          <wp:inline>
            <wp:extent cx="5334000" cy="3370156"/>
            <wp:effectExtent b="0" l="0" r="0" t="0"/>
            <wp:docPr descr="Рис 9 - step 6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{#fig:009 width=70%}</w:t>
      </w:r>
    </w:p>
    <w:bookmarkEnd w:id="28"/>
    <w:bookmarkStart w:id="29" w:name="section"/>
    <w:p>
      <w:pPr>
        <w:pStyle w:val="Heading2"/>
      </w:pP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/Отчет по лр №5</dc:title>
  <dc:creator>/Татьяна Лебединец НПМбд-02-21</dc:creator>
  <dc:language>ru-RU</dc:language>
  <cp:keywords/>
  <dcterms:created xsi:type="dcterms:W3CDTF">2022-05-21T18:37:48Z</dcterms:created>
  <dcterms:modified xsi:type="dcterms:W3CDTF">2022-05-21T18:37:48Z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NEC–2019, 30 September – 4 October, 2019 Budva, Montenegro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