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AEON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Plataforma Privada de Estudos Esotéricos e Ocultismo</w:t>
      </w:r>
    </w:p>
    <w:p>
      <w:pPr>
        <w:pBdr>
          <w:bottom w:val="single" w:color="B89A4A" w:sz="8" w:space="1"/>
        </w:pBdr>
        <w:spacing w:after="2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ESCOPO ESTRUTURAL E ARQUITETURA TÉCNICA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Versão 1.0  ·  Junho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AEON é uma plataforma web de estudos esotéricos e ocultismo, desenvolvida como Single Page Application (SPA) com backend RESTful. O sistema oferece um ecossistema completo para iniciados, adeptos e mestres de tradições herméticas, cabalísticas, alquímicas e ocultistas, integrando biblioteca digital, círculos de estudo, pesquisa acadêmica, comunicação e ferramentas de IA.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AEON — Plataforma de Estudos Esotéricos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Page Application (SPA) + API REST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Iniciados e pesquisadores de tradições esotéricas e ocultistas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Idioma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Português do Brasil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0.0.1 (Development Preview)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Junho de 2026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Stack Tecnológico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19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de UI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Componentes funcionais com Hooks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Tipagem estática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 mode para segurança de tipos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 6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Bundler / Dev Server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HMR, build otimizado com esbuild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Estilização utilitária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plugin oficial @tailwindcss/vite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Motion (Framer)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Transições fluidas entre estados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Three.js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Renderização 3D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Árvore Interior (InnerTreeOfLife)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GSAP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Animações avançadas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Sequências e timelines complexas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jsPDF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de certificados digitais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react-window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Virtualização de listas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com 500+ livros sem lag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Ícones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de ícones SVG consistente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Runtime do servidor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Executado via tsx (transpilação TS)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 4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Roteamento, middleware, JSON body parser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Generative AI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@google/genai SDK — Gemini 2.0 Flash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dotenv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GEMINI_API_KEY, NODE_ENV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esbuild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de produção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Compila server.ts para dist/server.cjs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2.3 Ferramentas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Execução direta de TypeScript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Dev: npm run dev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tsc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run lint (tsc --noEmit)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 build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 frontend para produção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 dist/ com assets otimizados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esbuild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 backend para produção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 dist/server.cjs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Arquitetura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3.1 Diagrama de Camadas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opera em três camadas principais: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6"/>
                <w:sz w:val="22"/>
                <w:szCs w:val="22"/>
              </w:rPr>
              <w:t xml:space="preserve">CAMADA DE APRESENTAÇÃO (Browser / SPA)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React 19  ·  Vite  ·  Tailwind CSS  ·  Three.js  ·  Motion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↕  HTTP / REST  ↕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CAMADA DE APLICAÇÃO (Node.js / Express)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server.ts  ·  API Routes  ·  Middleware  ·  Gemini Client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20"/>
                <w:szCs w:val="20"/>
              </w:rPr>
              <w:t xml:space="preserve">↕  HTTPS / API Key  ↕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C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SERVIÇO EXTERNO — Google Gemini AI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Gemini 2.0 Flash  ·  Síntese de texto  ·  Análise contextual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3.2 Fluxo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Usuário interage com a SPA React servida pelo Express em produção (ou pelo Vite dev server em desenvolvimento).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Requisições ao backend chegam via fetch() como chamadas REST para /api/*.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Express processa, chama o Gemini se necessário e retorna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Todo o estado da aplicação é mantido no React (useState em App.tsx — componente raiz).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Não há persistência de banco de dados: dados são mockados in-memory em data.ts.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3.3 Modo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run dev → tsx server.ts → Express inicia Vite Server interno com HMR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run build → vite build (frontend) + esbuild (backend) → node dist/server.cjs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Porta padrão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3000 (configurável via variável de ambiente PORT)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Assets estáticos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Servidos pelo Express a partir de dist/ em produção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Módulos da Aplicação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aplicação é organizada em 13 módulos acessíveis via navegação lateral (Tab-based routing em memória):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(Tab)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Principal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Visão executiva de métricas, atividades recentes, livros em leitura, pesquisas ativas. Modo alternativo: Árvore Interior 3D.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agora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Ágora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 social esotérico com posts, reações, debates, recomendações de IA. Sub-tabs: Descobertas, Biblioteca, Pesquisas, Debates, Conferências, Manuscritos, IA Rec.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de 500+ obras esotéricas com leitor de manuscritos, highlights, resumos por IA e sistema de bookmarks virtualizado.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circles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Círculos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Grupos de estudo temáticos com fórum, chat interno, gestão de arquivos, eventos e progresso coletivo.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Pesquisa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de submissão e peer-review de papers acadêmicos com avaliação automatizada por IA.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inbox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Caixa de Entrada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Mensagens privadas com sistema de chamadas de voz/vídeo simuladas e compartilhamento de conteúdo.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Anotações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Diário privado com notas vinculadas a livros, tags e busca textual.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do Conhecimento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Geração de mapas de conceitos via Gemini AI com visualização de nós e arestas relacionais.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conferences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Concílios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de conferências e eventos com agendamento de reuniões Zoom/Meet/Teams e controle de presença.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Oráculo Sofia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Assistente de IA conversacional (Sophia) integrada ao Gemini. Modo Chat e modo Planejador de estudos.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do iniciado, histórico acadêmico, certificados digitais verificáveis e progressão de status.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 de conexão com Google Drive, Classroom, Sheets, YouTube, Nvidia e Firebase.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grimoire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Grimório Digital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 de sigilos com canvas 2D, síntese de áudio esotérico via Web Audio API, geometrias 3D e exportação PDF.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Componentes React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5.1 Componente Raiz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App.tsx (4.179 linhas) — Componente raiz com todo o estado global (60+ useState), lógica de negócio e renderização condicional de todos os módulos.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5.2 Componentes Especializados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AeonOracle.tsx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Oráculo IA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de chat com Sophia, histórico, streaming, modo terminal e planejador.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ExploreDiscoveries.tsx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Exploração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Visualização de descobertas com filtros por tema e manuscritos raros.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InnerTreeOfLife.tsx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Árvore 3D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Renderização Three.js da Árvore da Vida com Sephiroth interativos e análise por IA.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IntegrationsHub.tsx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multi-serviço (Workspace, YouTube, Nvidia, Firebase, Admin, Logs) e upload para Drive.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KnowledgeGraph.tsx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Visualização SVG de grafos com nós tipados e filtros interativos.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KnowledgeSync.tsx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Sincronização com Google Drive, Classroom e Sheets por círculo com indicadores de status.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GrimoireEngine.tsx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Motor do Grimório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 principal: estilos, síntese de áudio Web Audio API, canvas 3D e controles.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GrimoireContentCanvas.tsx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2D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para criação de sigilos com formas geométricas e exportação.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API Endpoints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endpoints estão em server.ts (Express, porta 3000). O cliente Gemini é inicializado de forma lazy na primeira requisição de IA.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60"/>
        <w:gridCol w:w="5900"/>
      </w:tblGrid>
      <w:tr>
        <w:trPr>
          <w:tblHeader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— retorna status e timestamp atual.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/api/chat-sophia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com IA Sophia. Parâmetros: message, history[]. Retorna resposta Gemini ou resposta de contingência.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/api/summarize-book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Resumo de obra. Parâmetros: title, author, highlight. Retorna sumário contextualizado.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/api/evaluate-research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Avaliação de paper. Parâmetros: title, abstract, content, category. Retorna análise com aprovação/rejeição.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/api/generate-knowledge-map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conhecimento. Parâmetro: topic. Retorna JSON com nodes[] e edges[].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/api/inner-tree-analysis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da Árvore Interior. Parâmetros: scores, strengths, weaknesses, futureGoals, initiaticName, status.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/api/oracle-recommendation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Trilha de estudos. Parâmetros: focusArea, experienceLevel, availableHours. Retorna plano estruturado.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/api/cloud-functions/on-create-circle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de criação de círculo. Requer Authorization header.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 (catch-all)</w:t>
            </w:r>
          </w:p>
        </w:tc>
        <w:tc>
          <w:tcPr>
            <w:tcW w:type="dxa" w:w="5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 index.html do Vite para SPA routing. Ativo apenas em produção.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Modelos de Dados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Tipos definidos em src/types.ts. Dados mockados em src/data.ts — sem banco de dados externo na versão atual.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7.1 Enumeração AcademicStatus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Níveis (8)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Aspirante → Estudante → Iniciado → Adepto → Pesquisador → Mentor → Guardião → Mestre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Uso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Controla acesso a recursos, visibilidade de conteúdo e requisitos acadêmicos por nível.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7.2 Interfaces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660"/>
      </w:tblGrid>
      <w:tr>
        <w:trPr>
          <w:tblHeader/>
        </w:trP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Membro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initiaticName, avatarUrl, ingressDate, status, circles[], personalLibrary[], academicHistory[], certifications[], annotations[]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Círculo de estudos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icon, description, color, bgTexture, studies[], libraryIds[], forum[], events[], chat[], files[]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LibraryBook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Obra da biblioteca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author, year, category, difficulty, coverUrl, pages, description, status, currentPage, highlightedText[], fullText?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ResearchPaper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Artigo acadêmico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author, authorStatus, abstract, content, date, tags[], reviews[], status, version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AcademicEvent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 / Concílio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date, time, type, zoomUrl?, meetUrl?, teamsUrl?, recordingUrl?, attendanceCount?, attendingByMe?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AgoraPost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da Ágora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author, content, date, likes, reposts, comments[], tags[], bookReferenceId?, circleId?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PrivateChat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privado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recipientName, recipientStatus, messages[], unreadCount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AcademicCertificate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Certificado digital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recipientName, type, issueDate, circleName?, verifiableHash, signers[]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NotificationItem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Notificação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type, title, description, date, read, senderName?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PrivateNote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Anotação privada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content, date, tags[], associatedBookId?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Configuração e Variáveis de Ambiente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8.1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Chave do Google Gemini. Sem ela, o servidor usa respostas de contingência simuladas.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 do servidor Express. Padrão: 3000.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 (development | production). Controla modo Vite e catch-all de rotas.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DISABLE_HMR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Desabilita HMR e file watching quando true. Usado em ambientes de edição por agentes 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8.2 Scripts npm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tsx server.ts — inicia servidor Express com Vite dev server embutido e HMR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 build &amp;&amp; esbuild server.ts — gera dist/ completo para produção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dist/server.cjs — executa o build de produção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tsc --noEmit — verifica tipos TypeScript sem compilar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Estrutura de Arquivos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server.ts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Servidor Express + Gemini AI (508 linhas)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Configuração do Vite com plugins react e tailwind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TypeScript: target ES2022, moduleResolution: bundler, noEmit: true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 raiz — estado global e todos os módulos (4.179 linhas)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Interfaces TypeScript e enum AcademicStatus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src/data.ts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mockados: livros, círculos, eventos, posts, certificados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src/utils/dataGenerator.ts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Gerador de 500+ livros e papers para modo de dados mega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src/components/AeonOracle.tsx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Oráculo IA Sophia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src/components/ExploreDiscoveries.tsx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Exploração de descobertas e manuscritos raros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src/components/InnerTreeOfLife.tsx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Árvore da Vida 3D com Three.js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src/components/IntegrationsHub.tsx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 de integrações externas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src/components/KnowledgeGraph.tsx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Visualizador de grafos de conhecimento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src/components/KnowledgeSync.tsx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Sincronização Google Workspace por círculo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src/components/Grimoire/GrimoireEngine.tsx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Motor do grimório com áudio e controles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src/components/Grimoire/GrimoireContentCanvas.tsx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2D para criação de sigilos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src/components/Grimoire/sigilData.ts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e metadados dos sigilos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Dependências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10.1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@google/genai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^2.4.0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oficial Google Gemini AI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^4.21.2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HTTP Node.js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^19.0.1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de UI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react-dom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^19.0.1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Renderer React para DOM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^6.2.3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Bundler e dev server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^0.184.0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Renderização 3D WebGL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motion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^12.23.24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Animações declarativas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gsap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^3.15.0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Animações avançadas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tailwindcss (via plugin)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^4.x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utilitário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react-window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^2.2.7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Listas virtualizadas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^0.546.0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Ícones SVG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jspdf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^4.2.1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Geração de PDF no browser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dotenv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^17.2.3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Variáveis de ambiente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10.2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5B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Compilador TypeScript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tsx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Execução direta de TypeScript no Node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esbuild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Bundler rápido para build do servidor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@types/express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TypeScript para Express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@types/node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TypeScript para Node.js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@types/react-window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TypeScript para react-window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@types/three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TypeScript para Three.js (em deps)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autoprefixer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devDep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Prefixos CSS automáticos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Limitações Atuais e Próximos Passos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11.1 Limitações Conhecidas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Sem persistência de dados — estado mantido em memória React. Recarregar a página retorna ao estado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Sem autenticação real — login verificado por código simples, sem JWT, OAuth ou sessões.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Dados mockados — biblioteca, círculos, posts e eventos gerados em data.ts/dataGenerator.ts.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Integrações simuladas — Drive, Classroom, YouTube e Firebase não executam chamadas reais de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Chamadas e vídeo simuladas — comunicação entre membros não usa WebRTC ou serviços reais.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A6"/>
          <w:sz w:val="26"/>
          <w:szCs w:val="26"/>
        </w:rPr>
        <w:t xml:space="preserve">11.2 Evoluções Recomendadas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Implementar banco de dados PostgreSQL + Prisma ORM para persistência.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Migrar para Next.js App Router com SSR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Adicionar NextAuth para autenticação segura (OAuth Google +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Integrar APIs reais do Google Workspace (Drive, Classroom, Sheets).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Implementar WebSocket / Socket.io para chat e notificações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AWS S3 ou GCS para upload de arquivos e imagens.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Implementar Redis para caching de respostas IA e sessões.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testes unitários (Vitest) e E2E (Playwright).</w:t>
      </w:r>
    </w:p>
    <w:p>
      <w:pPr>
        <w:spacing w:after="400" w:before="0"/>
      </w:pPr>
      <w:r>
        <w:t xml:space="preserve"/>
      </w:r>
    </w:p>
    <w:p>
      <w:pPr>
        <w:pBdr>
          <w:top w:val="single" w:color="DDDDDD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Documento gerado automaticamente — AEON · Junho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Página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de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i/>
        <w:iCs/>
        <w:color w:val="6B6B6B"/>
        <w:sz w:val="18"/>
        <w:szCs w:val="18"/>
      </w:rPr>
      <w:t xml:space="preserve">AEON — Escopo Estrutural e Arquitetura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B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2026-06-11T23:25:22.546Z</dcterms:created>
  <dcterms:modified xsi:type="dcterms:W3CDTF">2026-06-11T23:25:22.546Z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