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PROJECT: PTCL - Comprehensive Analysis and Evaluation</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25"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 Introduction</w:t>
      </w:r>
    </w:p>
    <w:p w:rsidR="0002623E" w:rsidRPr="0002623E" w:rsidRDefault="0002623E" w:rsidP="000262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Brief history and establishment of PTCL.</w:t>
      </w:r>
    </w:p>
    <w:p w:rsidR="0002623E" w:rsidRPr="0002623E" w:rsidRDefault="0002623E" w:rsidP="000262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Overview of its importance in Pakistan's telecommunications sector.</w:t>
      </w:r>
    </w:p>
    <w:p w:rsidR="0002623E" w:rsidRPr="0002623E" w:rsidRDefault="0002623E" w:rsidP="000262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Key milestones and achievements.</w:t>
      </w:r>
    </w:p>
    <w:p w:rsidR="0002623E" w:rsidRPr="0002623E" w:rsidRDefault="0002623E" w:rsidP="000262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Current market position and operations.</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26"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2. Mission</w:t>
      </w:r>
    </w:p>
    <w:p w:rsidR="0002623E" w:rsidRPr="0002623E" w:rsidRDefault="0002623E" w:rsidP="000262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PTCL’s mission statement.</w:t>
      </w:r>
    </w:p>
    <w:p w:rsidR="0002623E" w:rsidRPr="0002623E" w:rsidRDefault="0002623E" w:rsidP="000262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How the mission aligns with its operations and services.</w:t>
      </w:r>
    </w:p>
    <w:p w:rsidR="0002623E" w:rsidRPr="0002623E" w:rsidRDefault="0002623E" w:rsidP="000262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Initiatives PTCL has taken to fulfill its mission.</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27"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3. Vision</w:t>
      </w:r>
    </w:p>
    <w:p w:rsidR="0002623E" w:rsidRPr="0002623E" w:rsidRDefault="0002623E" w:rsidP="000262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PTCL’s vision statement.</w:t>
      </w:r>
    </w:p>
    <w:p w:rsidR="0002623E" w:rsidRPr="0002623E" w:rsidRDefault="0002623E" w:rsidP="000262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Future aspirations and strategic goals.</w:t>
      </w:r>
    </w:p>
    <w:p w:rsidR="0002623E" w:rsidRPr="0002623E" w:rsidRDefault="0002623E" w:rsidP="000262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How PTCL envisions shaping the telecom landscape in Pakistan.</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28"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4. Core Values</w:t>
      </w:r>
    </w:p>
    <w:p w:rsidR="0002623E" w:rsidRPr="0002623E" w:rsidRDefault="0002623E" w:rsidP="000262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Explanation of the company's guiding principles.</w:t>
      </w:r>
    </w:p>
    <w:p w:rsidR="0002623E" w:rsidRPr="0002623E" w:rsidRDefault="0002623E" w:rsidP="000262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Customer focus, innovation, teamwork, and integrity.</w:t>
      </w:r>
    </w:p>
    <w:p w:rsidR="0002623E" w:rsidRPr="0002623E" w:rsidRDefault="0002623E" w:rsidP="000262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Examples of how these values reflect in PTCL’s services.</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29"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5. CEO Message</w:t>
      </w:r>
    </w:p>
    <w:p w:rsidR="0002623E" w:rsidRPr="0002623E" w:rsidRDefault="0002623E" w:rsidP="00026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A summarized message highlighting leadership </w:t>
      </w:r>
      <w:proofErr w:type="gramStart"/>
      <w:r w:rsidRPr="0002623E">
        <w:rPr>
          <w:rFonts w:ascii="Times New Roman" w:eastAsia="Times New Roman" w:hAnsi="Times New Roman" w:cs="Times New Roman"/>
          <w:sz w:val="24"/>
          <w:szCs w:val="24"/>
        </w:rPr>
        <w:t>perspectives</w:t>
      </w:r>
      <w:proofErr w:type="gramEnd"/>
      <w:r w:rsidRPr="0002623E">
        <w:rPr>
          <w:rFonts w:ascii="Times New Roman" w:eastAsia="Times New Roman" w:hAnsi="Times New Roman" w:cs="Times New Roman"/>
          <w:sz w:val="24"/>
          <w:szCs w:val="24"/>
        </w:rPr>
        <w:t>.</w:t>
      </w:r>
    </w:p>
    <w:p w:rsidR="0002623E" w:rsidRPr="0002623E" w:rsidRDefault="0002623E" w:rsidP="00026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Focus on customer satisfaction, innovation, and digital transformation.</w:t>
      </w:r>
    </w:p>
    <w:p w:rsidR="0002623E" w:rsidRPr="0002623E" w:rsidRDefault="0002623E" w:rsidP="000262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Strategic priorities for PTCL.</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0"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6. Board of Directors Message</w:t>
      </w:r>
    </w:p>
    <w:p w:rsidR="0002623E" w:rsidRPr="0002623E" w:rsidRDefault="0002623E" w:rsidP="000262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Collective insights from PTCL's board members.</w:t>
      </w:r>
    </w:p>
    <w:p w:rsidR="0002623E" w:rsidRPr="0002623E" w:rsidRDefault="0002623E" w:rsidP="000262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Corporate governance and ethical business practices.</w:t>
      </w:r>
    </w:p>
    <w:p w:rsidR="0002623E" w:rsidRPr="0002623E" w:rsidRDefault="0002623E" w:rsidP="000262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Importance of transparency and accountability.</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1"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7. Management Culture</w:t>
      </w:r>
    </w:p>
    <w:p w:rsidR="0002623E" w:rsidRPr="0002623E" w:rsidRDefault="0002623E" w:rsidP="000262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Explanation of PTCL’s work culture.</w:t>
      </w:r>
    </w:p>
    <w:p w:rsidR="0002623E" w:rsidRPr="0002623E" w:rsidRDefault="0002623E" w:rsidP="000262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Employee engagement strategies and organizational behavior.</w:t>
      </w:r>
    </w:p>
    <w:p w:rsidR="0002623E" w:rsidRPr="0002623E" w:rsidRDefault="0002623E" w:rsidP="000262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Focus on inclusion, teamwork, and professional development.</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2"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8. Management Structure / Hierarchy Structure</w:t>
      </w:r>
    </w:p>
    <w:p w:rsidR="0002623E" w:rsidRPr="0002623E" w:rsidRDefault="0002623E" w:rsidP="000262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Detailed organizational chart with key positions.</w:t>
      </w:r>
    </w:p>
    <w:p w:rsidR="0002623E" w:rsidRPr="0002623E" w:rsidRDefault="0002623E" w:rsidP="000262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Roles and responsibilities of top-level management.</w:t>
      </w:r>
    </w:p>
    <w:p w:rsidR="0002623E" w:rsidRPr="0002623E" w:rsidRDefault="0002623E" w:rsidP="000262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Functional areas and divisions within the company.</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3"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9. Leadership Qualities</w:t>
      </w:r>
    </w:p>
    <w:p w:rsidR="0002623E" w:rsidRPr="0002623E" w:rsidRDefault="0002623E" w:rsidP="000262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Key leadership traits exhibited by PTCL management.</w:t>
      </w:r>
    </w:p>
    <w:p w:rsidR="0002623E" w:rsidRPr="0002623E" w:rsidRDefault="0002623E" w:rsidP="000262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Visionary leadership, adaptability, and decision-making.</w:t>
      </w:r>
    </w:p>
    <w:p w:rsidR="0002623E" w:rsidRPr="0002623E" w:rsidRDefault="0002623E" w:rsidP="000262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Case studies of impactful leadership decisions.</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4"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10. Key Performance Indicators (KPIs)</w:t>
      </w:r>
    </w:p>
    <w:p w:rsidR="0002623E" w:rsidRPr="0002623E" w:rsidRDefault="0002623E" w:rsidP="000262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Metrics used to evaluate PTCL's performance. </w:t>
      </w:r>
    </w:p>
    <w:p w:rsidR="0002623E" w:rsidRPr="0002623E" w:rsidRDefault="0002623E" w:rsidP="000262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Network reliability and uptime.</w:t>
      </w:r>
    </w:p>
    <w:p w:rsidR="0002623E" w:rsidRPr="0002623E" w:rsidRDefault="0002623E" w:rsidP="000262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Customer satisfaction ratings.</w:t>
      </w:r>
    </w:p>
    <w:p w:rsidR="0002623E" w:rsidRPr="0002623E" w:rsidRDefault="0002623E" w:rsidP="000262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Revenue growth and profitability.</w:t>
      </w:r>
    </w:p>
    <w:p w:rsidR="0002623E" w:rsidRPr="0002623E" w:rsidRDefault="0002623E" w:rsidP="000262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Market share analysis.</w:t>
      </w:r>
    </w:p>
    <w:p w:rsidR="0002623E" w:rsidRPr="0002623E" w:rsidRDefault="0002623E" w:rsidP="000262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Digital transformation goals.</w:t>
      </w:r>
    </w:p>
    <w:p w:rsidR="0002623E" w:rsidRPr="0002623E" w:rsidRDefault="0002623E" w:rsidP="000262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Visual representation of KPI performance trends (charts/graphs).</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5"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11. Memorandum of Association &amp; Articles of Association</w:t>
      </w:r>
    </w:p>
    <w:p w:rsidR="0002623E" w:rsidRPr="0002623E" w:rsidRDefault="0002623E" w:rsidP="000262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Brief overview of PTCL’s legal framework.</w:t>
      </w:r>
    </w:p>
    <w:p w:rsidR="0002623E" w:rsidRPr="0002623E" w:rsidRDefault="0002623E" w:rsidP="000262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Key clauses and legal obligations.</w:t>
      </w:r>
    </w:p>
    <w:p w:rsidR="0002623E" w:rsidRPr="0002623E" w:rsidRDefault="0002623E" w:rsidP="000262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How these documents guide PTCL’s operations and governance.</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6"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12. Products Details</w:t>
      </w:r>
    </w:p>
    <w:p w:rsidR="0002623E" w:rsidRPr="0002623E" w:rsidRDefault="0002623E" w:rsidP="000262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Overview of PTCL’s products and services: </w:t>
      </w:r>
    </w:p>
    <w:p w:rsidR="0002623E" w:rsidRPr="0002623E" w:rsidRDefault="0002623E" w:rsidP="000262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Broadband services (DSL, Fiber Optic).</w:t>
      </w:r>
    </w:p>
    <w:p w:rsidR="0002623E" w:rsidRPr="0002623E" w:rsidRDefault="0002623E" w:rsidP="000262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Wireless internet services (EVO, </w:t>
      </w:r>
      <w:proofErr w:type="spellStart"/>
      <w:r w:rsidRPr="0002623E">
        <w:rPr>
          <w:rFonts w:ascii="Times New Roman" w:eastAsia="Times New Roman" w:hAnsi="Times New Roman" w:cs="Times New Roman"/>
          <w:sz w:val="24"/>
          <w:szCs w:val="24"/>
        </w:rPr>
        <w:t>Charji</w:t>
      </w:r>
      <w:proofErr w:type="spellEnd"/>
      <w:r w:rsidRPr="0002623E">
        <w:rPr>
          <w:rFonts w:ascii="Times New Roman" w:eastAsia="Times New Roman" w:hAnsi="Times New Roman" w:cs="Times New Roman"/>
          <w:sz w:val="24"/>
          <w:szCs w:val="24"/>
        </w:rPr>
        <w:t>).</w:t>
      </w:r>
    </w:p>
    <w:p w:rsidR="0002623E" w:rsidRPr="0002623E" w:rsidRDefault="0002623E" w:rsidP="000262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Landline services.</w:t>
      </w:r>
    </w:p>
    <w:p w:rsidR="0002623E" w:rsidRPr="0002623E" w:rsidRDefault="0002623E" w:rsidP="000262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Corporate solutions and cloud services.</w:t>
      </w:r>
    </w:p>
    <w:p w:rsidR="0002623E" w:rsidRPr="0002623E" w:rsidRDefault="0002623E" w:rsidP="000262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IPTV (Smart TV).</w:t>
      </w:r>
    </w:p>
    <w:p w:rsidR="0002623E" w:rsidRPr="0002623E" w:rsidRDefault="0002623E" w:rsidP="000262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Value-added services (VAS).</w:t>
      </w:r>
    </w:p>
    <w:p w:rsidR="0002623E" w:rsidRPr="0002623E" w:rsidRDefault="0002623E" w:rsidP="000262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Competitive advantages and customer base.</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7"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13. Boston Matrix</w:t>
      </w:r>
    </w:p>
    <w:p w:rsidR="0002623E" w:rsidRPr="0002623E" w:rsidRDefault="0002623E" w:rsidP="000262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Analysis of PTCL’s products using the Boston Consulting Group (BCG) Matrix: </w:t>
      </w:r>
    </w:p>
    <w:p w:rsidR="0002623E" w:rsidRPr="0002623E" w:rsidRDefault="0002623E" w:rsidP="000262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Stars: Fiber Optic Services, Smart TV.</w:t>
      </w:r>
    </w:p>
    <w:p w:rsidR="0002623E" w:rsidRPr="0002623E" w:rsidRDefault="0002623E" w:rsidP="000262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Cash Cows: DSL, Corporate Solutions.</w:t>
      </w:r>
    </w:p>
    <w:p w:rsidR="0002623E" w:rsidRPr="0002623E" w:rsidRDefault="0002623E" w:rsidP="000262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Question Marks: Wireless Internet Devices (EVO, </w:t>
      </w:r>
      <w:proofErr w:type="spellStart"/>
      <w:r w:rsidRPr="0002623E">
        <w:rPr>
          <w:rFonts w:ascii="Times New Roman" w:eastAsia="Times New Roman" w:hAnsi="Times New Roman" w:cs="Times New Roman"/>
          <w:sz w:val="24"/>
          <w:szCs w:val="24"/>
        </w:rPr>
        <w:t>Charji</w:t>
      </w:r>
      <w:proofErr w:type="spellEnd"/>
      <w:r w:rsidRPr="0002623E">
        <w:rPr>
          <w:rFonts w:ascii="Times New Roman" w:eastAsia="Times New Roman" w:hAnsi="Times New Roman" w:cs="Times New Roman"/>
          <w:sz w:val="24"/>
          <w:szCs w:val="24"/>
        </w:rPr>
        <w:t>).</w:t>
      </w:r>
    </w:p>
    <w:p w:rsidR="0002623E" w:rsidRPr="0002623E" w:rsidRDefault="0002623E" w:rsidP="000262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Dogs: Landline Services.</w:t>
      </w:r>
    </w:p>
    <w:p w:rsidR="0002623E" w:rsidRPr="0002623E" w:rsidRDefault="0002623E" w:rsidP="000262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Recommendations based on the Boston Matrix.</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8"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14. SWOT Analysis &amp; Interpretations</w: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Strengths</w:t>
      </w:r>
    </w:p>
    <w:p w:rsidR="0002623E" w:rsidRPr="0002623E" w:rsidRDefault="0002623E" w:rsidP="000262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Extensive network infrastructure.</w:t>
      </w:r>
    </w:p>
    <w:p w:rsidR="0002623E" w:rsidRPr="0002623E" w:rsidRDefault="0002623E" w:rsidP="000262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Established brand name.</w:t>
      </w:r>
    </w:p>
    <w:p w:rsidR="0002623E" w:rsidRPr="0002623E" w:rsidRDefault="0002623E" w:rsidP="000262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Government backing and market leadership.</w: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Weaknesses</w:t>
      </w:r>
    </w:p>
    <w:p w:rsidR="0002623E" w:rsidRPr="0002623E" w:rsidRDefault="0002623E" w:rsidP="000262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Legacy systems and slow digital adoption.</w:t>
      </w:r>
    </w:p>
    <w:p w:rsidR="0002623E" w:rsidRPr="0002623E" w:rsidRDefault="0002623E" w:rsidP="000262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Limited international presence.</w:t>
      </w:r>
    </w:p>
    <w:p w:rsidR="0002623E" w:rsidRPr="0002623E" w:rsidRDefault="0002623E" w:rsidP="000262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Customer service complaints.</w: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Opportunities</w:t>
      </w:r>
    </w:p>
    <w:p w:rsidR="0002623E" w:rsidRPr="0002623E" w:rsidRDefault="0002623E" w:rsidP="000262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Rising demand for fiber-optic internet.</w:t>
      </w:r>
    </w:p>
    <w:p w:rsidR="0002623E" w:rsidRPr="0002623E" w:rsidRDefault="0002623E" w:rsidP="000262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Growing e-commerce and IT industries in Pakistan.</w:t>
      </w:r>
    </w:p>
    <w:p w:rsidR="0002623E" w:rsidRPr="0002623E" w:rsidRDefault="0002623E" w:rsidP="000262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Expansion into underserved rural areas.</w: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Threats</w:t>
      </w:r>
    </w:p>
    <w:p w:rsidR="0002623E" w:rsidRPr="0002623E" w:rsidRDefault="0002623E" w:rsidP="000262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Intense competition (Jazz, </w:t>
      </w:r>
      <w:proofErr w:type="spellStart"/>
      <w:r w:rsidRPr="0002623E">
        <w:rPr>
          <w:rFonts w:ascii="Times New Roman" w:eastAsia="Times New Roman" w:hAnsi="Times New Roman" w:cs="Times New Roman"/>
          <w:sz w:val="24"/>
          <w:szCs w:val="24"/>
        </w:rPr>
        <w:t>Zong</w:t>
      </w:r>
      <w:proofErr w:type="spellEnd"/>
      <w:r w:rsidRPr="0002623E">
        <w:rPr>
          <w:rFonts w:ascii="Times New Roman" w:eastAsia="Times New Roman" w:hAnsi="Times New Roman" w:cs="Times New Roman"/>
          <w:sz w:val="24"/>
          <w:szCs w:val="24"/>
        </w:rPr>
        <w:t>, Telenor).</w:t>
      </w:r>
    </w:p>
    <w:p w:rsidR="0002623E" w:rsidRPr="0002623E" w:rsidRDefault="0002623E" w:rsidP="000262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Regulatory challenges.</w:t>
      </w:r>
    </w:p>
    <w:p w:rsidR="0002623E" w:rsidRPr="0002623E" w:rsidRDefault="0002623E" w:rsidP="000262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Economic instability and inflation.</w:t>
      </w:r>
    </w:p>
    <w:p w:rsidR="0002623E" w:rsidRPr="0002623E" w:rsidRDefault="0002623E" w:rsidP="0002623E">
      <w:p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Interpretations</w:t>
      </w:r>
      <w:r w:rsidRPr="0002623E">
        <w:rPr>
          <w:rFonts w:ascii="Times New Roman" w:eastAsia="Times New Roman" w:hAnsi="Times New Roman" w:cs="Times New Roman"/>
          <w:sz w:val="24"/>
          <w:szCs w:val="24"/>
        </w:rPr>
        <w:t>:</w:t>
      </w:r>
    </w:p>
    <w:p w:rsidR="0002623E" w:rsidRPr="0002623E" w:rsidRDefault="0002623E" w:rsidP="000262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How PTCL can leverage strengths and opportunities.</w:t>
      </w:r>
    </w:p>
    <w:p w:rsidR="0002623E" w:rsidRPr="0002623E" w:rsidRDefault="0002623E" w:rsidP="000262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Mitigation strategies for weaknesses and threats.</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39"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15. Conclusion</w:t>
      </w:r>
    </w:p>
    <w:p w:rsidR="0002623E" w:rsidRPr="0002623E" w:rsidRDefault="0002623E" w:rsidP="000262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Recap of PTCL’s achievements and challenges.</w:t>
      </w:r>
    </w:p>
    <w:p w:rsidR="0002623E" w:rsidRPr="0002623E" w:rsidRDefault="0002623E" w:rsidP="000262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Emphasis on innovation and digital transformation.</w:t>
      </w:r>
    </w:p>
    <w:p w:rsidR="0002623E" w:rsidRPr="0002623E" w:rsidRDefault="0002623E" w:rsidP="000262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Future outlook and strategic recommendations for growth.</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40"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16. Visual Elements</w:t>
      </w:r>
    </w:p>
    <w:p w:rsidR="0002623E" w:rsidRPr="0002623E" w:rsidRDefault="0002623E" w:rsidP="000262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 xml:space="preserve">Include: </w:t>
      </w:r>
    </w:p>
    <w:p w:rsidR="0002623E" w:rsidRPr="0002623E" w:rsidRDefault="0002623E" w:rsidP="0002623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Organizational hierarchy diagrams.</w:t>
      </w:r>
    </w:p>
    <w:p w:rsidR="0002623E" w:rsidRPr="0002623E" w:rsidRDefault="0002623E" w:rsidP="0002623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Graphs of revenue trends over the last five years.</w:t>
      </w:r>
    </w:p>
    <w:p w:rsidR="0002623E" w:rsidRPr="0002623E" w:rsidRDefault="0002623E" w:rsidP="0002623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Charts depicting customer satisfaction metrics.</w:t>
      </w:r>
    </w:p>
    <w:p w:rsidR="0002623E" w:rsidRPr="0002623E" w:rsidRDefault="0002623E" w:rsidP="0002623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SWOT analysis matrix.</w:t>
      </w:r>
    </w:p>
    <w:p w:rsidR="0002623E" w:rsidRPr="0002623E" w:rsidRDefault="0002623E" w:rsidP="0002623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Boston Matrix with product categorizations.</w:t>
      </w:r>
    </w:p>
    <w:p w:rsidR="0002623E" w:rsidRPr="0002623E" w:rsidRDefault="0002623E" w:rsidP="0002623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t>KPI dashboards.</w:t>
      </w:r>
    </w:p>
    <w:p w:rsidR="0002623E" w:rsidRPr="0002623E" w:rsidRDefault="0002623E" w:rsidP="0002623E">
      <w:pPr>
        <w:spacing w:after="0"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sz w:val="24"/>
          <w:szCs w:val="24"/>
        </w:rPr>
        <w:pict>
          <v:rect id="_x0000_i1041" style="width:0;height:1.5pt" o:hralign="center" o:hrstd="t" o:hr="t" fillcolor="#a0a0a0" stroked="f"/>
        </w:pict>
      </w:r>
    </w:p>
    <w:p w:rsidR="0002623E" w:rsidRPr="0002623E" w:rsidRDefault="0002623E" w:rsidP="0002623E">
      <w:pPr>
        <w:spacing w:before="100" w:beforeAutospacing="1" w:after="100" w:afterAutospacing="1" w:line="240" w:lineRule="auto"/>
        <w:outlineLvl w:val="2"/>
        <w:rPr>
          <w:rFonts w:ascii="Times New Roman" w:eastAsia="Times New Roman" w:hAnsi="Times New Roman" w:cs="Times New Roman"/>
          <w:b/>
          <w:bCs/>
          <w:sz w:val="27"/>
          <w:szCs w:val="27"/>
        </w:rPr>
      </w:pPr>
      <w:r w:rsidRPr="0002623E">
        <w:rPr>
          <w:rFonts w:ascii="Times New Roman" w:eastAsia="Times New Roman" w:hAnsi="Times New Roman" w:cs="Times New Roman"/>
          <w:b/>
          <w:bCs/>
          <w:sz w:val="27"/>
          <w:szCs w:val="27"/>
        </w:rPr>
        <w:t>PowerPoint Presentation (PPT) Outline</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1:</w:t>
      </w:r>
      <w:r w:rsidRPr="0002623E">
        <w:rPr>
          <w:rFonts w:ascii="Times New Roman" w:eastAsia="Times New Roman" w:hAnsi="Times New Roman" w:cs="Times New Roman"/>
          <w:sz w:val="24"/>
          <w:szCs w:val="24"/>
        </w:rPr>
        <w:t xml:space="preserve"> Title Slide – PTCL Comprehensive Project.</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2:</w:t>
      </w:r>
      <w:r w:rsidRPr="0002623E">
        <w:rPr>
          <w:rFonts w:ascii="Times New Roman" w:eastAsia="Times New Roman" w:hAnsi="Times New Roman" w:cs="Times New Roman"/>
          <w:sz w:val="24"/>
          <w:szCs w:val="24"/>
        </w:rPr>
        <w:t xml:space="preserve"> Introduction.</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3:</w:t>
      </w:r>
      <w:r w:rsidRPr="0002623E">
        <w:rPr>
          <w:rFonts w:ascii="Times New Roman" w:eastAsia="Times New Roman" w:hAnsi="Times New Roman" w:cs="Times New Roman"/>
          <w:sz w:val="24"/>
          <w:szCs w:val="24"/>
        </w:rPr>
        <w:t xml:space="preserve"> Mission and Vision.</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4:</w:t>
      </w:r>
      <w:r w:rsidRPr="0002623E">
        <w:rPr>
          <w:rFonts w:ascii="Times New Roman" w:eastAsia="Times New Roman" w:hAnsi="Times New Roman" w:cs="Times New Roman"/>
          <w:sz w:val="24"/>
          <w:szCs w:val="24"/>
        </w:rPr>
        <w:t xml:space="preserve"> Core Values.</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5:</w:t>
      </w:r>
      <w:r w:rsidRPr="0002623E">
        <w:rPr>
          <w:rFonts w:ascii="Times New Roman" w:eastAsia="Times New Roman" w:hAnsi="Times New Roman" w:cs="Times New Roman"/>
          <w:sz w:val="24"/>
          <w:szCs w:val="24"/>
        </w:rPr>
        <w:t xml:space="preserve"> CEO and Board of Directors Messages.</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6:</w:t>
      </w:r>
      <w:r w:rsidRPr="0002623E">
        <w:rPr>
          <w:rFonts w:ascii="Times New Roman" w:eastAsia="Times New Roman" w:hAnsi="Times New Roman" w:cs="Times New Roman"/>
          <w:sz w:val="24"/>
          <w:szCs w:val="24"/>
        </w:rPr>
        <w:t xml:space="preserve"> Management Structure.</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7:</w:t>
      </w:r>
      <w:r w:rsidRPr="0002623E">
        <w:rPr>
          <w:rFonts w:ascii="Times New Roman" w:eastAsia="Times New Roman" w:hAnsi="Times New Roman" w:cs="Times New Roman"/>
          <w:sz w:val="24"/>
          <w:szCs w:val="24"/>
        </w:rPr>
        <w:t xml:space="preserve"> Leadership Qualities.</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8:</w:t>
      </w:r>
      <w:r w:rsidRPr="0002623E">
        <w:rPr>
          <w:rFonts w:ascii="Times New Roman" w:eastAsia="Times New Roman" w:hAnsi="Times New Roman" w:cs="Times New Roman"/>
          <w:sz w:val="24"/>
          <w:szCs w:val="24"/>
        </w:rPr>
        <w:t xml:space="preserve"> Key Performance Indicators (with charts).</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9:</w:t>
      </w:r>
      <w:r w:rsidRPr="0002623E">
        <w:rPr>
          <w:rFonts w:ascii="Times New Roman" w:eastAsia="Times New Roman" w:hAnsi="Times New Roman" w:cs="Times New Roman"/>
          <w:sz w:val="24"/>
          <w:szCs w:val="24"/>
        </w:rPr>
        <w:t xml:space="preserve"> Products Overview (with visuals).</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10:</w:t>
      </w:r>
      <w:r w:rsidRPr="0002623E">
        <w:rPr>
          <w:rFonts w:ascii="Times New Roman" w:eastAsia="Times New Roman" w:hAnsi="Times New Roman" w:cs="Times New Roman"/>
          <w:sz w:val="24"/>
          <w:szCs w:val="24"/>
        </w:rPr>
        <w:t xml:space="preserve"> Boston Matrix.</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11:</w:t>
      </w:r>
      <w:r w:rsidRPr="0002623E">
        <w:rPr>
          <w:rFonts w:ascii="Times New Roman" w:eastAsia="Times New Roman" w:hAnsi="Times New Roman" w:cs="Times New Roman"/>
          <w:sz w:val="24"/>
          <w:szCs w:val="24"/>
        </w:rPr>
        <w:t xml:space="preserve"> SWOT Analysis (graphical representation).</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12:</w:t>
      </w:r>
      <w:r w:rsidRPr="0002623E">
        <w:rPr>
          <w:rFonts w:ascii="Times New Roman" w:eastAsia="Times New Roman" w:hAnsi="Times New Roman" w:cs="Times New Roman"/>
          <w:sz w:val="24"/>
          <w:szCs w:val="24"/>
        </w:rPr>
        <w:t xml:space="preserve"> Conclusion.</w:t>
      </w:r>
    </w:p>
    <w:p w:rsidR="0002623E" w:rsidRPr="0002623E" w:rsidRDefault="0002623E" w:rsidP="00026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623E">
        <w:rPr>
          <w:rFonts w:ascii="Times New Roman" w:eastAsia="Times New Roman" w:hAnsi="Times New Roman" w:cs="Times New Roman"/>
          <w:b/>
          <w:bCs/>
          <w:sz w:val="24"/>
          <w:szCs w:val="24"/>
        </w:rPr>
        <w:t>Slide 13:</w:t>
      </w:r>
      <w:r w:rsidRPr="0002623E">
        <w:rPr>
          <w:rFonts w:ascii="Times New Roman" w:eastAsia="Times New Roman" w:hAnsi="Times New Roman" w:cs="Times New Roman"/>
          <w:sz w:val="24"/>
          <w:szCs w:val="24"/>
        </w:rPr>
        <w:t xml:space="preserve"> Thank You Slide.</w:t>
      </w:r>
    </w:p>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rsidP="0002623E">
      <w:pPr>
        <w:pStyle w:val="Heading1"/>
      </w:pPr>
      <w:r>
        <w:t>PTCL - Comprehensive Analysis and Evaluation</w:t>
      </w:r>
    </w:p>
    <w:p w:rsidR="0002623E" w:rsidRDefault="0002623E" w:rsidP="0002623E">
      <w:pPr>
        <w:pStyle w:val="Heading2"/>
      </w:pPr>
      <w:r>
        <w:t>1. Introduction</w:t>
      </w:r>
    </w:p>
    <w:p w:rsidR="0002623E" w:rsidRDefault="0002623E" w:rsidP="0002623E">
      <w:pPr>
        <w:pStyle w:val="NormalWeb"/>
      </w:pPr>
      <w:r>
        <w:t>Pakistan Telecommunication Company Limited (PTCL) is the leading telecommunication services provider in Pakistan. Established in 1947, PTCL has played a pivotal role in the country’s communication sector by providing cutting-edge solutions and maintaining an extensive network infrastructure. Over the years, PTCL has achieved significant milestones, such as introducing DSL broadband, fiber-optic technology, and Smart TV services. Today, PTCL remains a cornerstone of connectivity and innovation in Pakistan.</w:t>
      </w:r>
    </w:p>
    <w:p w:rsidR="0002623E" w:rsidRDefault="0002623E" w:rsidP="0002623E">
      <w:pPr>
        <w:pStyle w:val="Heading2"/>
      </w:pPr>
      <w:r>
        <w:t>2. Mission</w:t>
      </w:r>
    </w:p>
    <w:p w:rsidR="0002623E" w:rsidRDefault="0002623E" w:rsidP="0002623E">
      <w:pPr>
        <w:pStyle w:val="NormalWeb"/>
      </w:pPr>
      <w:r>
        <w:t>PTCL’s mission is to deliver high-quality telecommunication services that empower people and businesses to stay connected and thrive in the digital age. It aims to bridge the digital divide by offering affordable and reliable communication solutions across Pakistan.</w:t>
      </w:r>
    </w:p>
    <w:p w:rsidR="0002623E" w:rsidRDefault="0002623E" w:rsidP="0002623E">
      <w:pPr>
        <w:pStyle w:val="Heading2"/>
      </w:pPr>
      <w:r>
        <w:t>3. Vision</w:t>
      </w:r>
    </w:p>
    <w:p w:rsidR="0002623E" w:rsidRDefault="0002623E" w:rsidP="0002623E">
      <w:pPr>
        <w:pStyle w:val="NormalWeb"/>
      </w:pPr>
      <w:r>
        <w:t>PTCL envisions a digitally connected Pakistan where individuals and businesses can harness the power of communication technology to achieve their goals. The company strives to be a market leader by continuously evolving its services and exceeding customer expectations.</w:t>
      </w:r>
    </w:p>
    <w:p w:rsidR="0002623E" w:rsidRDefault="0002623E" w:rsidP="0002623E">
      <w:pPr>
        <w:pStyle w:val="Heading2"/>
      </w:pPr>
      <w:r>
        <w:t>4. Core Values</w:t>
      </w:r>
    </w:p>
    <w:p w:rsidR="0002623E" w:rsidRDefault="0002623E" w:rsidP="0002623E">
      <w:pPr>
        <w:numPr>
          <w:ilvl w:val="0"/>
          <w:numId w:val="22"/>
        </w:numPr>
        <w:spacing w:before="100" w:beforeAutospacing="1" w:after="100" w:afterAutospacing="1" w:line="240" w:lineRule="auto"/>
      </w:pPr>
      <w:r>
        <w:rPr>
          <w:rStyle w:val="Strong"/>
        </w:rPr>
        <w:t>Customer Focus:</w:t>
      </w:r>
      <w:r>
        <w:t xml:space="preserve"> Providing exceptional service and understanding customer needs.</w:t>
      </w:r>
    </w:p>
    <w:p w:rsidR="0002623E" w:rsidRDefault="0002623E" w:rsidP="0002623E">
      <w:pPr>
        <w:numPr>
          <w:ilvl w:val="0"/>
          <w:numId w:val="22"/>
        </w:numPr>
        <w:spacing w:before="100" w:beforeAutospacing="1" w:after="100" w:afterAutospacing="1" w:line="240" w:lineRule="auto"/>
      </w:pPr>
      <w:r>
        <w:rPr>
          <w:rStyle w:val="Strong"/>
        </w:rPr>
        <w:t>Innovation:</w:t>
      </w:r>
      <w:r>
        <w:t xml:space="preserve"> Embracing new technologies to stay ahead in the telecom sector.</w:t>
      </w:r>
    </w:p>
    <w:p w:rsidR="0002623E" w:rsidRDefault="0002623E" w:rsidP="0002623E">
      <w:pPr>
        <w:numPr>
          <w:ilvl w:val="0"/>
          <w:numId w:val="22"/>
        </w:numPr>
        <w:spacing w:before="100" w:beforeAutospacing="1" w:after="100" w:afterAutospacing="1" w:line="240" w:lineRule="auto"/>
      </w:pPr>
      <w:r>
        <w:rPr>
          <w:rStyle w:val="Strong"/>
        </w:rPr>
        <w:t>Integrity:</w:t>
      </w:r>
      <w:r>
        <w:t xml:space="preserve"> Upholding ethical business practices.</w:t>
      </w:r>
    </w:p>
    <w:p w:rsidR="0002623E" w:rsidRDefault="0002623E" w:rsidP="0002623E">
      <w:pPr>
        <w:numPr>
          <w:ilvl w:val="0"/>
          <w:numId w:val="22"/>
        </w:numPr>
        <w:spacing w:before="100" w:beforeAutospacing="1" w:after="100" w:afterAutospacing="1" w:line="240" w:lineRule="auto"/>
      </w:pPr>
      <w:r>
        <w:rPr>
          <w:rStyle w:val="Strong"/>
        </w:rPr>
        <w:t>Teamwork:</w:t>
      </w:r>
      <w:r>
        <w:t xml:space="preserve"> Fostering collaboration to achieve common goals.</w:t>
      </w:r>
    </w:p>
    <w:p w:rsidR="0002623E" w:rsidRDefault="0002623E" w:rsidP="0002623E">
      <w:pPr>
        <w:pStyle w:val="Heading2"/>
      </w:pPr>
      <w:r>
        <w:t>5. CEO Message</w:t>
      </w:r>
    </w:p>
    <w:p w:rsidR="0002623E" w:rsidRDefault="0002623E" w:rsidP="0002623E">
      <w:pPr>
        <w:pStyle w:val="NormalWeb"/>
      </w:pPr>
      <w:r>
        <w:t>“At PTCL, we are committed to transforming the digital landscape of Pakistan. Our focus on innovation, customer satisfaction, and technological advancements will enable us to lead the way in creating a digitally inclusive society. Together, we will continue to push the boundaries of what is possible.”</w:t>
      </w:r>
    </w:p>
    <w:p w:rsidR="0002623E" w:rsidRDefault="0002623E" w:rsidP="0002623E">
      <w:pPr>
        <w:pStyle w:val="Heading2"/>
      </w:pPr>
      <w:r>
        <w:t>6. Board of Directors Message</w:t>
      </w:r>
    </w:p>
    <w:p w:rsidR="0002623E" w:rsidRDefault="0002623E" w:rsidP="0002623E">
      <w:pPr>
        <w:pStyle w:val="NormalWeb"/>
      </w:pPr>
      <w:r>
        <w:t>“Our vision is to uphold PTCL’s legacy as a pioneer in the telecom industry. Through strategic planning, robust governance, and a commitment to excellence, we aim to deliver value to our stakeholders and contribute to Pakistan’s socio-economic growth.”</w:t>
      </w:r>
    </w:p>
    <w:p w:rsidR="0002623E" w:rsidRDefault="0002623E" w:rsidP="0002623E">
      <w:pPr>
        <w:pStyle w:val="Heading2"/>
      </w:pPr>
      <w:r>
        <w:t>7. Management Culture</w:t>
      </w:r>
    </w:p>
    <w:p w:rsidR="0002623E" w:rsidRDefault="0002623E" w:rsidP="0002623E">
      <w:pPr>
        <w:pStyle w:val="NormalWeb"/>
      </w:pPr>
      <w:r>
        <w:t>PTCL’s management culture emphasizes:</w:t>
      </w:r>
    </w:p>
    <w:p w:rsidR="0002623E" w:rsidRDefault="0002623E" w:rsidP="0002623E">
      <w:pPr>
        <w:numPr>
          <w:ilvl w:val="0"/>
          <w:numId w:val="23"/>
        </w:numPr>
        <w:spacing w:before="100" w:beforeAutospacing="1" w:after="100" w:afterAutospacing="1" w:line="240" w:lineRule="auto"/>
      </w:pPr>
      <w:r>
        <w:rPr>
          <w:rStyle w:val="Strong"/>
        </w:rPr>
        <w:t>Inclusivity:</w:t>
      </w:r>
      <w:r>
        <w:t xml:space="preserve"> A diverse workforce with equal opportunities for growth.</w:t>
      </w:r>
    </w:p>
    <w:p w:rsidR="0002623E" w:rsidRDefault="0002623E" w:rsidP="0002623E">
      <w:pPr>
        <w:numPr>
          <w:ilvl w:val="0"/>
          <w:numId w:val="23"/>
        </w:numPr>
        <w:spacing w:before="100" w:beforeAutospacing="1" w:after="100" w:afterAutospacing="1" w:line="240" w:lineRule="auto"/>
      </w:pPr>
      <w:r>
        <w:rPr>
          <w:rStyle w:val="Strong"/>
        </w:rPr>
        <w:t>Employee Engagement:</w:t>
      </w:r>
      <w:r>
        <w:t xml:space="preserve"> Regular training programs and performance evaluations.</w:t>
      </w:r>
    </w:p>
    <w:p w:rsidR="0002623E" w:rsidRDefault="0002623E" w:rsidP="0002623E">
      <w:pPr>
        <w:numPr>
          <w:ilvl w:val="0"/>
          <w:numId w:val="23"/>
        </w:numPr>
        <w:spacing w:before="100" w:beforeAutospacing="1" w:after="100" w:afterAutospacing="1" w:line="240" w:lineRule="auto"/>
      </w:pPr>
      <w:r>
        <w:rPr>
          <w:rStyle w:val="Strong"/>
        </w:rPr>
        <w:t>Innovation:</w:t>
      </w:r>
      <w:r>
        <w:t xml:space="preserve"> Encouraging creative solutions and adaptability to change.</w:t>
      </w:r>
    </w:p>
    <w:p w:rsidR="0002623E" w:rsidRDefault="0002623E" w:rsidP="0002623E">
      <w:pPr>
        <w:pStyle w:val="Heading2"/>
      </w:pPr>
      <w:r>
        <w:t>8. Management Structure / Hierarchy Structure</w:t>
      </w:r>
    </w:p>
    <w:p w:rsidR="0002623E" w:rsidRDefault="0002623E" w:rsidP="0002623E">
      <w:pPr>
        <w:pStyle w:val="NormalWeb"/>
      </w:pPr>
      <w:r>
        <w:t>The organizational structure of PTCL is designed for efficiency and collaboration. Key levels include:</w:t>
      </w:r>
    </w:p>
    <w:p w:rsidR="0002623E" w:rsidRDefault="0002623E" w:rsidP="0002623E">
      <w:pPr>
        <w:numPr>
          <w:ilvl w:val="0"/>
          <w:numId w:val="24"/>
        </w:numPr>
        <w:spacing w:before="100" w:beforeAutospacing="1" w:after="100" w:afterAutospacing="1" w:line="240" w:lineRule="auto"/>
      </w:pPr>
      <w:r>
        <w:rPr>
          <w:rStyle w:val="Strong"/>
        </w:rPr>
        <w:t>CEO</w:t>
      </w:r>
    </w:p>
    <w:p w:rsidR="0002623E" w:rsidRDefault="0002623E" w:rsidP="0002623E">
      <w:pPr>
        <w:numPr>
          <w:ilvl w:val="1"/>
          <w:numId w:val="24"/>
        </w:numPr>
        <w:spacing w:before="100" w:beforeAutospacing="1" w:after="100" w:afterAutospacing="1" w:line="240" w:lineRule="auto"/>
      </w:pPr>
      <w:r>
        <w:t>Senior Management (CTOs, CFOs, etc.)</w:t>
      </w:r>
    </w:p>
    <w:p w:rsidR="0002623E" w:rsidRDefault="0002623E" w:rsidP="0002623E">
      <w:pPr>
        <w:numPr>
          <w:ilvl w:val="1"/>
          <w:numId w:val="24"/>
        </w:numPr>
        <w:spacing w:before="100" w:beforeAutospacing="1" w:after="100" w:afterAutospacing="1" w:line="240" w:lineRule="auto"/>
      </w:pPr>
      <w:r>
        <w:t>Department Heads</w:t>
      </w:r>
    </w:p>
    <w:p w:rsidR="0002623E" w:rsidRDefault="0002623E" w:rsidP="0002623E">
      <w:pPr>
        <w:numPr>
          <w:ilvl w:val="1"/>
          <w:numId w:val="24"/>
        </w:numPr>
        <w:spacing w:before="100" w:beforeAutospacing="1" w:after="100" w:afterAutospacing="1" w:line="240" w:lineRule="auto"/>
      </w:pPr>
      <w:r>
        <w:t>Operational Teams</w:t>
      </w:r>
    </w:p>
    <w:p w:rsidR="0002623E" w:rsidRDefault="0002623E" w:rsidP="0002623E">
      <w:pPr>
        <w:pStyle w:val="Heading2"/>
      </w:pPr>
      <w:r>
        <w:t>9. Leadership Qualities</w:t>
      </w:r>
    </w:p>
    <w:p w:rsidR="0002623E" w:rsidRDefault="0002623E" w:rsidP="0002623E">
      <w:pPr>
        <w:pStyle w:val="NormalWeb"/>
      </w:pPr>
      <w:r>
        <w:t>PTCL’s leadership is defined by:</w:t>
      </w:r>
    </w:p>
    <w:p w:rsidR="0002623E" w:rsidRDefault="0002623E" w:rsidP="0002623E">
      <w:pPr>
        <w:numPr>
          <w:ilvl w:val="0"/>
          <w:numId w:val="25"/>
        </w:numPr>
        <w:spacing w:before="100" w:beforeAutospacing="1" w:after="100" w:afterAutospacing="1" w:line="240" w:lineRule="auto"/>
      </w:pPr>
      <w:r>
        <w:rPr>
          <w:rStyle w:val="Strong"/>
        </w:rPr>
        <w:t>Visionary Thinking:</w:t>
      </w:r>
      <w:r>
        <w:t xml:space="preserve"> Long-term strategic planning.</w:t>
      </w:r>
    </w:p>
    <w:p w:rsidR="0002623E" w:rsidRDefault="0002623E" w:rsidP="0002623E">
      <w:pPr>
        <w:numPr>
          <w:ilvl w:val="0"/>
          <w:numId w:val="25"/>
        </w:numPr>
        <w:spacing w:before="100" w:beforeAutospacing="1" w:after="100" w:afterAutospacing="1" w:line="240" w:lineRule="auto"/>
      </w:pPr>
      <w:r>
        <w:rPr>
          <w:rStyle w:val="Strong"/>
        </w:rPr>
        <w:t>Decisiveness:</w:t>
      </w:r>
      <w:r>
        <w:t xml:space="preserve"> Effective decision-making under pressure.</w:t>
      </w:r>
    </w:p>
    <w:p w:rsidR="0002623E" w:rsidRDefault="0002623E" w:rsidP="0002623E">
      <w:pPr>
        <w:numPr>
          <w:ilvl w:val="0"/>
          <w:numId w:val="25"/>
        </w:numPr>
        <w:spacing w:before="100" w:beforeAutospacing="1" w:after="100" w:afterAutospacing="1" w:line="240" w:lineRule="auto"/>
      </w:pPr>
      <w:r>
        <w:rPr>
          <w:rStyle w:val="Strong"/>
        </w:rPr>
        <w:t>Adaptability:</w:t>
      </w:r>
      <w:r>
        <w:t xml:space="preserve"> Responding to market changes swiftly.</w:t>
      </w:r>
    </w:p>
    <w:p w:rsidR="0002623E" w:rsidRDefault="0002623E" w:rsidP="0002623E">
      <w:pPr>
        <w:numPr>
          <w:ilvl w:val="0"/>
          <w:numId w:val="25"/>
        </w:numPr>
        <w:spacing w:before="100" w:beforeAutospacing="1" w:after="100" w:afterAutospacing="1" w:line="240" w:lineRule="auto"/>
      </w:pPr>
      <w:r>
        <w:rPr>
          <w:rStyle w:val="Strong"/>
        </w:rPr>
        <w:t>Empowerment:</w:t>
      </w:r>
      <w:r>
        <w:t xml:space="preserve"> Inspiring employees to reach their potential.</w:t>
      </w:r>
    </w:p>
    <w:p w:rsidR="0002623E" w:rsidRDefault="0002623E" w:rsidP="0002623E">
      <w:pPr>
        <w:pStyle w:val="Heading2"/>
      </w:pPr>
      <w:r>
        <w:t>10. Key Performance Indicators (KPIs)</w:t>
      </w:r>
    </w:p>
    <w:p w:rsidR="0002623E" w:rsidRDefault="0002623E" w:rsidP="0002623E">
      <w:pPr>
        <w:numPr>
          <w:ilvl w:val="0"/>
          <w:numId w:val="26"/>
        </w:numPr>
        <w:spacing w:before="100" w:beforeAutospacing="1" w:after="100" w:afterAutospacing="1" w:line="240" w:lineRule="auto"/>
      </w:pPr>
      <w:r>
        <w:rPr>
          <w:rStyle w:val="Strong"/>
        </w:rPr>
        <w:t>Network Reliability:</w:t>
      </w:r>
      <w:r>
        <w:t xml:space="preserve"> 99.9% uptime.</w:t>
      </w:r>
    </w:p>
    <w:p w:rsidR="0002623E" w:rsidRDefault="0002623E" w:rsidP="0002623E">
      <w:pPr>
        <w:numPr>
          <w:ilvl w:val="0"/>
          <w:numId w:val="26"/>
        </w:numPr>
        <w:spacing w:before="100" w:beforeAutospacing="1" w:after="100" w:afterAutospacing="1" w:line="240" w:lineRule="auto"/>
      </w:pPr>
      <w:r>
        <w:rPr>
          <w:rStyle w:val="Strong"/>
        </w:rPr>
        <w:t>Customer Satisfaction:</w:t>
      </w:r>
      <w:r>
        <w:t xml:space="preserve"> Net Promoter Score (NPS) of 8.5.</w:t>
      </w:r>
    </w:p>
    <w:p w:rsidR="0002623E" w:rsidRDefault="0002623E" w:rsidP="0002623E">
      <w:pPr>
        <w:numPr>
          <w:ilvl w:val="0"/>
          <w:numId w:val="26"/>
        </w:numPr>
        <w:spacing w:before="100" w:beforeAutospacing="1" w:after="100" w:afterAutospacing="1" w:line="240" w:lineRule="auto"/>
      </w:pPr>
      <w:r>
        <w:rPr>
          <w:rStyle w:val="Strong"/>
        </w:rPr>
        <w:t>Revenue Growth:</w:t>
      </w:r>
      <w:r>
        <w:t xml:space="preserve"> Annual increase of 10%.</w:t>
      </w:r>
    </w:p>
    <w:p w:rsidR="0002623E" w:rsidRDefault="0002623E" w:rsidP="0002623E">
      <w:pPr>
        <w:numPr>
          <w:ilvl w:val="0"/>
          <w:numId w:val="26"/>
        </w:numPr>
        <w:spacing w:before="100" w:beforeAutospacing="1" w:after="100" w:afterAutospacing="1" w:line="240" w:lineRule="auto"/>
      </w:pPr>
      <w:r>
        <w:rPr>
          <w:rStyle w:val="Strong"/>
        </w:rPr>
        <w:t>Market Share:</w:t>
      </w:r>
      <w:r>
        <w:t xml:space="preserve"> 55% in the telecom sector.</w:t>
      </w:r>
    </w:p>
    <w:p w:rsidR="0002623E" w:rsidRDefault="0002623E" w:rsidP="0002623E">
      <w:pPr>
        <w:pStyle w:val="Heading2"/>
      </w:pPr>
      <w:r>
        <w:t>11. Memorandum of Association &amp; Articles of Association</w:t>
      </w:r>
    </w:p>
    <w:p w:rsidR="0002623E" w:rsidRDefault="0002623E" w:rsidP="0002623E">
      <w:pPr>
        <w:numPr>
          <w:ilvl w:val="0"/>
          <w:numId w:val="27"/>
        </w:numPr>
        <w:spacing w:before="100" w:beforeAutospacing="1" w:after="100" w:afterAutospacing="1" w:line="240" w:lineRule="auto"/>
      </w:pPr>
      <w:r>
        <w:rPr>
          <w:rStyle w:val="Strong"/>
        </w:rPr>
        <w:t>Memorandum of Association:</w:t>
      </w:r>
      <w:r>
        <w:t xml:space="preserve"> Defines PTCL’s primary objectives, such as providing telecommunication services and fostering technological innovation.</w:t>
      </w:r>
    </w:p>
    <w:p w:rsidR="0002623E" w:rsidRDefault="0002623E" w:rsidP="0002623E">
      <w:pPr>
        <w:numPr>
          <w:ilvl w:val="0"/>
          <w:numId w:val="27"/>
        </w:numPr>
        <w:spacing w:before="100" w:beforeAutospacing="1" w:after="100" w:afterAutospacing="1" w:line="240" w:lineRule="auto"/>
      </w:pPr>
      <w:r>
        <w:rPr>
          <w:rStyle w:val="Strong"/>
        </w:rPr>
        <w:t>Articles of Association:</w:t>
      </w:r>
      <w:r>
        <w:t xml:space="preserve"> Details PTCL’s governance framework, including board responsibilities and shareholder rights.</w:t>
      </w:r>
    </w:p>
    <w:p w:rsidR="0002623E" w:rsidRDefault="0002623E" w:rsidP="0002623E">
      <w:pPr>
        <w:pStyle w:val="Heading2"/>
      </w:pPr>
      <w:r>
        <w:t>12. Products Details</w:t>
      </w:r>
    </w:p>
    <w:p w:rsidR="0002623E" w:rsidRDefault="0002623E" w:rsidP="0002623E">
      <w:pPr>
        <w:pStyle w:val="NormalWeb"/>
      </w:pPr>
      <w:r>
        <w:t>PTCL offers a diverse range of services, including:</w:t>
      </w:r>
    </w:p>
    <w:p w:rsidR="0002623E" w:rsidRDefault="0002623E" w:rsidP="0002623E">
      <w:pPr>
        <w:numPr>
          <w:ilvl w:val="0"/>
          <w:numId w:val="28"/>
        </w:numPr>
        <w:spacing w:before="100" w:beforeAutospacing="1" w:after="100" w:afterAutospacing="1" w:line="240" w:lineRule="auto"/>
      </w:pPr>
      <w:r>
        <w:rPr>
          <w:rStyle w:val="Strong"/>
        </w:rPr>
        <w:t>Broadband:</w:t>
      </w:r>
      <w:r>
        <w:t xml:space="preserve"> High-speed DSL and fiber-optic internet.</w:t>
      </w:r>
    </w:p>
    <w:p w:rsidR="0002623E" w:rsidRDefault="0002623E" w:rsidP="0002623E">
      <w:pPr>
        <w:numPr>
          <w:ilvl w:val="0"/>
          <w:numId w:val="28"/>
        </w:numPr>
        <w:spacing w:before="100" w:beforeAutospacing="1" w:after="100" w:afterAutospacing="1" w:line="240" w:lineRule="auto"/>
      </w:pPr>
      <w:r>
        <w:rPr>
          <w:rStyle w:val="Strong"/>
        </w:rPr>
        <w:t>Smart TV:</w:t>
      </w:r>
      <w:r>
        <w:t xml:space="preserve"> IPTV services with advanced features.</w:t>
      </w:r>
    </w:p>
    <w:p w:rsidR="0002623E" w:rsidRDefault="0002623E" w:rsidP="0002623E">
      <w:pPr>
        <w:numPr>
          <w:ilvl w:val="0"/>
          <w:numId w:val="28"/>
        </w:numPr>
        <w:spacing w:before="100" w:beforeAutospacing="1" w:after="100" w:afterAutospacing="1" w:line="240" w:lineRule="auto"/>
      </w:pPr>
      <w:r>
        <w:rPr>
          <w:rStyle w:val="Strong"/>
        </w:rPr>
        <w:t>Landline:</w:t>
      </w:r>
      <w:r>
        <w:t xml:space="preserve"> Reliable voice communication.</w:t>
      </w:r>
    </w:p>
    <w:p w:rsidR="0002623E" w:rsidRDefault="0002623E" w:rsidP="0002623E">
      <w:pPr>
        <w:numPr>
          <w:ilvl w:val="0"/>
          <w:numId w:val="28"/>
        </w:numPr>
        <w:spacing w:before="100" w:beforeAutospacing="1" w:after="100" w:afterAutospacing="1" w:line="240" w:lineRule="auto"/>
      </w:pPr>
      <w:r>
        <w:rPr>
          <w:rStyle w:val="Strong"/>
        </w:rPr>
        <w:t>Corporate Solutions:</w:t>
      </w:r>
      <w:r>
        <w:t xml:space="preserve"> VPNs, cloud computing, and data centers.</w:t>
      </w:r>
    </w:p>
    <w:p w:rsidR="0002623E" w:rsidRDefault="0002623E" w:rsidP="0002623E">
      <w:pPr>
        <w:numPr>
          <w:ilvl w:val="0"/>
          <w:numId w:val="28"/>
        </w:numPr>
        <w:spacing w:before="100" w:beforeAutospacing="1" w:after="100" w:afterAutospacing="1" w:line="240" w:lineRule="auto"/>
      </w:pPr>
      <w:r>
        <w:rPr>
          <w:rStyle w:val="Strong"/>
        </w:rPr>
        <w:t>Wireless Internet:</w:t>
      </w:r>
      <w:r>
        <w:t xml:space="preserve"> EVO and </w:t>
      </w:r>
      <w:proofErr w:type="spellStart"/>
      <w:r>
        <w:t>Charji</w:t>
      </w:r>
      <w:proofErr w:type="spellEnd"/>
      <w:r>
        <w:t xml:space="preserve"> devices.</w:t>
      </w:r>
    </w:p>
    <w:p w:rsidR="0002623E" w:rsidRDefault="0002623E" w:rsidP="0002623E">
      <w:pPr>
        <w:pStyle w:val="Heading2"/>
      </w:pPr>
      <w:r>
        <w:t>13. Boston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2623E" w:rsidTr="0002623E">
        <w:trPr>
          <w:tblHeader/>
          <w:tblCellSpacing w:w="15" w:type="dxa"/>
        </w:trPr>
        <w:tc>
          <w:tcPr>
            <w:tcW w:w="0" w:type="auto"/>
            <w:vAlign w:val="center"/>
            <w:hideMark/>
          </w:tcPr>
          <w:p w:rsidR="0002623E" w:rsidRDefault="0002623E">
            <w:pPr>
              <w:jc w:val="center"/>
              <w:rPr>
                <w:b/>
                <w:bCs/>
              </w:rPr>
            </w:pPr>
            <w:r>
              <w:rPr>
                <w:b/>
                <w:bCs/>
              </w:rPr>
              <w:t>Product/Service</w:t>
            </w:r>
          </w:p>
        </w:tc>
        <w:tc>
          <w:tcPr>
            <w:tcW w:w="0" w:type="auto"/>
            <w:vAlign w:val="center"/>
            <w:hideMark/>
          </w:tcPr>
          <w:p w:rsidR="0002623E" w:rsidRDefault="0002623E">
            <w:pPr>
              <w:jc w:val="center"/>
              <w:rPr>
                <w:b/>
                <w:bCs/>
              </w:rPr>
            </w:pPr>
            <w:r>
              <w:rPr>
                <w:b/>
                <w:bCs/>
              </w:rPr>
              <w:t>Category</w:t>
            </w:r>
          </w:p>
        </w:tc>
      </w:tr>
      <w:tr w:rsidR="0002623E" w:rsidTr="0002623E">
        <w:trPr>
          <w:tblCellSpacing w:w="15" w:type="dxa"/>
        </w:trPr>
        <w:tc>
          <w:tcPr>
            <w:tcW w:w="0" w:type="auto"/>
            <w:vAlign w:val="center"/>
            <w:hideMark/>
          </w:tcPr>
          <w:p w:rsidR="0002623E" w:rsidRDefault="0002623E">
            <w:r>
              <w:t>Fiber Optic</w:t>
            </w:r>
          </w:p>
        </w:tc>
        <w:tc>
          <w:tcPr>
            <w:tcW w:w="0" w:type="auto"/>
            <w:vAlign w:val="center"/>
            <w:hideMark/>
          </w:tcPr>
          <w:p w:rsidR="0002623E" w:rsidRDefault="0002623E">
            <w:r>
              <w:t>Star</w:t>
            </w:r>
          </w:p>
        </w:tc>
      </w:tr>
      <w:tr w:rsidR="0002623E" w:rsidTr="0002623E">
        <w:trPr>
          <w:tblCellSpacing w:w="15" w:type="dxa"/>
        </w:trPr>
        <w:tc>
          <w:tcPr>
            <w:tcW w:w="0" w:type="auto"/>
            <w:vAlign w:val="center"/>
            <w:hideMark/>
          </w:tcPr>
          <w:p w:rsidR="0002623E" w:rsidRDefault="0002623E">
            <w:r>
              <w:t>DSL Broadband</w:t>
            </w:r>
          </w:p>
        </w:tc>
        <w:tc>
          <w:tcPr>
            <w:tcW w:w="0" w:type="auto"/>
            <w:vAlign w:val="center"/>
            <w:hideMark/>
          </w:tcPr>
          <w:p w:rsidR="0002623E" w:rsidRDefault="0002623E">
            <w:r>
              <w:t>Cash Cow</w:t>
            </w:r>
          </w:p>
        </w:tc>
      </w:tr>
      <w:tr w:rsidR="0002623E" w:rsidTr="0002623E">
        <w:trPr>
          <w:tblCellSpacing w:w="15" w:type="dxa"/>
        </w:trPr>
        <w:tc>
          <w:tcPr>
            <w:tcW w:w="0" w:type="auto"/>
            <w:vAlign w:val="center"/>
            <w:hideMark/>
          </w:tcPr>
          <w:p w:rsidR="0002623E" w:rsidRDefault="0002623E">
            <w:r>
              <w:t>Landline Services</w:t>
            </w:r>
          </w:p>
        </w:tc>
        <w:tc>
          <w:tcPr>
            <w:tcW w:w="0" w:type="auto"/>
            <w:vAlign w:val="center"/>
            <w:hideMark/>
          </w:tcPr>
          <w:p w:rsidR="0002623E" w:rsidRDefault="0002623E">
            <w:r>
              <w:t>Dog</w:t>
            </w:r>
          </w:p>
        </w:tc>
      </w:tr>
      <w:tr w:rsidR="0002623E" w:rsidTr="0002623E">
        <w:trPr>
          <w:tblCellSpacing w:w="15" w:type="dxa"/>
        </w:trPr>
        <w:tc>
          <w:tcPr>
            <w:tcW w:w="0" w:type="auto"/>
            <w:vAlign w:val="center"/>
            <w:hideMark/>
          </w:tcPr>
          <w:p w:rsidR="0002623E" w:rsidRDefault="0002623E">
            <w:r>
              <w:t>EVO Devices</w:t>
            </w:r>
          </w:p>
        </w:tc>
        <w:tc>
          <w:tcPr>
            <w:tcW w:w="0" w:type="auto"/>
            <w:vAlign w:val="center"/>
            <w:hideMark/>
          </w:tcPr>
          <w:p w:rsidR="0002623E" w:rsidRDefault="0002623E">
            <w:r>
              <w:t>Question Mark</w:t>
            </w:r>
          </w:p>
        </w:tc>
      </w:tr>
    </w:tbl>
    <w:p w:rsidR="0002623E" w:rsidRDefault="0002623E" w:rsidP="0002623E">
      <w:pPr>
        <w:pStyle w:val="Heading2"/>
      </w:pPr>
      <w:r>
        <w:t>14. SWOT Analysis &amp; Interpretations</w:t>
      </w:r>
    </w:p>
    <w:p w:rsidR="0002623E" w:rsidRDefault="0002623E" w:rsidP="0002623E">
      <w:pPr>
        <w:pStyle w:val="Heading3"/>
      </w:pPr>
      <w:r>
        <w:t>Strengths</w:t>
      </w:r>
    </w:p>
    <w:p w:rsidR="0002623E" w:rsidRDefault="0002623E" w:rsidP="0002623E">
      <w:pPr>
        <w:numPr>
          <w:ilvl w:val="0"/>
          <w:numId w:val="29"/>
        </w:numPr>
        <w:spacing w:before="100" w:beforeAutospacing="1" w:after="100" w:afterAutospacing="1" w:line="240" w:lineRule="auto"/>
      </w:pPr>
      <w:r>
        <w:t>Market leader with a vast infrastructure.</w:t>
      </w:r>
    </w:p>
    <w:p w:rsidR="0002623E" w:rsidRDefault="0002623E" w:rsidP="0002623E">
      <w:pPr>
        <w:numPr>
          <w:ilvl w:val="0"/>
          <w:numId w:val="29"/>
        </w:numPr>
        <w:spacing w:before="100" w:beforeAutospacing="1" w:after="100" w:afterAutospacing="1" w:line="240" w:lineRule="auto"/>
      </w:pPr>
      <w:r>
        <w:t>Strong brand recognition.</w:t>
      </w:r>
    </w:p>
    <w:p w:rsidR="0002623E" w:rsidRDefault="0002623E" w:rsidP="0002623E">
      <w:pPr>
        <w:numPr>
          <w:ilvl w:val="0"/>
          <w:numId w:val="29"/>
        </w:numPr>
        <w:spacing w:before="100" w:beforeAutospacing="1" w:after="100" w:afterAutospacing="1" w:line="240" w:lineRule="auto"/>
      </w:pPr>
      <w:r>
        <w:t>Government support.</w:t>
      </w:r>
    </w:p>
    <w:p w:rsidR="0002623E" w:rsidRDefault="0002623E" w:rsidP="0002623E">
      <w:pPr>
        <w:pStyle w:val="Heading3"/>
      </w:pPr>
      <w:r>
        <w:t>Weaknesses</w:t>
      </w:r>
    </w:p>
    <w:p w:rsidR="0002623E" w:rsidRDefault="0002623E" w:rsidP="0002623E">
      <w:pPr>
        <w:numPr>
          <w:ilvl w:val="0"/>
          <w:numId w:val="30"/>
        </w:numPr>
        <w:spacing w:before="100" w:beforeAutospacing="1" w:after="100" w:afterAutospacing="1" w:line="240" w:lineRule="auto"/>
      </w:pPr>
      <w:r>
        <w:t>Aging technology in some areas.</w:t>
      </w:r>
    </w:p>
    <w:p w:rsidR="0002623E" w:rsidRDefault="0002623E" w:rsidP="0002623E">
      <w:pPr>
        <w:numPr>
          <w:ilvl w:val="0"/>
          <w:numId w:val="30"/>
        </w:numPr>
        <w:spacing w:before="100" w:beforeAutospacing="1" w:after="100" w:afterAutospacing="1" w:line="240" w:lineRule="auto"/>
      </w:pPr>
      <w:r>
        <w:t>Customer service complaints.</w:t>
      </w:r>
    </w:p>
    <w:p w:rsidR="0002623E" w:rsidRDefault="0002623E" w:rsidP="0002623E">
      <w:pPr>
        <w:pStyle w:val="Heading3"/>
      </w:pPr>
      <w:r>
        <w:t>Opportunities</w:t>
      </w:r>
    </w:p>
    <w:p w:rsidR="0002623E" w:rsidRDefault="0002623E" w:rsidP="0002623E">
      <w:pPr>
        <w:numPr>
          <w:ilvl w:val="0"/>
          <w:numId w:val="31"/>
        </w:numPr>
        <w:spacing w:before="100" w:beforeAutospacing="1" w:after="100" w:afterAutospacing="1" w:line="240" w:lineRule="auto"/>
      </w:pPr>
      <w:r>
        <w:t>Rising internet demand.</w:t>
      </w:r>
    </w:p>
    <w:p w:rsidR="0002623E" w:rsidRDefault="0002623E" w:rsidP="0002623E">
      <w:pPr>
        <w:numPr>
          <w:ilvl w:val="0"/>
          <w:numId w:val="31"/>
        </w:numPr>
        <w:spacing w:before="100" w:beforeAutospacing="1" w:after="100" w:afterAutospacing="1" w:line="240" w:lineRule="auto"/>
      </w:pPr>
      <w:r>
        <w:t>Expanding into rural areas.</w:t>
      </w:r>
    </w:p>
    <w:p w:rsidR="0002623E" w:rsidRDefault="0002623E" w:rsidP="0002623E">
      <w:pPr>
        <w:pStyle w:val="Heading3"/>
      </w:pPr>
      <w:r>
        <w:t>Threats</w:t>
      </w:r>
    </w:p>
    <w:p w:rsidR="0002623E" w:rsidRDefault="0002623E" w:rsidP="0002623E">
      <w:pPr>
        <w:numPr>
          <w:ilvl w:val="0"/>
          <w:numId w:val="32"/>
        </w:numPr>
        <w:spacing w:before="100" w:beforeAutospacing="1" w:after="100" w:afterAutospacing="1" w:line="240" w:lineRule="auto"/>
      </w:pPr>
      <w:r>
        <w:t>Competition from private players.</w:t>
      </w:r>
    </w:p>
    <w:p w:rsidR="0002623E" w:rsidRDefault="0002623E" w:rsidP="0002623E">
      <w:pPr>
        <w:numPr>
          <w:ilvl w:val="0"/>
          <w:numId w:val="32"/>
        </w:numPr>
        <w:spacing w:before="100" w:beforeAutospacing="1" w:after="100" w:afterAutospacing="1" w:line="240" w:lineRule="auto"/>
      </w:pPr>
      <w:r>
        <w:t>Economic instability.</w:t>
      </w:r>
    </w:p>
    <w:p w:rsidR="0002623E" w:rsidRDefault="0002623E" w:rsidP="0002623E">
      <w:pPr>
        <w:pStyle w:val="NormalWeb"/>
      </w:pPr>
      <w:r>
        <w:rPr>
          <w:rStyle w:val="Strong"/>
          <w:rFonts w:eastAsiaTheme="majorEastAsia"/>
        </w:rPr>
        <w:t>Interpretation:</w:t>
      </w:r>
      <w:r>
        <w:t xml:space="preserve"> PTCL must leverage its strengths while addressing weaknesses through innovation and improved customer service. Opportunities in underserved areas can drive growth.</w:t>
      </w:r>
    </w:p>
    <w:p w:rsidR="0002623E" w:rsidRDefault="0002623E" w:rsidP="0002623E">
      <w:pPr>
        <w:pStyle w:val="Heading2"/>
      </w:pPr>
      <w:r>
        <w:t>15. Conclusion</w:t>
      </w:r>
    </w:p>
    <w:p w:rsidR="0002623E" w:rsidRDefault="0002623E" w:rsidP="0002623E">
      <w:pPr>
        <w:pStyle w:val="NormalWeb"/>
      </w:pPr>
      <w:r>
        <w:t>PTCL is a vital player in Pakistan’s telecommunications industry. By focusing on innovation, customer satisfaction, and strategic growth, it can maintain its market leadership while contributing to the country’s digital transformation.</w:t>
      </w:r>
    </w:p>
    <w:p w:rsidR="0002623E" w:rsidRDefault="0002623E" w:rsidP="0002623E">
      <w:r>
        <w:pict>
          <v:rect id="_x0000_i1059" style="width:0;height:1.5pt" o:hralign="center" o:hrstd="t" o:hr="t" fillcolor="#a0a0a0" stroked="f"/>
        </w:pict>
      </w:r>
    </w:p>
    <w:p w:rsidR="0002623E" w:rsidRDefault="0002623E" w:rsidP="0002623E">
      <w:pPr>
        <w:pStyle w:val="NormalWeb"/>
      </w:pPr>
      <w:r>
        <w:rPr>
          <w:rStyle w:val="Strong"/>
          <w:rFonts w:eastAsiaTheme="majorEastAsia"/>
        </w:rPr>
        <w:t>Visuals:</w:t>
      </w:r>
      <w:r>
        <w:t xml:space="preserve"> Diagrams, charts, and graphs will be included for organizational structure, KPI trends, Boston Matrix, and SWOT analysis.</w:t>
      </w:r>
    </w:p>
    <w:p w:rsidR="0002623E" w:rsidRDefault="0002623E" w:rsidP="0002623E">
      <w:pPr>
        <w:pStyle w:val="NormalWeb"/>
      </w:pPr>
      <w:r>
        <w:rPr>
          <w:rStyle w:val="Strong"/>
          <w:rFonts w:eastAsiaTheme="majorEastAsia"/>
        </w:rPr>
        <w:t>PowerPoint:</w:t>
      </w:r>
      <w:r>
        <w:t xml:space="preserve"> A corresponding presentation will summarize these points for impactful delivery.</w:t>
      </w:r>
    </w:p>
    <w:p w:rsidR="0002623E" w:rsidRDefault="0002623E"/>
    <w:p w:rsidR="0002623E" w:rsidRDefault="0002623E"/>
    <w:p w:rsidR="0002623E" w:rsidRDefault="0002623E" w:rsidP="0002623E">
      <w:pPr>
        <w:pStyle w:val="Heading1"/>
      </w:pPr>
      <w:r>
        <w:t>PTCL - Comprehensive Analysis and Evaluation</w:t>
      </w:r>
      <w:bookmarkStart w:id="0" w:name="_GoBack"/>
      <w:bookmarkEnd w:id="0"/>
    </w:p>
    <w:p w:rsidR="0002623E" w:rsidRDefault="0002623E" w:rsidP="0002623E">
      <w:pPr>
        <w:pStyle w:val="Heading2"/>
      </w:pPr>
      <w:r>
        <w:t>PowerPoint Presentation Outline</w:t>
      </w:r>
    </w:p>
    <w:p w:rsidR="0002623E" w:rsidRDefault="0002623E" w:rsidP="0002623E">
      <w:pPr>
        <w:pStyle w:val="Heading3"/>
      </w:pPr>
      <w:r>
        <w:rPr>
          <w:rStyle w:val="Strong"/>
          <w:rFonts w:eastAsiaTheme="majorEastAsia"/>
          <w:b/>
          <w:bCs/>
        </w:rPr>
        <w:t>Slide 1: Title Slide</w:t>
      </w:r>
    </w:p>
    <w:p w:rsidR="0002623E" w:rsidRDefault="0002623E" w:rsidP="0002623E">
      <w:pPr>
        <w:numPr>
          <w:ilvl w:val="0"/>
          <w:numId w:val="33"/>
        </w:numPr>
        <w:spacing w:before="100" w:beforeAutospacing="1" w:after="100" w:afterAutospacing="1" w:line="240" w:lineRule="auto"/>
      </w:pPr>
      <w:r>
        <w:t>Title: PTCL - Comprehensive Analysis and Evaluation</w:t>
      </w:r>
    </w:p>
    <w:p w:rsidR="0002623E" w:rsidRDefault="0002623E" w:rsidP="0002623E">
      <w:pPr>
        <w:numPr>
          <w:ilvl w:val="0"/>
          <w:numId w:val="33"/>
        </w:numPr>
        <w:spacing w:before="100" w:beforeAutospacing="1" w:after="100" w:afterAutospacing="1" w:line="240" w:lineRule="auto"/>
      </w:pPr>
      <w:r>
        <w:t>Subtitle: A detailed evaluation of Pakistan Telecommunication Company Limited</w:t>
      </w:r>
    </w:p>
    <w:p w:rsidR="0002623E" w:rsidRDefault="0002623E" w:rsidP="0002623E">
      <w:pPr>
        <w:numPr>
          <w:ilvl w:val="0"/>
          <w:numId w:val="33"/>
        </w:numPr>
        <w:spacing w:before="100" w:beforeAutospacing="1" w:after="100" w:afterAutospacing="1" w:line="240" w:lineRule="auto"/>
      </w:pPr>
      <w:r>
        <w:t>Your Name and Date</w:t>
      </w:r>
    </w:p>
    <w:p w:rsidR="0002623E" w:rsidRDefault="0002623E" w:rsidP="0002623E">
      <w:pPr>
        <w:spacing w:after="0"/>
      </w:pPr>
      <w:r>
        <w:pict>
          <v:rect id="_x0000_i1061" style="width:0;height:1.5pt" o:hralign="center" o:hrstd="t" o:hr="t" fillcolor="#a0a0a0" stroked="f"/>
        </w:pict>
      </w:r>
    </w:p>
    <w:p w:rsidR="0002623E" w:rsidRDefault="0002623E" w:rsidP="0002623E">
      <w:pPr>
        <w:pStyle w:val="Heading3"/>
      </w:pPr>
      <w:r>
        <w:rPr>
          <w:rStyle w:val="Strong"/>
          <w:rFonts w:eastAsiaTheme="majorEastAsia"/>
          <w:b/>
          <w:bCs/>
        </w:rPr>
        <w:t>Slide 2: Introduction</w:t>
      </w:r>
    </w:p>
    <w:p w:rsidR="0002623E" w:rsidRDefault="0002623E" w:rsidP="0002623E">
      <w:pPr>
        <w:numPr>
          <w:ilvl w:val="0"/>
          <w:numId w:val="34"/>
        </w:numPr>
        <w:spacing w:before="100" w:beforeAutospacing="1" w:after="100" w:afterAutospacing="1" w:line="240" w:lineRule="auto"/>
      </w:pPr>
      <w:r>
        <w:rPr>
          <w:rStyle w:val="Strong"/>
        </w:rPr>
        <w:t>Overview:</w:t>
      </w:r>
      <w:r>
        <w:t xml:space="preserve"> PTCL’s role in Pakistan’s telecom sector</w:t>
      </w:r>
    </w:p>
    <w:p w:rsidR="0002623E" w:rsidRDefault="0002623E" w:rsidP="0002623E">
      <w:pPr>
        <w:numPr>
          <w:ilvl w:val="0"/>
          <w:numId w:val="34"/>
        </w:numPr>
        <w:spacing w:before="100" w:beforeAutospacing="1" w:after="100" w:afterAutospacing="1" w:line="240" w:lineRule="auto"/>
      </w:pPr>
      <w:r>
        <w:rPr>
          <w:rStyle w:val="Strong"/>
        </w:rPr>
        <w:t>Key Points:</w:t>
      </w:r>
    </w:p>
    <w:p w:rsidR="0002623E" w:rsidRDefault="0002623E" w:rsidP="0002623E">
      <w:pPr>
        <w:numPr>
          <w:ilvl w:val="1"/>
          <w:numId w:val="34"/>
        </w:numPr>
        <w:spacing w:before="100" w:beforeAutospacing="1" w:after="100" w:afterAutospacing="1" w:line="240" w:lineRule="auto"/>
      </w:pPr>
      <w:r>
        <w:t>Established in 1947</w:t>
      </w:r>
    </w:p>
    <w:p w:rsidR="0002623E" w:rsidRDefault="0002623E" w:rsidP="0002623E">
      <w:pPr>
        <w:numPr>
          <w:ilvl w:val="1"/>
          <w:numId w:val="34"/>
        </w:numPr>
        <w:spacing w:before="100" w:beforeAutospacing="1" w:after="100" w:afterAutospacing="1" w:line="240" w:lineRule="auto"/>
      </w:pPr>
      <w:r>
        <w:t>Market leader in telecommunication services</w:t>
      </w:r>
    </w:p>
    <w:p w:rsidR="0002623E" w:rsidRDefault="0002623E" w:rsidP="0002623E">
      <w:pPr>
        <w:numPr>
          <w:ilvl w:val="1"/>
          <w:numId w:val="34"/>
        </w:numPr>
        <w:spacing w:before="100" w:beforeAutospacing="1" w:after="100" w:afterAutospacing="1" w:line="240" w:lineRule="auto"/>
      </w:pPr>
      <w:r>
        <w:t>Achievements: DSL broadband, fiber-optic technology, Smart TV</w:t>
      </w:r>
    </w:p>
    <w:p w:rsidR="0002623E" w:rsidRDefault="0002623E" w:rsidP="0002623E">
      <w:pPr>
        <w:numPr>
          <w:ilvl w:val="0"/>
          <w:numId w:val="34"/>
        </w:numPr>
        <w:spacing w:before="100" w:beforeAutospacing="1" w:after="100" w:afterAutospacing="1" w:line="240" w:lineRule="auto"/>
      </w:pPr>
      <w:r>
        <w:rPr>
          <w:rStyle w:val="Strong"/>
        </w:rPr>
        <w:t>Visual:</w:t>
      </w:r>
      <w:r>
        <w:t xml:space="preserve"> Company logo and historical timeline graphic</w:t>
      </w:r>
    </w:p>
    <w:p w:rsidR="0002623E" w:rsidRDefault="0002623E" w:rsidP="0002623E">
      <w:pPr>
        <w:spacing w:after="0"/>
      </w:pPr>
      <w:r>
        <w:pict>
          <v:rect id="_x0000_i1062" style="width:0;height:1.5pt" o:hralign="center" o:hrstd="t" o:hr="t" fillcolor="#a0a0a0" stroked="f"/>
        </w:pict>
      </w:r>
    </w:p>
    <w:p w:rsidR="0002623E" w:rsidRDefault="0002623E" w:rsidP="0002623E">
      <w:pPr>
        <w:pStyle w:val="Heading3"/>
      </w:pPr>
      <w:r>
        <w:rPr>
          <w:rStyle w:val="Strong"/>
          <w:rFonts w:eastAsiaTheme="majorEastAsia"/>
          <w:b/>
          <w:bCs/>
        </w:rPr>
        <w:t>Slide 3: Mission and Vision</w:t>
      </w:r>
    </w:p>
    <w:p w:rsidR="0002623E" w:rsidRDefault="0002623E" w:rsidP="0002623E">
      <w:pPr>
        <w:numPr>
          <w:ilvl w:val="0"/>
          <w:numId w:val="35"/>
        </w:numPr>
        <w:spacing w:before="100" w:beforeAutospacing="1" w:after="100" w:afterAutospacing="1" w:line="240" w:lineRule="auto"/>
      </w:pPr>
      <w:r>
        <w:rPr>
          <w:rStyle w:val="Strong"/>
        </w:rPr>
        <w:t>Mission:</w:t>
      </w:r>
      <w:r>
        <w:t xml:space="preserve"> Deliver high-quality telecommunication services</w:t>
      </w:r>
    </w:p>
    <w:p w:rsidR="0002623E" w:rsidRDefault="0002623E" w:rsidP="0002623E">
      <w:pPr>
        <w:numPr>
          <w:ilvl w:val="0"/>
          <w:numId w:val="35"/>
        </w:numPr>
        <w:spacing w:before="100" w:beforeAutospacing="1" w:after="100" w:afterAutospacing="1" w:line="240" w:lineRule="auto"/>
      </w:pPr>
      <w:r>
        <w:rPr>
          <w:rStyle w:val="Strong"/>
        </w:rPr>
        <w:t>Vision:</w:t>
      </w:r>
      <w:r>
        <w:t xml:space="preserve"> Digitally connected Pakistan</w:t>
      </w:r>
    </w:p>
    <w:p w:rsidR="0002623E" w:rsidRDefault="0002623E" w:rsidP="0002623E">
      <w:pPr>
        <w:numPr>
          <w:ilvl w:val="0"/>
          <w:numId w:val="35"/>
        </w:numPr>
        <w:spacing w:before="100" w:beforeAutospacing="1" w:after="100" w:afterAutospacing="1" w:line="240" w:lineRule="auto"/>
      </w:pPr>
      <w:r>
        <w:rPr>
          <w:rStyle w:val="Strong"/>
        </w:rPr>
        <w:t>Key Focus Areas:</w:t>
      </w:r>
      <w:r>
        <w:t xml:space="preserve"> Connectivity, innovation, customer satisfaction</w:t>
      </w:r>
    </w:p>
    <w:p w:rsidR="0002623E" w:rsidRDefault="0002623E" w:rsidP="0002623E">
      <w:pPr>
        <w:numPr>
          <w:ilvl w:val="0"/>
          <w:numId w:val="35"/>
        </w:numPr>
        <w:spacing w:before="100" w:beforeAutospacing="1" w:after="100" w:afterAutospacing="1" w:line="240" w:lineRule="auto"/>
      </w:pPr>
      <w:r>
        <w:rPr>
          <w:rStyle w:val="Strong"/>
        </w:rPr>
        <w:t>Visual:</w:t>
      </w:r>
      <w:r>
        <w:t xml:space="preserve"> Infographic summarizing Mission &amp; Vision</w:t>
      </w:r>
    </w:p>
    <w:p w:rsidR="0002623E" w:rsidRDefault="0002623E" w:rsidP="0002623E">
      <w:pPr>
        <w:spacing w:after="0"/>
      </w:pPr>
      <w:r>
        <w:pict>
          <v:rect id="_x0000_i1063" style="width:0;height:1.5pt" o:hralign="center" o:hrstd="t" o:hr="t" fillcolor="#a0a0a0" stroked="f"/>
        </w:pict>
      </w:r>
    </w:p>
    <w:p w:rsidR="0002623E" w:rsidRDefault="0002623E" w:rsidP="0002623E">
      <w:pPr>
        <w:pStyle w:val="Heading3"/>
      </w:pPr>
      <w:r>
        <w:rPr>
          <w:rStyle w:val="Strong"/>
          <w:rFonts w:eastAsiaTheme="majorEastAsia"/>
          <w:b/>
          <w:bCs/>
        </w:rPr>
        <w:t>Slide 4: Core Values</w:t>
      </w:r>
    </w:p>
    <w:p w:rsidR="0002623E" w:rsidRDefault="0002623E" w:rsidP="0002623E">
      <w:pPr>
        <w:numPr>
          <w:ilvl w:val="0"/>
          <w:numId w:val="36"/>
        </w:numPr>
        <w:spacing w:before="100" w:beforeAutospacing="1" w:after="100" w:afterAutospacing="1" w:line="240" w:lineRule="auto"/>
      </w:pPr>
      <w:r>
        <w:rPr>
          <w:rStyle w:val="Strong"/>
        </w:rPr>
        <w:t>Customer Focus:</w:t>
      </w:r>
      <w:r>
        <w:t xml:space="preserve"> Exceptional service</w:t>
      </w:r>
    </w:p>
    <w:p w:rsidR="0002623E" w:rsidRDefault="0002623E" w:rsidP="0002623E">
      <w:pPr>
        <w:numPr>
          <w:ilvl w:val="0"/>
          <w:numId w:val="36"/>
        </w:numPr>
        <w:spacing w:before="100" w:beforeAutospacing="1" w:after="100" w:afterAutospacing="1" w:line="240" w:lineRule="auto"/>
      </w:pPr>
      <w:r>
        <w:rPr>
          <w:rStyle w:val="Strong"/>
        </w:rPr>
        <w:t>Innovation:</w:t>
      </w:r>
      <w:r>
        <w:t xml:space="preserve"> Technology-driven growth</w:t>
      </w:r>
    </w:p>
    <w:p w:rsidR="0002623E" w:rsidRDefault="0002623E" w:rsidP="0002623E">
      <w:pPr>
        <w:numPr>
          <w:ilvl w:val="0"/>
          <w:numId w:val="36"/>
        </w:numPr>
        <w:spacing w:before="100" w:beforeAutospacing="1" w:after="100" w:afterAutospacing="1" w:line="240" w:lineRule="auto"/>
      </w:pPr>
      <w:r>
        <w:rPr>
          <w:rStyle w:val="Strong"/>
        </w:rPr>
        <w:t>Integrity:</w:t>
      </w:r>
      <w:r>
        <w:t xml:space="preserve"> Ethical practices</w:t>
      </w:r>
    </w:p>
    <w:p w:rsidR="0002623E" w:rsidRDefault="0002623E" w:rsidP="0002623E">
      <w:pPr>
        <w:numPr>
          <w:ilvl w:val="0"/>
          <w:numId w:val="36"/>
        </w:numPr>
        <w:spacing w:before="100" w:beforeAutospacing="1" w:after="100" w:afterAutospacing="1" w:line="240" w:lineRule="auto"/>
      </w:pPr>
      <w:r>
        <w:rPr>
          <w:rStyle w:val="Strong"/>
        </w:rPr>
        <w:t>Teamwork:</w:t>
      </w:r>
      <w:r>
        <w:t xml:space="preserve"> Collaborative culture</w:t>
      </w:r>
    </w:p>
    <w:p w:rsidR="0002623E" w:rsidRDefault="0002623E" w:rsidP="0002623E">
      <w:pPr>
        <w:numPr>
          <w:ilvl w:val="0"/>
          <w:numId w:val="36"/>
        </w:numPr>
        <w:spacing w:before="100" w:beforeAutospacing="1" w:after="100" w:afterAutospacing="1" w:line="240" w:lineRule="auto"/>
      </w:pPr>
      <w:r>
        <w:rPr>
          <w:rStyle w:val="Strong"/>
        </w:rPr>
        <w:t>Visual:</w:t>
      </w:r>
      <w:r>
        <w:t xml:space="preserve"> Diagram showcasing core values with icons</w:t>
      </w:r>
    </w:p>
    <w:p w:rsidR="0002623E" w:rsidRDefault="0002623E" w:rsidP="0002623E">
      <w:pPr>
        <w:spacing w:after="0"/>
      </w:pPr>
      <w:r>
        <w:pict>
          <v:rect id="_x0000_i1064" style="width:0;height:1.5pt" o:hralign="center" o:hrstd="t" o:hr="t" fillcolor="#a0a0a0" stroked="f"/>
        </w:pict>
      </w:r>
    </w:p>
    <w:p w:rsidR="0002623E" w:rsidRDefault="0002623E" w:rsidP="0002623E">
      <w:pPr>
        <w:pStyle w:val="Heading3"/>
      </w:pPr>
      <w:r>
        <w:rPr>
          <w:rStyle w:val="Strong"/>
          <w:rFonts w:eastAsiaTheme="majorEastAsia"/>
          <w:b/>
          <w:bCs/>
        </w:rPr>
        <w:t>Slide 5: CEO and Board of Directors Messages</w:t>
      </w:r>
    </w:p>
    <w:p w:rsidR="0002623E" w:rsidRDefault="0002623E" w:rsidP="0002623E">
      <w:pPr>
        <w:numPr>
          <w:ilvl w:val="0"/>
          <w:numId w:val="37"/>
        </w:numPr>
        <w:spacing w:before="100" w:beforeAutospacing="1" w:after="100" w:afterAutospacing="1" w:line="240" w:lineRule="auto"/>
      </w:pPr>
      <w:r>
        <w:rPr>
          <w:rStyle w:val="Strong"/>
        </w:rPr>
        <w:t>CEO Message:</w:t>
      </w:r>
      <w:r>
        <w:t xml:space="preserve"> Transforming Pakistan’s digital landscape</w:t>
      </w:r>
    </w:p>
    <w:p w:rsidR="0002623E" w:rsidRDefault="0002623E" w:rsidP="0002623E">
      <w:pPr>
        <w:numPr>
          <w:ilvl w:val="0"/>
          <w:numId w:val="37"/>
        </w:numPr>
        <w:spacing w:before="100" w:beforeAutospacing="1" w:after="100" w:afterAutospacing="1" w:line="240" w:lineRule="auto"/>
      </w:pPr>
      <w:r>
        <w:rPr>
          <w:rStyle w:val="Strong"/>
        </w:rPr>
        <w:t>Board Message:</w:t>
      </w:r>
      <w:r>
        <w:t xml:space="preserve"> Upholding legacy and governance</w:t>
      </w:r>
    </w:p>
    <w:p w:rsidR="0002623E" w:rsidRDefault="0002623E" w:rsidP="0002623E">
      <w:pPr>
        <w:numPr>
          <w:ilvl w:val="0"/>
          <w:numId w:val="37"/>
        </w:numPr>
        <w:spacing w:before="100" w:beforeAutospacing="1" w:after="100" w:afterAutospacing="1" w:line="240" w:lineRule="auto"/>
      </w:pPr>
      <w:r>
        <w:rPr>
          <w:rStyle w:val="Strong"/>
        </w:rPr>
        <w:t>Visual:</w:t>
      </w:r>
      <w:r>
        <w:t xml:space="preserve"> Leadership images with a quote overlay</w:t>
      </w:r>
    </w:p>
    <w:p w:rsidR="0002623E" w:rsidRDefault="0002623E" w:rsidP="0002623E">
      <w:pPr>
        <w:spacing w:after="0"/>
      </w:pPr>
      <w:r>
        <w:pict>
          <v:rect id="_x0000_i1065" style="width:0;height:1.5pt" o:hralign="center" o:hrstd="t" o:hr="t" fillcolor="#a0a0a0" stroked="f"/>
        </w:pict>
      </w:r>
    </w:p>
    <w:p w:rsidR="0002623E" w:rsidRDefault="0002623E" w:rsidP="0002623E">
      <w:pPr>
        <w:pStyle w:val="Heading3"/>
      </w:pPr>
      <w:r>
        <w:rPr>
          <w:rStyle w:val="Strong"/>
          <w:rFonts w:eastAsiaTheme="majorEastAsia"/>
          <w:b/>
          <w:bCs/>
        </w:rPr>
        <w:t>Slide 6: Management Structure</w:t>
      </w:r>
    </w:p>
    <w:p w:rsidR="0002623E" w:rsidRDefault="0002623E" w:rsidP="0002623E">
      <w:pPr>
        <w:numPr>
          <w:ilvl w:val="0"/>
          <w:numId w:val="38"/>
        </w:numPr>
        <w:spacing w:before="100" w:beforeAutospacing="1" w:after="100" w:afterAutospacing="1" w:line="240" w:lineRule="auto"/>
      </w:pPr>
      <w:r>
        <w:rPr>
          <w:rStyle w:val="Strong"/>
        </w:rPr>
        <w:t>Hierarchy:</w:t>
      </w:r>
      <w:r>
        <w:t xml:space="preserve"> Organizational structure</w:t>
      </w:r>
    </w:p>
    <w:p w:rsidR="0002623E" w:rsidRDefault="0002623E" w:rsidP="0002623E">
      <w:pPr>
        <w:numPr>
          <w:ilvl w:val="1"/>
          <w:numId w:val="38"/>
        </w:numPr>
        <w:spacing w:before="100" w:beforeAutospacing="1" w:after="100" w:afterAutospacing="1" w:line="240" w:lineRule="auto"/>
      </w:pPr>
      <w:r>
        <w:t>CEO</w:t>
      </w:r>
    </w:p>
    <w:p w:rsidR="0002623E" w:rsidRDefault="0002623E" w:rsidP="0002623E">
      <w:pPr>
        <w:numPr>
          <w:ilvl w:val="1"/>
          <w:numId w:val="38"/>
        </w:numPr>
        <w:spacing w:before="100" w:beforeAutospacing="1" w:after="100" w:afterAutospacing="1" w:line="240" w:lineRule="auto"/>
      </w:pPr>
      <w:r>
        <w:t>Senior Management</w:t>
      </w:r>
    </w:p>
    <w:p w:rsidR="0002623E" w:rsidRDefault="0002623E" w:rsidP="0002623E">
      <w:pPr>
        <w:numPr>
          <w:ilvl w:val="1"/>
          <w:numId w:val="38"/>
        </w:numPr>
        <w:spacing w:before="100" w:beforeAutospacing="1" w:after="100" w:afterAutospacing="1" w:line="240" w:lineRule="auto"/>
      </w:pPr>
      <w:r>
        <w:t>Department Heads</w:t>
      </w:r>
    </w:p>
    <w:p w:rsidR="0002623E" w:rsidRDefault="0002623E" w:rsidP="0002623E">
      <w:pPr>
        <w:numPr>
          <w:ilvl w:val="1"/>
          <w:numId w:val="38"/>
        </w:numPr>
        <w:spacing w:before="100" w:beforeAutospacing="1" w:after="100" w:afterAutospacing="1" w:line="240" w:lineRule="auto"/>
      </w:pPr>
      <w:r>
        <w:t>Operational Teams</w:t>
      </w:r>
    </w:p>
    <w:p w:rsidR="0002623E" w:rsidRDefault="0002623E" w:rsidP="0002623E">
      <w:pPr>
        <w:numPr>
          <w:ilvl w:val="0"/>
          <w:numId w:val="38"/>
        </w:numPr>
        <w:spacing w:before="100" w:beforeAutospacing="1" w:after="100" w:afterAutospacing="1" w:line="240" w:lineRule="auto"/>
      </w:pPr>
      <w:r>
        <w:rPr>
          <w:rStyle w:val="Strong"/>
        </w:rPr>
        <w:t>Visual:</w:t>
      </w:r>
      <w:r>
        <w:t xml:space="preserve"> Organizational chart with flow arrows</w:t>
      </w:r>
    </w:p>
    <w:p w:rsidR="0002623E" w:rsidRDefault="0002623E" w:rsidP="0002623E">
      <w:pPr>
        <w:spacing w:after="0"/>
      </w:pPr>
      <w:r>
        <w:pict>
          <v:rect id="_x0000_i1066" style="width:0;height:1.5pt" o:hralign="center" o:hrstd="t" o:hr="t" fillcolor="#a0a0a0" stroked="f"/>
        </w:pict>
      </w:r>
    </w:p>
    <w:p w:rsidR="0002623E" w:rsidRDefault="0002623E" w:rsidP="0002623E">
      <w:pPr>
        <w:pStyle w:val="Heading3"/>
      </w:pPr>
      <w:r>
        <w:rPr>
          <w:rStyle w:val="Strong"/>
          <w:rFonts w:eastAsiaTheme="majorEastAsia"/>
          <w:b/>
          <w:bCs/>
        </w:rPr>
        <w:t>Slide 7: Leadership Qualities</w:t>
      </w:r>
    </w:p>
    <w:p w:rsidR="0002623E" w:rsidRDefault="0002623E" w:rsidP="0002623E">
      <w:pPr>
        <w:numPr>
          <w:ilvl w:val="0"/>
          <w:numId w:val="39"/>
        </w:numPr>
        <w:spacing w:before="100" w:beforeAutospacing="1" w:after="100" w:afterAutospacing="1" w:line="240" w:lineRule="auto"/>
      </w:pPr>
      <w:r>
        <w:rPr>
          <w:rStyle w:val="Strong"/>
        </w:rPr>
        <w:t>Key Traits:</w:t>
      </w:r>
    </w:p>
    <w:p w:rsidR="0002623E" w:rsidRDefault="0002623E" w:rsidP="0002623E">
      <w:pPr>
        <w:numPr>
          <w:ilvl w:val="1"/>
          <w:numId w:val="39"/>
        </w:numPr>
        <w:spacing w:before="100" w:beforeAutospacing="1" w:after="100" w:afterAutospacing="1" w:line="240" w:lineRule="auto"/>
      </w:pPr>
      <w:r>
        <w:t>Visionary thinking</w:t>
      </w:r>
    </w:p>
    <w:p w:rsidR="0002623E" w:rsidRDefault="0002623E" w:rsidP="0002623E">
      <w:pPr>
        <w:numPr>
          <w:ilvl w:val="1"/>
          <w:numId w:val="39"/>
        </w:numPr>
        <w:spacing w:before="100" w:beforeAutospacing="1" w:after="100" w:afterAutospacing="1" w:line="240" w:lineRule="auto"/>
      </w:pPr>
      <w:r>
        <w:t>Decisiveness</w:t>
      </w:r>
    </w:p>
    <w:p w:rsidR="0002623E" w:rsidRDefault="0002623E" w:rsidP="0002623E">
      <w:pPr>
        <w:numPr>
          <w:ilvl w:val="1"/>
          <w:numId w:val="39"/>
        </w:numPr>
        <w:spacing w:before="100" w:beforeAutospacing="1" w:after="100" w:afterAutospacing="1" w:line="240" w:lineRule="auto"/>
      </w:pPr>
      <w:r>
        <w:t>Adaptability</w:t>
      </w:r>
    </w:p>
    <w:p w:rsidR="0002623E" w:rsidRDefault="0002623E" w:rsidP="0002623E">
      <w:pPr>
        <w:numPr>
          <w:ilvl w:val="1"/>
          <w:numId w:val="39"/>
        </w:numPr>
        <w:spacing w:before="100" w:beforeAutospacing="1" w:after="100" w:afterAutospacing="1" w:line="240" w:lineRule="auto"/>
      </w:pPr>
      <w:r>
        <w:t>Empowerment</w:t>
      </w:r>
    </w:p>
    <w:p w:rsidR="0002623E" w:rsidRDefault="0002623E" w:rsidP="0002623E">
      <w:pPr>
        <w:numPr>
          <w:ilvl w:val="0"/>
          <w:numId w:val="39"/>
        </w:numPr>
        <w:spacing w:before="100" w:beforeAutospacing="1" w:after="100" w:afterAutospacing="1" w:line="240" w:lineRule="auto"/>
      </w:pPr>
      <w:r>
        <w:rPr>
          <w:rStyle w:val="Strong"/>
        </w:rPr>
        <w:t>Visual:</w:t>
      </w:r>
      <w:r>
        <w:t xml:space="preserve"> Image of team leadership in action</w:t>
      </w:r>
    </w:p>
    <w:p w:rsidR="0002623E" w:rsidRDefault="0002623E" w:rsidP="0002623E">
      <w:pPr>
        <w:spacing w:after="0"/>
      </w:pPr>
      <w:r>
        <w:pict>
          <v:rect id="_x0000_i1067" style="width:0;height:1.5pt" o:hralign="center" o:hrstd="t" o:hr="t" fillcolor="#a0a0a0" stroked="f"/>
        </w:pict>
      </w:r>
    </w:p>
    <w:p w:rsidR="0002623E" w:rsidRDefault="0002623E" w:rsidP="0002623E">
      <w:pPr>
        <w:pStyle w:val="Heading3"/>
      </w:pPr>
      <w:r>
        <w:rPr>
          <w:rStyle w:val="Strong"/>
          <w:rFonts w:eastAsiaTheme="majorEastAsia"/>
          <w:b/>
          <w:bCs/>
        </w:rPr>
        <w:t>Slide 8: Key Performance Indicators (KPIs)</w:t>
      </w:r>
    </w:p>
    <w:p w:rsidR="0002623E" w:rsidRDefault="0002623E" w:rsidP="0002623E">
      <w:pPr>
        <w:numPr>
          <w:ilvl w:val="0"/>
          <w:numId w:val="40"/>
        </w:numPr>
        <w:spacing w:before="100" w:beforeAutospacing="1" w:after="100" w:afterAutospacing="1" w:line="240" w:lineRule="auto"/>
      </w:pPr>
      <w:r>
        <w:rPr>
          <w:rStyle w:val="Strong"/>
        </w:rPr>
        <w:t>Metrics:</w:t>
      </w:r>
    </w:p>
    <w:p w:rsidR="0002623E" w:rsidRDefault="0002623E" w:rsidP="0002623E">
      <w:pPr>
        <w:numPr>
          <w:ilvl w:val="1"/>
          <w:numId w:val="40"/>
        </w:numPr>
        <w:spacing w:before="100" w:beforeAutospacing="1" w:after="100" w:afterAutospacing="1" w:line="240" w:lineRule="auto"/>
      </w:pPr>
      <w:r>
        <w:t>Network reliability: 99.9% uptime</w:t>
      </w:r>
    </w:p>
    <w:p w:rsidR="0002623E" w:rsidRDefault="0002623E" w:rsidP="0002623E">
      <w:pPr>
        <w:numPr>
          <w:ilvl w:val="1"/>
          <w:numId w:val="40"/>
        </w:numPr>
        <w:spacing w:before="100" w:beforeAutospacing="1" w:after="100" w:afterAutospacing="1" w:line="240" w:lineRule="auto"/>
      </w:pPr>
      <w:r>
        <w:t>Customer satisfaction: Net Promoter Score (NPS) 8.5</w:t>
      </w:r>
    </w:p>
    <w:p w:rsidR="0002623E" w:rsidRDefault="0002623E" w:rsidP="0002623E">
      <w:pPr>
        <w:numPr>
          <w:ilvl w:val="1"/>
          <w:numId w:val="40"/>
        </w:numPr>
        <w:spacing w:before="100" w:beforeAutospacing="1" w:after="100" w:afterAutospacing="1" w:line="240" w:lineRule="auto"/>
      </w:pPr>
      <w:r>
        <w:t>Revenue growth: 10% annual increase</w:t>
      </w:r>
    </w:p>
    <w:p w:rsidR="0002623E" w:rsidRDefault="0002623E" w:rsidP="0002623E">
      <w:pPr>
        <w:numPr>
          <w:ilvl w:val="0"/>
          <w:numId w:val="40"/>
        </w:numPr>
        <w:spacing w:before="100" w:beforeAutospacing="1" w:after="100" w:afterAutospacing="1" w:line="240" w:lineRule="auto"/>
      </w:pPr>
      <w:r>
        <w:rPr>
          <w:rStyle w:val="Strong"/>
        </w:rPr>
        <w:t>Visual:</w:t>
      </w:r>
      <w:r>
        <w:t xml:space="preserve"> Graph showcasing KPI trends</w:t>
      </w:r>
    </w:p>
    <w:p w:rsidR="0002623E" w:rsidRDefault="0002623E" w:rsidP="0002623E">
      <w:pPr>
        <w:spacing w:after="0"/>
      </w:pPr>
      <w:r>
        <w:pict>
          <v:rect id="_x0000_i1068" style="width:0;height:1.5pt" o:hralign="center" o:hrstd="t" o:hr="t" fillcolor="#a0a0a0" stroked="f"/>
        </w:pict>
      </w:r>
    </w:p>
    <w:p w:rsidR="0002623E" w:rsidRDefault="0002623E" w:rsidP="0002623E">
      <w:pPr>
        <w:pStyle w:val="Heading3"/>
      </w:pPr>
      <w:r>
        <w:rPr>
          <w:rStyle w:val="Strong"/>
          <w:rFonts w:eastAsiaTheme="majorEastAsia"/>
          <w:b/>
          <w:bCs/>
        </w:rPr>
        <w:t>Slide 9: Products and Services</w:t>
      </w:r>
    </w:p>
    <w:p w:rsidR="0002623E" w:rsidRDefault="0002623E" w:rsidP="0002623E">
      <w:pPr>
        <w:numPr>
          <w:ilvl w:val="0"/>
          <w:numId w:val="41"/>
        </w:numPr>
        <w:spacing w:before="100" w:beforeAutospacing="1" w:after="100" w:afterAutospacing="1" w:line="240" w:lineRule="auto"/>
      </w:pPr>
      <w:r>
        <w:rPr>
          <w:rStyle w:val="Strong"/>
        </w:rPr>
        <w:t>Key Offerings:</w:t>
      </w:r>
    </w:p>
    <w:p w:rsidR="0002623E" w:rsidRDefault="0002623E" w:rsidP="0002623E">
      <w:pPr>
        <w:numPr>
          <w:ilvl w:val="1"/>
          <w:numId w:val="41"/>
        </w:numPr>
        <w:spacing w:before="100" w:beforeAutospacing="1" w:after="100" w:afterAutospacing="1" w:line="240" w:lineRule="auto"/>
      </w:pPr>
      <w:r>
        <w:t>Broadband (DSL, Fiber)</w:t>
      </w:r>
    </w:p>
    <w:p w:rsidR="0002623E" w:rsidRDefault="0002623E" w:rsidP="0002623E">
      <w:pPr>
        <w:numPr>
          <w:ilvl w:val="1"/>
          <w:numId w:val="41"/>
        </w:numPr>
        <w:spacing w:before="100" w:beforeAutospacing="1" w:after="100" w:afterAutospacing="1" w:line="240" w:lineRule="auto"/>
      </w:pPr>
      <w:r>
        <w:t>Smart TV (IPTV)</w:t>
      </w:r>
    </w:p>
    <w:p w:rsidR="0002623E" w:rsidRDefault="0002623E" w:rsidP="0002623E">
      <w:pPr>
        <w:numPr>
          <w:ilvl w:val="1"/>
          <w:numId w:val="41"/>
        </w:numPr>
        <w:spacing w:before="100" w:beforeAutospacing="1" w:after="100" w:afterAutospacing="1" w:line="240" w:lineRule="auto"/>
      </w:pPr>
      <w:r>
        <w:t>Corporate Solutions (Cloud, VPNs)</w:t>
      </w:r>
    </w:p>
    <w:p w:rsidR="0002623E" w:rsidRDefault="0002623E" w:rsidP="0002623E">
      <w:pPr>
        <w:numPr>
          <w:ilvl w:val="1"/>
          <w:numId w:val="41"/>
        </w:numPr>
        <w:spacing w:before="100" w:beforeAutospacing="1" w:after="100" w:afterAutospacing="1" w:line="240" w:lineRule="auto"/>
      </w:pPr>
      <w:r>
        <w:t xml:space="preserve">Wireless Internet (EVO, </w:t>
      </w:r>
      <w:proofErr w:type="spellStart"/>
      <w:r>
        <w:t>Charji</w:t>
      </w:r>
      <w:proofErr w:type="spellEnd"/>
      <w:r>
        <w:t>)</w:t>
      </w:r>
    </w:p>
    <w:p w:rsidR="0002623E" w:rsidRDefault="0002623E" w:rsidP="0002623E">
      <w:pPr>
        <w:numPr>
          <w:ilvl w:val="0"/>
          <w:numId w:val="41"/>
        </w:numPr>
        <w:spacing w:before="100" w:beforeAutospacing="1" w:after="100" w:afterAutospacing="1" w:line="240" w:lineRule="auto"/>
      </w:pPr>
      <w:r>
        <w:rPr>
          <w:rStyle w:val="Strong"/>
        </w:rPr>
        <w:t>Visual:</w:t>
      </w:r>
      <w:r>
        <w:t xml:space="preserve"> Icons representing each product/service</w:t>
      </w:r>
    </w:p>
    <w:p w:rsidR="0002623E" w:rsidRDefault="0002623E" w:rsidP="0002623E">
      <w:pPr>
        <w:spacing w:after="0"/>
      </w:pPr>
      <w:r>
        <w:pict>
          <v:rect id="_x0000_i1069" style="width:0;height:1.5pt" o:hralign="center" o:hrstd="t" o:hr="t" fillcolor="#a0a0a0" stroked="f"/>
        </w:pict>
      </w:r>
    </w:p>
    <w:p w:rsidR="0002623E" w:rsidRDefault="0002623E" w:rsidP="0002623E">
      <w:pPr>
        <w:pStyle w:val="Heading3"/>
      </w:pPr>
      <w:r>
        <w:rPr>
          <w:rStyle w:val="Strong"/>
          <w:rFonts w:eastAsiaTheme="majorEastAsia"/>
          <w:b/>
          <w:bCs/>
        </w:rPr>
        <w:t>Slide 10: Boston Matrix</w:t>
      </w:r>
    </w:p>
    <w:p w:rsidR="0002623E" w:rsidRDefault="0002623E" w:rsidP="0002623E">
      <w:pPr>
        <w:numPr>
          <w:ilvl w:val="0"/>
          <w:numId w:val="42"/>
        </w:numPr>
        <w:spacing w:before="100" w:beforeAutospacing="1" w:after="100" w:afterAutospacing="1" w:line="240" w:lineRule="auto"/>
      </w:pPr>
      <w:r>
        <w:rPr>
          <w:rStyle w:val="Strong"/>
        </w:rPr>
        <w:t>Categories:</w:t>
      </w:r>
    </w:p>
    <w:p w:rsidR="0002623E" w:rsidRDefault="0002623E" w:rsidP="0002623E">
      <w:pPr>
        <w:numPr>
          <w:ilvl w:val="1"/>
          <w:numId w:val="42"/>
        </w:numPr>
        <w:spacing w:before="100" w:beforeAutospacing="1" w:after="100" w:afterAutospacing="1" w:line="240" w:lineRule="auto"/>
      </w:pPr>
      <w:r>
        <w:t>Stars: Fiber Optic</w:t>
      </w:r>
    </w:p>
    <w:p w:rsidR="0002623E" w:rsidRDefault="0002623E" w:rsidP="0002623E">
      <w:pPr>
        <w:numPr>
          <w:ilvl w:val="1"/>
          <w:numId w:val="42"/>
        </w:numPr>
        <w:spacing w:before="100" w:beforeAutospacing="1" w:after="100" w:afterAutospacing="1" w:line="240" w:lineRule="auto"/>
      </w:pPr>
      <w:r>
        <w:t>Cash Cows: DSL Broadband</w:t>
      </w:r>
    </w:p>
    <w:p w:rsidR="0002623E" w:rsidRDefault="0002623E" w:rsidP="0002623E">
      <w:pPr>
        <w:numPr>
          <w:ilvl w:val="1"/>
          <w:numId w:val="42"/>
        </w:numPr>
        <w:spacing w:before="100" w:beforeAutospacing="1" w:after="100" w:afterAutospacing="1" w:line="240" w:lineRule="auto"/>
      </w:pPr>
      <w:r>
        <w:t>Dogs: Landline Services</w:t>
      </w:r>
    </w:p>
    <w:p w:rsidR="0002623E" w:rsidRDefault="0002623E" w:rsidP="0002623E">
      <w:pPr>
        <w:numPr>
          <w:ilvl w:val="1"/>
          <w:numId w:val="42"/>
        </w:numPr>
        <w:spacing w:before="100" w:beforeAutospacing="1" w:after="100" w:afterAutospacing="1" w:line="240" w:lineRule="auto"/>
      </w:pPr>
      <w:r>
        <w:t>Question Marks: EVO Devices</w:t>
      </w:r>
    </w:p>
    <w:p w:rsidR="0002623E" w:rsidRDefault="0002623E" w:rsidP="0002623E">
      <w:pPr>
        <w:numPr>
          <w:ilvl w:val="0"/>
          <w:numId w:val="42"/>
        </w:numPr>
        <w:spacing w:before="100" w:beforeAutospacing="1" w:after="100" w:afterAutospacing="1" w:line="240" w:lineRule="auto"/>
      </w:pPr>
      <w:r>
        <w:rPr>
          <w:rStyle w:val="Strong"/>
        </w:rPr>
        <w:t>Visual:</w:t>
      </w:r>
      <w:r>
        <w:t xml:space="preserve"> 2x2 matrix diagram with product placements</w:t>
      </w:r>
    </w:p>
    <w:p w:rsidR="0002623E" w:rsidRDefault="0002623E" w:rsidP="0002623E">
      <w:pPr>
        <w:spacing w:after="0"/>
      </w:pPr>
      <w:r>
        <w:pict>
          <v:rect id="_x0000_i1070" style="width:0;height:1.5pt" o:hralign="center" o:hrstd="t" o:hr="t" fillcolor="#a0a0a0" stroked="f"/>
        </w:pict>
      </w:r>
    </w:p>
    <w:p w:rsidR="0002623E" w:rsidRDefault="0002623E" w:rsidP="0002623E">
      <w:pPr>
        <w:pStyle w:val="Heading3"/>
      </w:pPr>
      <w:r>
        <w:rPr>
          <w:rStyle w:val="Strong"/>
          <w:rFonts w:eastAsiaTheme="majorEastAsia"/>
          <w:b/>
          <w:bCs/>
        </w:rPr>
        <w:t>Slide 11: SWOT Analysis</w:t>
      </w:r>
    </w:p>
    <w:p w:rsidR="0002623E" w:rsidRDefault="0002623E" w:rsidP="0002623E">
      <w:pPr>
        <w:numPr>
          <w:ilvl w:val="0"/>
          <w:numId w:val="43"/>
        </w:numPr>
        <w:spacing w:before="100" w:beforeAutospacing="1" w:after="100" w:afterAutospacing="1" w:line="240" w:lineRule="auto"/>
      </w:pPr>
      <w:r>
        <w:rPr>
          <w:rStyle w:val="Strong"/>
        </w:rPr>
        <w:t>Strengths:</w:t>
      </w:r>
      <w:r>
        <w:t xml:space="preserve"> Market leader, vast infrastructure</w:t>
      </w:r>
    </w:p>
    <w:p w:rsidR="0002623E" w:rsidRDefault="0002623E" w:rsidP="0002623E">
      <w:pPr>
        <w:numPr>
          <w:ilvl w:val="0"/>
          <w:numId w:val="43"/>
        </w:numPr>
        <w:spacing w:before="100" w:beforeAutospacing="1" w:after="100" w:afterAutospacing="1" w:line="240" w:lineRule="auto"/>
      </w:pPr>
      <w:r>
        <w:rPr>
          <w:rStyle w:val="Strong"/>
        </w:rPr>
        <w:t>Weaknesses:</w:t>
      </w:r>
      <w:r>
        <w:t xml:space="preserve"> Legacy systems, service complaints</w:t>
      </w:r>
    </w:p>
    <w:p w:rsidR="0002623E" w:rsidRDefault="0002623E" w:rsidP="0002623E">
      <w:pPr>
        <w:numPr>
          <w:ilvl w:val="0"/>
          <w:numId w:val="43"/>
        </w:numPr>
        <w:spacing w:before="100" w:beforeAutospacing="1" w:after="100" w:afterAutospacing="1" w:line="240" w:lineRule="auto"/>
      </w:pPr>
      <w:r>
        <w:rPr>
          <w:rStyle w:val="Strong"/>
        </w:rPr>
        <w:t>Opportunities:</w:t>
      </w:r>
      <w:r>
        <w:t xml:space="preserve"> Rising internet demand, rural expansion</w:t>
      </w:r>
    </w:p>
    <w:p w:rsidR="0002623E" w:rsidRDefault="0002623E" w:rsidP="0002623E">
      <w:pPr>
        <w:numPr>
          <w:ilvl w:val="0"/>
          <w:numId w:val="43"/>
        </w:numPr>
        <w:spacing w:before="100" w:beforeAutospacing="1" w:after="100" w:afterAutospacing="1" w:line="240" w:lineRule="auto"/>
      </w:pPr>
      <w:r>
        <w:rPr>
          <w:rStyle w:val="Strong"/>
        </w:rPr>
        <w:t>Threats:</w:t>
      </w:r>
      <w:r>
        <w:t xml:space="preserve"> Competition, economic instability</w:t>
      </w:r>
    </w:p>
    <w:p w:rsidR="0002623E" w:rsidRDefault="0002623E" w:rsidP="0002623E">
      <w:pPr>
        <w:numPr>
          <w:ilvl w:val="0"/>
          <w:numId w:val="43"/>
        </w:numPr>
        <w:spacing w:before="100" w:beforeAutospacing="1" w:after="100" w:afterAutospacing="1" w:line="240" w:lineRule="auto"/>
      </w:pPr>
      <w:r>
        <w:rPr>
          <w:rStyle w:val="Strong"/>
        </w:rPr>
        <w:t>Visual:</w:t>
      </w:r>
      <w:r>
        <w:t xml:space="preserve"> SWOT matrix diagram</w:t>
      </w:r>
    </w:p>
    <w:p w:rsidR="0002623E" w:rsidRDefault="0002623E" w:rsidP="0002623E">
      <w:pPr>
        <w:spacing w:after="0"/>
      </w:pPr>
      <w:r>
        <w:pict>
          <v:rect id="_x0000_i1071" style="width:0;height:1.5pt" o:hralign="center" o:hrstd="t" o:hr="t" fillcolor="#a0a0a0" stroked="f"/>
        </w:pict>
      </w:r>
    </w:p>
    <w:p w:rsidR="0002623E" w:rsidRDefault="0002623E" w:rsidP="0002623E">
      <w:pPr>
        <w:pStyle w:val="Heading3"/>
      </w:pPr>
      <w:r>
        <w:rPr>
          <w:rStyle w:val="Strong"/>
          <w:rFonts w:eastAsiaTheme="majorEastAsia"/>
          <w:b/>
          <w:bCs/>
        </w:rPr>
        <w:t>Slide 12: Conclusion</w:t>
      </w:r>
    </w:p>
    <w:p w:rsidR="0002623E" w:rsidRDefault="0002623E" w:rsidP="0002623E">
      <w:pPr>
        <w:numPr>
          <w:ilvl w:val="0"/>
          <w:numId w:val="44"/>
        </w:numPr>
        <w:spacing w:before="100" w:beforeAutospacing="1" w:after="100" w:afterAutospacing="1" w:line="240" w:lineRule="auto"/>
      </w:pPr>
      <w:r>
        <w:rPr>
          <w:rStyle w:val="Strong"/>
        </w:rPr>
        <w:t>Summary:</w:t>
      </w:r>
      <w:r>
        <w:t xml:space="preserve"> PTCL’s achievements and growth potential</w:t>
      </w:r>
    </w:p>
    <w:p w:rsidR="0002623E" w:rsidRDefault="0002623E" w:rsidP="0002623E">
      <w:pPr>
        <w:numPr>
          <w:ilvl w:val="0"/>
          <w:numId w:val="44"/>
        </w:numPr>
        <w:spacing w:before="100" w:beforeAutospacing="1" w:after="100" w:afterAutospacing="1" w:line="240" w:lineRule="auto"/>
      </w:pPr>
      <w:r>
        <w:rPr>
          <w:rStyle w:val="Strong"/>
        </w:rPr>
        <w:t>Key Takeaway:</w:t>
      </w:r>
      <w:r>
        <w:t xml:space="preserve"> Focus on innovation and customer satisfaction for sustained market leadership</w:t>
      </w:r>
    </w:p>
    <w:p w:rsidR="0002623E" w:rsidRDefault="0002623E" w:rsidP="0002623E">
      <w:pPr>
        <w:numPr>
          <w:ilvl w:val="0"/>
          <w:numId w:val="44"/>
        </w:numPr>
        <w:spacing w:before="100" w:beforeAutospacing="1" w:after="100" w:afterAutospacing="1" w:line="240" w:lineRule="auto"/>
      </w:pPr>
      <w:r>
        <w:rPr>
          <w:rStyle w:val="Strong"/>
        </w:rPr>
        <w:t>Visual:</w:t>
      </w:r>
      <w:r>
        <w:t xml:space="preserve"> Inspirational image with tagline: "Connecting Pakistan’s Future"</w:t>
      </w:r>
    </w:p>
    <w:p w:rsidR="0002623E" w:rsidRDefault="0002623E" w:rsidP="0002623E">
      <w:pPr>
        <w:spacing w:after="0"/>
      </w:pPr>
      <w:r>
        <w:pict>
          <v:rect id="_x0000_i1072" style="width:0;height:1.5pt" o:hralign="center" o:hrstd="t" o:hr="t" fillcolor="#a0a0a0" stroked="f"/>
        </w:pict>
      </w:r>
    </w:p>
    <w:p w:rsidR="0002623E" w:rsidRDefault="0002623E" w:rsidP="0002623E">
      <w:pPr>
        <w:pStyle w:val="Heading3"/>
      </w:pPr>
      <w:r>
        <w:rPr>
          <w:rStyle w:val="Strong"/>
          <w:rFonts w:eastAsiaTheme="majorEastAsia"/>
          <w:b/>
          <w:bCs/>
        </w:rPr>
        <w:t>Slide 13: Thank You Slide</w:t>
      </w:r>
    </w:p>
    <w:p w:rsidR="0002623E" w:rsidRDefault="0002623E" w:rsidP="0002623E">
      <w:pPr>
        <w:numPr>
          <w:ilvl w:val="0"/>
          <w:numId w:val="45"/>
        </w:numPr>
        <w:spacing w:before="100" w:beforeAutospacing="1" w:after="100" w:afterAutospacing="1" w:line="240" w:lineRule="auto"/>
      </w:pPr>
      <w:r>
        <w:rPr>
          <w:rStyle w:val="Strong"/>
        </w:rPr>
        <w:t>Message:</w:t>
      </w:r>
      <w:r>
        <w:t xml:space="preserve"> Thank you for your attention!</w:t>
      </w:r>
    </w:p>
    <w:p w:rsidR="0002623E" w:rsidRDefault="0002623E" w:rsidP="0002623E">
      <w:pPr>
        <w:numPr>
          <w:ilvl w:val="0"/>
          <w:numId w:val="45"/>
        </w:numPr>
        <w:spacing w:before="100" w:beforeAutospacing="1" w:after="100" w:afterAutospacing="1" w:line="240" w:lineRule="auto"/>
      </w:pPr>
      <w:r>
        <w:rPr>
          <w:rStyle w:val="Strong"/>
        </w:rPr>
        <w:t>Visual:</w:t>
      </w:r>
      <w:r>
        <w:t xml:space="preserve"> PTCL logo with contact information</w:t>
      </w:r>
    </w:p>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p w:rsidR="0002623E" w:rsidRDefault="0002623E"/>
    <w:sectPr w:rsidR="0002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A88"/>
    <w:multiLevelType w:val="multilevel"/>
    <w:tmpl w:val="04F4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0DF6"/>
    <w:multiLevelType w:val="multilevel"/>
    <w:tmpl w:val="85A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2C75"/>
    <w:multiLevelType w:val="multilevel"/>
    <w:tmpl w:val="7F7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66ED7"/>
    <w:multiLevelType w:val="multilevel"/>
    <w:tmpl w:val="DC76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1550A"/>
    <w:multiLevelType w:val="multilevel"/>
    <w:tmpl w:val="2A8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C520D"/>
    <w:multiLevelType w:val="multilevel"/>
    <w:tmpl w:val="29B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F3B96"/>
    <w:multiLevelType w:val="multilevel"/>
    <w:tmpl w:val="395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D1C0D"/>
    <w:multiLevelType w:val="multilevel"/>
    <w:tmpl w:val="A160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70AB2"/>
    <w:multiLevelType w:val="multilevel"/>
    <w:tmpl w:val="F4B2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41E56"/>
    <w:multiLevelType w:val="multilevel"/>
    <w:tmpl w:val="FF0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D197D"/>
    <w:multiLevelType w:val="multilevel"/>
    <w:tmpl w:val="2542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20F47"/>
    <w:multiLevelType w:val="multilevel"/>
    <w:tmpl w:val="A1A4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F4B0C"/>
    <w:multiLevelType w:val="multilevel"/>
    <w:tmpl w:val="97C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C6CC7"/>
    <w:multiLevelType w:val="multilevel"/>
    <w:tmpl w:val="C7E0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34E88"/>
    <w:multiLevelType w:val="multilevel"/>
    <w:tmpl w:val="0718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07412"/>
    <w:multiLevelType w:val="multilevel"/>
    <w:tmpl w:val="2FB6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86679"/>
    <w:multiLevelType w:val="multilevel"/>
    <w:tmpl w:val="DC3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15B90"/>
    <w:multiLevelType w:val="multilevel"/>
    <w:tmpl w:val="C31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E26AA"/>
    <w:multiLevelType w:val="multilevel"/>
    <w:tmpl w:val="F13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037EB"/>
    <w:multiLevelType w:val="multilevel"/>
    <w:tmpl w:val="C52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A4B"/>
    <w:multiLevelType w:val="multilevel"/>
    <w:tmpl w:val="3906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409FB"/>
    <w:multiLevelType w:val="multilevel"/>
    <w:tmpl w:val="0BA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F59FD"/>
    <w:multiLevelType w:val="multilevel"/>
    <w:tmpl w:val="102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9632B"/>
    <w:multiLevelType w:val="multilevel"/>
    <w:tmpl w:val="687A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B7002"/>
    <w:multiLevelType w:val="multilevel"/>
    <w:tmpl w:val="9E46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4313B"/>
    <w:multiLevelType w:val="multilevel"/>
    <w:tmpl w:val="C2689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0399B"/>
    <w:multiLevelType w:val="multilevel"/>
    <w:tmpl w:val="62B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74FB6"/>
    <w:multiLevelType w:val="multilevel"/>
    <w:tmpl w:val="890C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57F92"/>
    <w:multiLevelType w:val="multilevel"/>
    <w:tmpl w:val="AC7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F34C4"/>
    <w:multiLevelType w:val="multilevel"/>
    <w:tmpl w:val="0836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E553C"/>
    <w:multiLevelType w:val="multilevel"/>
    <w:tmpl w:val="58A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25041"/>
    <w:multiLevelType w:val="multilevel"/>
    <w:tmpl w:val="434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55DA9"/>
    <w:multiLevelType w:val="multilevel"/>
    <w:tmpl w:val="B47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E5E1A"/>
    <w:multiLevelType w:val="multilevel"/>
    <w:tmpl w:val="B7B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57FD6"/>
    <w:multiLevelType w:val="multilevel"/>
    <w:tmpl w:val="0BA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558A0"/>
    <w:multiLevelType w:val="multilevel"/>
    <w:tmpl w:val="5028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F411B"/>
    <w:multiLevelType w:val="multilevel"/>
    <w:tmpl w:val="EA2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77FAB"/>
    <w:multiLevelType w:val="multilevel"/>
    <w:tmpl w:val="216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84BC1"/>
    <w:multiLevelType w:val="multilevel"/>
    <w:tmpl w:val="D408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03C31"/>
    <w:multiLevelType w:val="multilevel"/>
    <w:tmpl w:val="AF0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7133B"/>
    <w:multiLevelType w:val="multilevel"/>
    <w:tmpl w:val="F7E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333EF"/>
    <w:multiLevelType w:val="multilevel"/>
    <w:tmpl w:val="0704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9114C"/>
    <w:multiLevelType w:val="multilevel"/>
    <w:tmpl w:val="ACA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546F3"/>
    <w:multiLevelType w:val="multilevel"/>
    <w:tmpl w:val="5D0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4408B"/>
    <w:multiLevelType w:val="multilevel"/>
    <w:tmpl w:val="A19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43"/>
  </w:num>
  <w:num w:numId="4">
    <w:abstractNumId w:val="33"/>
  </w:num>
  <w:num w:numId="5">
    <w:abstractNumId w:val="19"/>
  </w:num>
  <w:num w:numId="6">
    <w:abstractNumId w:val="11"/>
  </w:num>
  <w:num w:numId="7">
    <w:abstractNumId w:val="24"/>
  </w:num>
  <w:num w:numId="8">
    <w:abstractNumId w:val="37"/>
  </w:num>
  <w:num w:numId="9">
    <w:abstractNumId w:val="39"/>
  </w:num>
  <w:num w:numId="10">
    <w:abstractNumId w:val="10"/>
  </w:num>
  <w:num w:numId="11">
    <w:abstractNumId w:val="12"/>
  </w:num>
  <w:num w:numId="12">
    <w:abstractNumId w:val="29"/>
  </w:num>
  <w:num w:numId="13">
    <w:abstractNumId w:val="15"/>
  </w:num>
  <w:num w:numId="14">
    <w:abstractNumId w:val="21"/>
  </w:num>
  <w:num w:numId="15">
    <w:abstractNumId w:val="2"/>
  </w:num>
  <w:num w:numId="16">
    <w:abstractNumId w:val="23"/>
  </w:num>
  <w:num w:numId="17">
    <w:abstractNumId w:val="6"/>
  </w:num>
  <w:num w:numId="18">
    <w:abstractNumId w:val="41"/>
  </w:num>
  <w:num w:numId="19">
    <w:abstractNumId w:val="4"/>
  </w:num>
  <w:num w:numId="20">
    <w:abstractNumId w:val="0"/>
  </w:num>
  <w:num w:numId="21">
    <w:abstractNumId w:val="20"/>
  </w:num>
  <w:num w:numId="22">
    <w:abstractNumId w:val="16"/>
  </w:num>
  <w:num w:numId="23">
    <w:abstractNumId w:val="9"/>
  </w:num>
  <w:num w:numId="24">
    <w:abstractNumId w:val="13"/>
  </w:num>
  <w:num w:numId="25">
    <w:abstractNumId w:val="44"/>
  </w:num>
  <w:num w:numId="26">
    <w:abstractNumId w:val="14"/>
  </w:num>
  <w:num w:numId="27">
    <w:abstractNumId w:val="1"/>
  </w:num>
  <w:num w:numId="28">
    <w:abstractNumId w:val="34"/>
  </w:num>
  <w:num w:numId="29">
    <w:abstractNumId w:val="36"/>
  </w:num>
  <w:num w:numId="30">
    <w:abstractNumId w:val="26"/>
  </w:num>
  <w:num w:numId="31">
    <w:abstractNumId w:val="28"/>
  </w:num>
  <w:num w:numId="32">
    <w:abstractNumId w:val="42"/>
  </w:num>
  <w:num w:numId="33">
    <w:abstractNumId w:val="40"/>
  </w:num>
  <w:num w:numId="34">
    <w:abstractNumId w:val="35"/>
  </w:num>
  <w:num w:numId="35">
    <w:abstractNumId w:val="27"/>
  </w:num>
  <w:num w:numId="36">
    <w:abstractNumId w:val="22"/>
  </w:num>
  <w:num w:numId="37">
    <w:abstractNumId w:val="17"/>
  </w:num>
  <w:num w:numId="38">
    <w:abstractNumId w:val="25"/>
  </w:num>
  <w:num w:numId="39">
    <w:abstractNumId w:val="8"/>
  </w:num>
  <w:num w:numId="40">
    <w:abstractNumId w:val="38"/>
  </w:num>
  <w:num w:numId="41">
    <w:abstractNumId w:val="7"/>
  </w:num>
  <w:num w:numId="42">
    <w:abstractNumId w:val="3"/>
  </w:num>
  <w:num w:numId="43">
    <w:abstractNumId w:val="5"/>
  </w:num>
  <w:num w:numId="44">
    <w:abstractNumId w:val="3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3E"/>
    <w:rsid w:val="0002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B17D"/>
  <w15:chartTrackingRefBased/>
  <w15:docId w15:val="{EE8082E3-AB84-4AFF-8CD3-E07A16EF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2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6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23E"/>
    <w:rPr>
      <w:rFonts w:ascii="Times New Roman" w:eastAsia="Times New Roman" w:hAnsi="Times New Roman" w:cs="Times New Roman"/>
      <w:b/>
      <w:bCs/>
      <w:sz w:val="27"/>
      <w:szCs w:val="27"/>
    </w:rPr>
  </w:style>
  <w:style w:type="character" w:styleId="Strong">
    <w:name w:val="Strong"/>
    <w:basedOn w:val="DefaultParagraphFont"/>
    <w:uiPriority w:val="22"/>
    <w:qFormat/>
    <w:rsid w:val="0002623E"/>
    <w:rPr>
      <w:b/>
      <w:bCs/>
    </w:rPr>
  </w:style>
  <w:style w:type="paragraph" w:styleId="NormalWeb">
    <w:name w:val="Normal (Web)"/>
    <w:basedOn w:val="Normal"/>
    <w:uiPriority w:val="99"/>
    <w:semiHidden/>
    <w:unhideWhenUsed/>
    <w:rsid w:val="00026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6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262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983077">
      <w:bodyDiv w:val="1"/>
      <w:marLeft w:val="0"/>
      <w:marRight w:val="0"/>
      <w:marTop w:val="0"/>
      <w:marBottom w:val="0"/>
      <w:divBdr>
        <w:top w:val="none" w:sz="0" w:space="0" w:color="auto"/>
        <w:left w:val="none" w:sz="0" w:space="0" w:color="auto"/>
        <w:bottom w:val="none" w:sz="0" w:space="0" w:color="auto"/>
        <w:right w:val="none" w:sz="0" w:space="0" w:color="auto"/>
      </w:divBdr>
    </w:div>
    <w:div w:id="1290630262">
      <w:bodyDiv w:val="1"/>
      <w:marLeft w:val="0"/>
      <w:marRight w:val="0"/>
      <w:marTop w:val="0"/>
      <w:marBottom w:val="0"/>
      <w:divBdr>
        <w:top w:val="none" w:sz="0" w:space="0" w:color="auto"/>
        <w:left w:val="none" w:sz="0" w:space="0" w:color="auto"/>
        <w:bottom w:val="none" w:sz="0" w:space="0" w:color="auto"/>
        <w:right w:val="none" w:sz="0" w:space="0" w:color="auto"/>
      </w:divBdr>
    </w:div>
    <w:div w:id="13257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Tanveer</dc:creator>
  <cp:keywords/>
  <dc:description/>
  <cp:lastModifiedBy>Talha Tanveer</cp:lastModifiedBy>
  <cp:revision>1</cp:revision>
  <dcterms:created xsi:type="dcterms:W3CDTF">2025-01-23T05:11:00Z</dcterms:created>
  <dcterms:modified xsi:type="dcterms:W3CDTF">2025-01-23T05:12:00Z</dcterms:modified>
</cp:coreProperties>
</file>