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480"/>
        <w:jc w:val="center"/>
      </w:pPr>
      <w:r>
        <w:rPr>
          <w:rFonts w:ascii="Arial" w:cs="Arial" w:eastAsia="Arial" w:hAnsi="Arial"/>
          <w:b/>
          <w:bCs/>
          <w:color w:val="1A6B3C"/>
          <w:sz w:val="48"/>
          <w:szCs w:val="48"/>
        </w:rPr>
        <w:t xml:space="preserve">PSL Dynamic Moments</w:t>
      </w:r>
    </w:p>
    <w:p>
      <w:pPr>
        <w:spacing w:after="80"/>
        <w:jc w:val="center"/>
      </w:pPr>
      <w:r>
        <w:rPr>
          <w:rFonts w:ascii="Arial" w:cs="Arial" w:eastAsia="Arial" w:hAnsi="Arial"/>
          <w:color w:val="C9A84C"/>
          <w:sz w:val="32"/>
          <w:szCs w:val="32"/>
        </w:rPr>
        <w:t xml:space="preserve">Backend File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NestJS · Sepolia · Pinata · Stripe · WireFluid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1. Project Structure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backend is a NestJS application. Every feature lives in its own module folder under backend/src/. Each module has a controller (routes), service (business logic), and sometimes guards and DTOs.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auth/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 signup (OTP), login, JWT issuance, email sending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users/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In-memory user store, wallet creation, token ownership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nft/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Reads on-chain NFT data — tiers, token URIs, player tokens, leaderboard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marketplace/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Reads on-chain marketplace listings, sale history, yield accumulation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oracle/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Triggers PSL event upgrades, Deadshot mints, score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payment/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Stripe PaymentIntents, webhook handler, demo-confirm mint shortcut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metadata/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Builds NFT metadata JSON, pins to Pinata IPFS, calls CricAPI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events/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WebSocket gateway — broadcasts upgrades, mints, and sales in real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common/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ChainProvider — ethers.js wires to all 4 contracts; global to all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8"/>
                <w:szCs w:val="18"/>
              </w:rPr>
              <w:t xml:space="preserve">config/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Loads all .env variables into typed config object</w:t>
            </w:r>
          </w:p>
        </w:tc>
      </w:tr>
    </w:tbl>
    <w:p>
      <w:pPr>
        <w:spacing w:after="120"/>
      </w:pP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2. config/configuration.ts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Loads every .env variable and exposes them as a typed config object via ConfigService throughout the app. Called once at startup via ConfigModule.forRoot().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Key config keys: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3622"/>
                <w:sz w:val="17"/>
                <w:szCs w:val="17"/>
              </w:rPr>
              <w:t xml:space="preserve">3001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HTTP server port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jwtSecret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3622"/>
                <w:sz w:val="17"/>
                <w:szCs w:val="17"/>
              </w:rPr>
              <w:t xml:space="preserve">JWT_SECRET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Signs all JWT tokens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chain.rpcUrl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3622"/>
                <w:sz w:val="17"/>
                <w:szCs w:val="17"/>
              </w:rPr>
              <w:t xml:space="preserve">WIREFLUID_RPC_URL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Ethers.js RPC endpoint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chain.privateKey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3622"/>
                <w:sz w:val="17"/>
                <w:szCs w:val="17"/>
              </w:rPr>
              <w:t xml:space="preserve">PRIVATE_KEY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Backend signer wallet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contracts.nft/oracle/marketplace/yield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3622"/>
                <w:sz w:val="17"/>
                <w:szCs w:val="17"/>
              </w:rPr>
              <w:t xml:space="preserve">Contract addresses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4 deployed contract addresses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pinata.apiKey + secretKey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3622"/>
                <w:sz w:val="17"/>
                <w:szCs w:val="17"/>
              </w:rPr>
              <w:t xml:space="preserve">PINATA_API_KEY/SECRET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IPFS pinning credentials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stripe.secretKey + webhookSecret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3622"/>
                <w:sz w:val="17"/>
                <w:szCs w:val="17"/>
              </w:rPr>
              <w:t xml:space="preserve">STRIPE_SECRET_KEY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Payment processing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email.host/port/user/pass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3622"/>
                <w:sz w:val="17"/>
                <w:szCs w:val="17"/>
              </w:rPr>
              <w:t xml:space="preserve">SMTP_*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Nodemailer email sending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adminSecret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3622"/>
                <w:sz w:val="17"/>
                <w:szCs w:val="17"/>
              </w:rPr>
              <w:t xml:space="preserve">ADMIN_SECRET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X-Admin-Key header for admin routes</w:t>
            </w:r>
          </w:p>
        </w:tc>
      </w:tr>
    </w:tbl>
    <w:p>
      <w:pPr>
        <w:spacing w:after="120"/>
      </w:pP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3. common/chain.provider.ts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single most important utility in the backend. Connects to the blockchain via ethers.js JsonRpcProvider and instantiates all 4 contract objects. It is @Global so every module gets it injected without importing CommonModule.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What it creates: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provider — JsonRpcProvider, used to read balances and block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signer — ethers.Wallet loaded with PRIVATE_KEY, used to send transactions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0"/>
          <w:szCs w:val="20"/>
        </w:rPr>
        <w:t xml:space="preserve">nftContract — PSLMomentNFT.sol (ERC-721 + ERC-6551)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0"/>
          <w:szCs w:val="20"/>
        </w:rPr>
        <w:t xml:space="preserve">oracleContract — OracleIntegration.sol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marketplaceContract — PSLMarketplace.sol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0"/>
          <w:szCs w:val="20"/>
        </w:rPr>
        <w:t xml:space="preserve">yieldContract — YieldDistribution.sol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Auto-reconnects up to 10 times with exponential backoff if the RPC drops. Fires this.onReconnect callback so listeners (like MarketplaceService) can re-attach event listeners.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4. auth/ — Authentication Module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auth.controller.ts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Exposes all auth HTTP endpoints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5 routes: request-otp, verify-otp, resend-otp, login, 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+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/auth/signup/request-otp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Validates email+password, generates OTP, sends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/auth/signup/verify-otp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Verifies 6-digit OTP, creates user, returns JWT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/auth/signup/resend-otp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Resends OTP if pending signup exists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Validates credentials, returns JWT + user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/auth/me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7"/>
                <w:szCs w:val="17"/>
              </w:rPr>
              <w:t xml:space="preserve">Yes (JWT)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Returns current user profile from JWT</w:t>
            </w:r>
          </w:p>
        </w:tc>
      </w:tr>
    </w:tbl>
    <w:p>
      <w:pPr>
        <w:spacing w:after="80"/>
      </w:pP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auth.service.ts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Business logic for signup and login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requestSignupOtp, verifySignupOtp, resendSignupOtp, login, getMe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Stores pending signups in a Map (in-memory). Not persistent across restarts.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otp.store.ts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Thread-safe OTP storage and verification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In-memory Map of email → {code, expiresAt, attempts}. Max 5 attempts, 10-min TTL. One-time use.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OTP codes are wiped from memory after successful verification or restart.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email.service.ts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Sends transactional emails via SMTP (Nodemailer)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sendSignupOtp(), sendLoginOtp(), sendWelcome(). HTML templates with OTP codes.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Email failures are logged but never thrown — they never break the signup flow.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jwt.strategy.ts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Passport JWT strategy — validates Bearer tokens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Extracts JWT from Authorization header, verifies signature, loads user, injects req.user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req.user = { userId, email } after successful JWT validation.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admin.guard.ts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Guard for admin-only endpoints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Reads x-admin-key header, compares to ADMIN_SECRET env variable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Used on oracle/trigger, oracle/mint-at-tier, metadata/pin. Never on public routes.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5. users/ — User Module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user.model.ts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In-memory user store (no database)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UserStore class with Map&lt;id, User&gt;. User has: id, email, passwordHash, walletAddress, encryptedPrivateKey, ownedTokenIds, displayName.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All users are lost on server restart. Replace with TypeORM + PostgreSQL for production.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users.service.ts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User CRUD + wallet creation + password hashing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createUser(), validateUser(), findById(), findByEmail(), toPublicProfile(), addTokenToUser(), getDecryptedPrivateKey()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Each user gets a fresh ethers.Wallet.createRandom() on signup. Private key is base64-encoded with JWT secret prefix — not AES. Replace for production.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6. nft/ — NFT Read Module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nft.controller.ts + nft.service.ts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Read-only on-chain NFT data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Reads token tiers, URIs, TBA addresses, player tokens, supply caps, yield claimable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+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/nft/supply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Returns minted/max/remaining counts per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/nft/total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Total tokens minted (nextTokenId)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/nft/leaderboard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Top tokens sorted by tier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/nft/:tokenId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Full token data: owner, tier, URI, TBA balance, listing, yield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/nft/player/:playerId/tokens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token IDs for a player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/nft/player/:playerId/stats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Latest oracle stats for a player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/nft/player/:playerId/portfolio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Token count + estimated value + highest tier</w:t>
            </w:r>
          </w:p>
        </w:tc>
      </w:tr>
    </w:tbl>
    <w:p>
      <w:pPr>
        <w:spacing w:after="80"/>
      </w:pP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7. marketplace/ — Marketplace Module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marketplace.controller.ts + marketplace.service.ts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On-chain marketplace data + WebSocket broadcasts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Reads Listed/Sold events in chunks (9500 blocks), caches listings, listens for new events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Fetches logs in 9,500-block chunks to avoid RPC limits. Listens for Listed/Sold events and broadcasts via WebSocket.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+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/marketplace/listings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active listings (optionally filtered by player)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/marketplace/listings/:tokenId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Single 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/marketplace/history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Sold events with royalty breakdown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/marketplace/history/:tokenId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Sale history for one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/marketplace/stats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Total volume, royalties paid, active listings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/marketplace/yield/accumulated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Total ETH in YieldDistribution contract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/marketplace/yield/:tokenId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Claimable yield for a token</w:t>
            </w:r>
          </w:p>
        </w:tc>
      </w:tr>
    </w:tbl>
    <w:p>
      <w:pPr>
        <w:spacing w:after="80"/>
      </w:pP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8. oracle/ — Oracle Module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oracle.controller.ts + oracle.service.ts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Triggers PSL performance upgrades and Deadshot mints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Reads moments.json catalog, calls oracleContract.updatePlayerStats(), pins metadata to IPFS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+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/oracle/trigger/:eventId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Yes (Admin)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Full upgrade flow: pin metadata → call oracle → broadcast WebSocket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/oracle/mint-at-tier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Yes (Admin)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Deadshot mint — directly mints at LEGENDARY/EPIC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/oracle/register-token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Yes (Admin)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Registers playerId+tokenId mapping in oracle contract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/oracle/score/calculate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Calculates performance score from form/milestones/volume/rarity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/oracle/events/list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Returns all moments from backend/data/moments.json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/oracle/milestones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Returns milestone point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/oracle/moments/buyable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Delegates to PaymentService.getBuyableMoments()</w:t>
            </w:r>
          </w:p>
        </w:tc>
      </w:tr>
    </w:tbl>
    <w:p>
      <w:pPr>
        <w:spacing w:after="80"/>
      </w:pP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9. payment/ — Payment Module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payment.controller.ts + payment.service.ts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Stripe PaymentIntents + gasless NFT minting after payment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Creates Stripe intents, handles webhook confirmations, provides demo-confirm shortcut for hackathon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demo-confirm is the primary flow used in the hackathon demo. Real Stripe only fires through /webhook.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+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/payment/moments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Returns all purchasable moments with prices from moments.json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/payment/intent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7"/>
                <w:szCs w:val="17"/>
              </w:rPr>
              <w:t xml:space="preserve">Yes (JWT)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Creates Stripe PaymentIntent, returns clientSecret for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/payment/webhook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 (Stripe sig)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Receives Stripe events, mints NFT on payment_intent.succeeded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/payment/demo-confirm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9A84C"/>
                <w:sz w:val="17"/>
                <w:szCs w:val="17"/>
              </w:rPr>
              <w:t xml:space="preserve">Yes (JWT)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DEMO ONLY: skips Stripe, mints immediately. Used on stage.</w:t>
            </w:r>
          </w:p>
        </w:tc>
      </w:tr>
    </w:tbl>
    <w:p>
      <w:pPr>
        <w:spacing w:after="80"/>
      </w:pP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10. metadata/ — Metadata Module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metadata.controller.ts + metadata.service.ts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Builds ERC-721 metadata JSON, pins to Pinata IPFS, calls CricAPI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buildMetadata(), pinMetadata(), buildDescription(), fetchLiveMatches(), fetchMatchScorecard()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If Pinata keys are not set, falls back to returning the animation_url CID as the tokenURI.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+ 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/metadata/preview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Yes (Admin)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Returns metadata JSON without pinning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2D00"/>
                <w:sz w:val="17"/>
                <w:szCs w:val="17"/>
              </w:rPr>
              <w:t xml:space="preserve">POST /metadata/pin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Yes (Admin)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Pins metadata JSON to Pinata, returns ipfs:// URI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/metadata/matches/live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Fetches live PSL matches from CricAPI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C"/>
                <w:sz w:val="17"/>
                <w:szCs w:val="17"/>
              </w:rPr>
              <w:t xml:space="preserve">GET /metadata/match/:matchId/scorecard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A"/>
                <w:sz w:val="17"/>
                <w:szCs w:val="17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Match scorecard from CricAPI</w:t>
            </w:r>
          </w:p>
        </w:tc>
      </w:tr>
    </w:tbl>
    <w:p>
      <w:pPr>
        <w:spacing w:after="80"/>
      </w:pP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11. events/ — WebSocket Gateway</w:t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color w:val="1A6B3C"/>
          <w:sz w:val="24"/>
          <w:szCs w:val="24"/>
        </w:rPr>
        <w:t xml:space="preserve">events.gateway.ts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Real-time Socket.io server for frontend live updates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Contains: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Broadcasts 4 event types: nft:upgraded, nft:minted, marketplace:listed, marketplace:sold</w:t>
      </w:r>
    </w:p>
    <w:p>
      <w:pPr>
        <w:spacing w:after="80"/>
        <w:ind w:left="360"/>
      </w:pPr>
      <w:r>
        <w:rPr>
          <w:rFonts w:ascii="Arial" w:cs="Arial" w:eastAsia="Arial" w:hAnsi="Arial"/>
          <w:color w:val="991B1B"/>
          <w:sz w:val="18"/>
          <w:szCs w:val="18"/>
        </w:rPr>
        <w:t xml:space="preserve">⚠ Frontend polls every 10s via React Query AND listens to WebSocket for instant tier-upgrade animations.</w:t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12. common/abi/contracts.ts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Contains minimal ABIs for all 4 contracts (only the functions the backend needs to call). Also exports: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0"/>
          <w:szCs w:val="20"/>
        </w:rPr>
        <w:t xml:space="preserve">Tier enum (COMMON=0, UNCOMMON=1, RARE=2, EPIC=3, LEGENDARY=4)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0"/>
          <w:szCs w:val="20"/>
        </w:rPr>
        <w:t xml:space="preserve">TIER_NAMES — number → string lookup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0"/>
          <w:szCs w:val="20"/>
        </w:rPr>
        <w:t xml:space="preserve">TIER_FROM_STRING — string → number lookup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MAX_SUPPLY — per-tier supply caps mirroring the contract</w:t>
      </w:r>
    </w:p>
    <w:p>
      <w:pPr>
        <w:pBdr>
          <w:bottom w:val="single" w:color="C9A84C" w:sz="4" w:space="1"/>
        </w:pBdr>
        <w:spacing w:after="20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13. Data Files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backend/data/moments.json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source of truth for all PSL moments. 7 real moments from PSL 11 Matches 06 and 15. Contains event IDs, player details, Pinata CIDs for video/thumbnail, rarity tiers, and descriptions. Both oracle.service.ts and payment.service.ts read directly from this file.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backend/data/mockData.js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Frontend-only data. Contains TIER_CONFIG (colors, ranges), MOCK_NFTS (static fallback NFTs), and PLAYERS array. Used when the backend is unreachable.</w:t>
      </w:r>
    </w:p>
    <w:p>
      <w:pPr>
        <w:pBdr>
          <w:bottom w:val="single" w:color="C9A84C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PSL Dynamic Moments — Backend Reference  |  Hackathon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6B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9A84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2026-04-15T11:48:33.120Z</dcterms:created>
  <dcterms:modified xsi:type="dcterms:W3CDTF">2026-04-15T11:48:33.121Z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