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7d2d1cbce26fa38a769a13cedc29860dd4d0c6"/>
    <w:p>
      <w:pPr>
        <w:pStyle w:val="Heading1"/>
      </w:pPr>
      <w:r>
        <w:t xml:space="preserve">المكتبة الشاملة — نسخة الأندرويد: دليل المبرمج للتسليم والنشر</w:t>
      </w:r>
    </w:p>
    <w:p>
      <w:pPr>
        <w:pStyle w:val="FirstParagraph"/>
      </w:pPr>
      <w:r>
        <w:t xml:space="preserve">الإصدار المسلَّم: 1.2.0 (versionCode 11) — الحزمة:</w:t>
      </w:r>
      <w:r>
        <w:t xml:space="preserve"> </w:t>
      </w:r>
      <w:r>
        <w:rPr>
          <w:rStyle w:val="VerbatimChar"/>
        </w:rPr>
        <w:t xml:space="preserve">org.murabbie.shamela</w:t>
      </w:r>
      <w:r>
        <w:t xml:space="preserve"> </w:t>
      </w:r>
      <w:r>
        <w:t xml:space="preserve">— تاريخ التسليم: ١٤ / ٩ / ٢٠٢٦.</w:t>
      </w:r>
    </w:p>
    <w:p>
      <w:pPr>
        <w:pStyle w:val="BodyText"/>
      </w:pPr>
      <w:r>
        <w:t xml:space="preserve">هذا الدليل يكفي مبرمجًا لم يرَ المشروع من قبل ليبنيه ويطوّره وينشره على Google Play. اقرأه كاملًا قبل أي تعديل.</w:t>
      </w:r>
    </w:p>
    <w:p>
      <w:r>
        <w:pict>
          <v:rect style="width:0;height:1.5pt" o:hralign="center" o:hrstd="t" o:hr="t"/>
        </w:pict>
      </w:r>
    </w:p>
    <w:bookmarkStart w:id="20" w:name="محتويات-حزمة-التسليم"/>
    <w:p>
      <w:pPr>
        <w:pStyle w:val="Heading2"/>
      </w:pPr>
      <w:r>
        <w:t xml:space="preserve">١. محتويات حزمة التسليم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المجلد / 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فيه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مشروع Android Studio كاملًا (Kotlin + Jetpack Compose). يُفتح مباشرة.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مفتاح التوقيع</w:t>
            </w:r>
            <w:r>
              <w:t xml:space="preserve"> </w:t>
            </w:r>
            <w:r>
              <w:rPr>
                <w:rStyle w:val="VerbatimChar"/>
              </w:rPr>
              <w:t xml:space="preserve">shamela-release.keystore</w:t>
            </w:r>
            <w:r>
              <w:t xml:space="preserve"> </w:t>
            </w:r>
            <w:r>
              <w:t xml:space="preserve">وملف</w:t>
            </w:r>
            <w:r>
              <w:t xml:space="preserve"> </w:t>
            </w:r>
            <w:r>
              <w:rPr>
                <w:rStyle w:val="VerbatimChar"/>
              </w:rPr>
              <w:t xml:space="preserve">keystore.properties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سرّي — لا يُرفع إلى أي مستودع عام.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ملفات APK الموقَّعة للإصدار 1.2.0 (نكهة</w:t>
            </w:r>
            <w:r>
              <w:t xml:space="preserve"> </w:t>
            </w:r>
            <w:r>
              <w:rPr>
                <w:rStyle w:val="VerbatimChar"/>
              </w:rPr>
              <w:t xml:space="preserve">nas</w:t>
            </w:r>
            <w:r>
              <w:t xml:space="preserve">: universal / arm64 / arm32)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aab/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app-play-release.aab</w:t>
            </w:r>
            <w:r>
              <w:t xml:space="preserve"> </w:t>
            </w:r>
            <w:r>
              <w:t xml:space="preserve">— حزمة Google Play (نكهة</w:t>
            </w:r>
            <w:r>
              <w:t xml:space="preserve"> </w:t>
            </w:r>
            <w:r>
              <w:rPr>
                <w:rStyle w:val="VerbatimChar"/>
              </w:rPr>
              <w:t xml:space="preserve">play</w:t>
            </w:r>
            <w:r>
              <w:t xml:space="preserve">) موقَّعة بالمفتاح نفسه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سكربتات بايثون لبناء البيانات ونشرها على الخادم (NAS)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مستخرج Java (Lucene → SQLite) الذي يُنتج قواعد الكتب من الحزمة الرسمية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jvmtest/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 على JVM يشغّل شيفرة الاتصال نفسها في التطبيق ضد الخادم والموقع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play-store/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نصوص المتجر (الوصف القصير والطويل)، سياسة الخصوصية، إجابات «سلامة البيانات»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هذا الدليل بصيغة Word أيضًا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الفكرة-العامة-والبنية"/>
    <w:p>
      <w:pPr>
        <w:pStyle w:val="Heading2"/>
      </w:pPr>
      <w:r>
        <w:t xml:space="preserve">٢. الفكرة العامة والبنية</w:t>
      </w:r>
    </w:p>
    <w:p>
      <w:pPr>
        <w:pStyle w:val="FirstParagraph"/>
      </w:pPr>
      <w:r>
        <w:t xml:space="preserve">التطبيق قارئ كامل للمكتبة الشاملة (shamela.ws) لا يحمل الكتب داخله، بل: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الفهرس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master.db</w:t>
      </w:r>
      <w:r>
        <w:t xml:space="preserve">، نحو ٦ م.ب): مضمَّن في APK (</w:t>
      </w:r>
      <w:r>
        <w:rPr>
          <w:rStyle w:val="VerbatimChar"/>
        </w:rPr>
        <w:t xml:space="preserve">assets/master.gzdb</w:t>
      </w:r>
      <w:r>
        <w:t xml:space="preserve">) فيفتح التطبيق فورًا بلا شبكة، ويُحدَّث من الخادم عند صدور فهرس أحدث.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الكتب</w:t>
      </w:r>
      <w:r>
        <w:t xml:space="preserve"> </w:t>
      </w:r>
      <w:r>
        <w:t xml:space="preserve">(٨٬٥٩١ كتابًا، ٧٫٦ مليون صفحة): في ملف واحد</w:t>
      </w:r>
      <w:r>
        <w:t xml:space="preserve"> </w:t>
      </w:r>
      <w:r>
        <w:rPr>
          <w:rStyle w:val="VerbatimChar"/>
        </w:rPr>
        <w:t xml:space="preserve">books.pack</w:t>
      </w:r>
      <w:r>
        <w:t xml:space="preserve"> </w:t>
      </w:r>
      <w:r>
        <w:t xml:space="preserve">(٨٫٩ غ.ب) على خادم NAS. كل كتاب قاعدة SQLite مضغوطة gzip داخل الملف، ويعرف الفهرس موضعها (</w:t>
      </w:r>
      <w:r>
        <w:rPr>
          <w:rStyle w:val="VerbatimChar"/>
        </w:rPr>
        <w:t xml:space="preserve">book_file</w:t>
      </w:r>
      <w:r>
        <w:t xml:space="preserve">: offset/length)، فيُجلب الكتاب بطلب HTTP Range عند أول فتح ثم يُقرأ ويُبحث فيه دون اتصال.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الخدمات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services.db</w:t>
      </w:r>
      <w:r>
        <w:t xml:space="preserve">، ٢٢٥ م.ب / ٧٠ م.ب مضغوطًا): تراجم الرواة، تخريج الحديث، الأسانيد، القرآن والتفسير، الجذور. تُنزَّل مرة واحدة عند الطلب.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المستجدات</w:t>
      </w:r>
      <w:r>
        <w:t xml:space="preserve">: التطبيق يقرأ أقسام shamela.ws كلها ويقارنها بالفهرس، فيعرض الكتب الجديدة ويجلبها من الموقع صفحةً صفحة (</w:t>
      </w:r>
      <w:r>
        <w:rPr>
          <w:rStyle w:val="VerbatimChar"/>
        </w:rPr>
        <w:t xml:space="preserve">ShamelaWeb.kt</w:t>
      </w:r>
      <w:r>
        <w:t xml:space="preserve">) إلى أن تُضاف إلى الحزمة.</w:t>
      </w:r>
    </w:p>
    <w:p>
      <w:pPr>
        <w:pStyle w:val="FirstParagraph"/>
      </w:pPr>
      <w:r>
        <w:t xml:space="preserve">كل ذلك بلا حساب ولا كلمة سر في التطبيق: الملفات على الخادم منشورة بروابط مشاركة عامة (Synology DSM) مذكورة في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bookmarkStart w:id="21" w:name="ملف-الوصف-manifest.json"/>
    <w:p>
      <w:pPr>
        <w:pStyle w:val="Heading3"/>
      </w:pPr>
      <w:r>
        <w:t xml:space="preserve">ملف الوصف manifest.json</w:t>
      </w:r>
    </w:p>
    <w:p>
      <w:pPr>
        <w:pStyle w:val="FirstParagraph"/>
      </w:pPr>
      <w:r>
        <w:t xml:space="preserve">الرابط الدائم:</w:t>
      </w:r>
      <w:r>
        <w:t xml:space="preserve"> </w:t>
      </w:r>
      <w:r>
        <w:rPr>
          <w:rStyle w:val="VerbatimChar"/>
        </w:rPr>
        <w:t xml:space="preserve">https://files.murabbie.org/fsdownload/FnGtHqpG9/manifest.json</w:t>
      </w:r>
      <w:r>
        <w:t xml:space="preserve"> </w:t>
      </w:r>
      <w:r>
        <w:t xml:space="preserve">(مضمَّن أيضًا في</w:t>
      </w:r>
      <w:r>
        <w:t xml:space="preserve"> </w:t>
      </w:r>
      <w:r>
        <w:rPr>
          <w:rStyle w:val="VerbatimChar"/>
        </w:rPr>
        <w:t xml:space="preserve">BuildConfig.DEFAULT_MANIFEST_URL</w:t>
      </w:r>
      <w:r>
        <w:t xml:space="preserve"> </w:t>
      </w:r>
      <w:r>
        <w:t xml:space="preserve">ونسخة منه في</w:t>
      </w:r>
      <w:r>
        <w:t xml:space="preserve"> </w:t>
      </w:r>
      <w:r>
        <w:rPr>
          <w:rStyle w:val="VerbatimChar"/>
        </w:rPr>
        <w:t xml:space="preserve">assets/manifest.json</w:t>
      </w:r>
      <w:r>
        <w:t xml:space="preserve">). يحوي: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version_name</w:t>
      </w:r>
      <w:r>
        <w:t xml:space="preserve">, روابط APK,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(للتحديث الذاتي في نكهة nas).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data.version</w:t>
      </w:r>
      <w:r>
        <w:t xml:space="preserve">: إصدار البيانات (حاليًا</w:t>
      </w:r>
      <w:r>
        <w:t xml:space="preserve"> </w:t>
      </w:r>
      <w:r>
        <w:rPr>
          <w:rStyle w:val="VerbatimChar"/>
        </w:rPr>
        <w:t xml:space="preserve">1448-2</w:t>
      </w:r>
      <w:r>
        <w:t xml:space="preserve">)،</w:t>
      </w:r>
      <w:r>
        <w:t xml:space="preserve"> </w:t>
      </w:r>
      <w:r>
        <w:rPr>
          <w:rStyle w:val="VerbatimChar"/>
        </w:rPr>
        <w:t xml:space="preserve">data.master</w:t>
      </w:r>
      <w:r>
        <w:t xml:space="preserve"> </w:t>
      </w:r>
      <w:r>
        <w:t xml:space="preserve">(الفهرس)،</w:t>
      </w:r>
      <w:r>
        <w:t xml:space="preserve"> </w:t>
      </w:r>
      <w:r>
        <w:rPr>
          <w:rStyle w:val="VerbatimChar"/>
        </w:rPr>
        <w:t xml:space="preserve">data.packs["books.pack"]</w:t>
      </w:r>
      <w:r>
        <w:t xml:space="preserve">،</w:t>
      </w:r>
      <w:r>
        <w:t xml:space="preserve"> </w:t>
      </w:r>
      <w:r>
        <w:rPr>
          <w:rStyle w:val="VerbatimChar"/>
        </w:rPr>
        <w:t xml:space="preserve">data.services</w:t>
      </w:r>
      <w:r>
        <w:t xml:space="preserve">، ولكلٍّ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و</w:t>
      </w:r>
      <w:r>
        <w:rPr>
          <w:rStyle w:val="VerbatimChar"/>
        </w:rPr>
        <w:t xml:space="preserve">size</w:t>
      </w:r>
      <w:r>
        <w:t xml:space="preserve"> </w:t>
      </w:r>
      <w:r>
        <w:t xml:space="preserve">و</w:t>
      </w:r>
      <w:r>
        <w:rPr>
          <w:rStyle w:val="VerbatimChar"/>
        </w:rPr>
        <w:t xml:space="preserve">sha256</w:t>
      </w:r>
      <w:r>
        <w:t xml:space="preserve">.</w:t>
      </w:r>
    </w:p>
    <w:bookmarkEnd w:id="21"/>
    <w:bookmarkStart w:id="22" w:name="الخادم-nas"/>
    <w:p>
      <w:pPr>
        <w:pStyle w:val="Heading3"/>
      </w:pPr>
      <w:r>
        <w:t xml:space="preserve">الخادم (NAS)</w:t>
      </w:r>
    </w:p>
    <w:p>
      <w:pPr>
        <w:pStyle w:val="FirstParagraph"/>
      </w:pPr>
      <w:r>
        <w:t xml:space="preserve">Synology DSM؛ المجلد</w:t>
      </w:r>
      <w:r>
        <w:t xml:space="preserve"> </w:t>
      </w:r>
      <w:r>
        <w:rPr>
          <w:rStyle w:val="VerbatimChar"/>
        </w:rPr>
        <w:t xml:space="preserve">/downloads/shamela</w:t>
      </w:r>
      <w:r>
        <w:t xml:space="preserve">؛ الواجهة</w:t>
      </w:r>
      <w:r>
        <w:t xml:space="preserve"> </w:t>
      </w:r>
      <w:r>
        <w:rPr>
          <w:rStyle w:val="VerbatimChar"/>
        </w:rPr>
        <w:t xml:space="preserve">https://files.murabbie.org</w:t>
      </w:r>
      <w:r>
        <w:t xml:space="preserve"> </w:t>
      </w:r>
      <w:r>
        <w:t xml:space="preserve">(وبديل</w:t>
      </w:r>
      <w:r>
        <w:t xml:space="preserve"> </w:t>
      </w:r>
      <w:r>
        <w:rPr>
          <w:rStyle w:val="VerbatimChar"/>
        </w:rPr>
        <w:t xml:space="preserve">http://nas.fitrahmedia.nl:5000</w:t>
      </w:r>
      <w:r>
        <w:t xml:space="preserve">). روابط المشاركة على مسار</w:t>
      </w:r>
      <w:r>
        <w:t xml:space="preserve"> </w:t>
      </w:r>
      <w:r>
        <w:rPr>
          <w:rStyle w:val="VerbatimChar"/>
        </w:rPr>
        <w:t xml:space="preserve">/fsdownload/&lt;id&gt;/&lt;name&gt;</w:t>
      </w:r>
      <w:r>
        <w:t xml:space="preserve"> </w:t>
      </w:r>
      <w:r>
        <w:t xml:space="preserve">وتحتاج قبلها إلى زيارة</w:t>
      </w:r>
      <w:r>
        <w:t xml:space="preserve"> </w:t>
      </w:r>
      <w:r>
        <w:rPr>
          <w:rStyle w:val="VerbatimChar"/>
        </w:rPr>
        <w:t xml:space="preserve">/sharing/&lt;id&gt;</w:t>
      </w:r>
      <w:r>
        <w:t xml:space="preserve"> </w:t>
      </w:r>
      <w:r>
        <w:t xml:space="preserve">لأخذ كعكة</w:t>
      </w:r>
      <w:r>
        <w:t xml:space="preserve"> </w:t>
      </w:r>
      <w:r>
        <w:rPr>
          <w:rStyle w:val="VerbatimChar"/>
        </w:rPr>
        <w:t xml:space="preserve">sharing_sid</w:t>
      </w:r>
      <w:r>
        <w:t xml:space="preserve">؛</w:t>
      </w:r>
      <w:r>
        <w:t xml:space="preserve"> </w:t>
      </w:r>
      <w:r>
        <w:rPr>
          <w:bCs/>
          <w:b/>
        </w:rPr>
        <w:t xml:space="preserve">ويجب أن يكون الطلبان على اتصال TCP واحد</w:t>
      </w:r>
      <w:r>
        <w:t xml:space="preserve"> </w:t>
      </w:r>
      <w:r>
        <w:t xml:space="preserve">وإلا ردّ الخادم 404 متقطعًا (عاملا DSM مختلفان).</w:t>
      </w:r>
      <w:r>
        <w:t xml:space="preserve"> </w:t>
      </w:r>
      <w:r>
        <w:rPr>
          <w:rStyle w:val="VerbatimChar"/>
        </w:rPr>
        <w:t xml:space="preserve">NasHttp.kt</w:t>
      </w:r>
      <w:r>
        <w:t xml:space="preserve"> </w:t>
      </w:r>
      <w:r>
        <w:t xml:space="preserve">يفعل ذلك (عميل OkHttp مخصَّص لكل عملية مع مخزن كعكات في الذاكرة). لا تغيّر هذا السلوك.</w:t>
      </w:r>
    </w:p>
    <w:p>
      <w:pPr>
        <w:pStyle w:val="BodyText"/>
      </w:pPr>
      <w:r>
        <w:t xml:space="preserve">الرفع إلى الخادم يتم من</w:t>
      </w:r>
      <w:r>
        <w:t xml:space="preserve"> </w:t>
      </w:r>
      <w:r>
        <w:rPr>
          <w:rStyle w:val="VerbatimChar"/>
        </w:rPr>
        <w:t xml:space="preserve">tools/publish.py</w:t>
      </w:r>
      <w:r>
        <w:t xml:space="preserve"> </w:t>
      </w:r>
      <w:r>
        <w:t xml:space="preserve">عبر DSM WebAPI بحساب رفع (يُطلب من صاحب المشروع؛ ليس في التطبيق ولا في هذه الحزمة).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بناء-التطبيق"/>
    <w:p>
      <w:pPr>
        <w:pStyle w:val="Heading2"/>
      </w:pPr>
      <w:r>
        <w:t xml:space="preserve">٣. بناء التطبيق</w:t>
      </w:r>
    </w:p>
    <w:p>
      <w:pPr>
        <w:pStyle w:val="FirstParagraph"/>
      </w:pPr>
      <w:r>
        <w:t xml:space="preserve">المتطلبات: Android Studio (Ladybug أو أحدث)، JDK 17، Android SDK 35، Gradle 8.14 (المشروع بلا wrapper؛ Android Studio يستعمل نسخته أو ثبّت gradle).</w:t>
      </w:r>
    </w:p>
    <w:p>
      <w:pPr>
        <w:numPr>
          <w:ilvl w:val="0"/>
          <w:numId w:val="1003"/>
        </w:numPr>
        <w:pStyle w:val="Compact"/>
      </w:pPr>
      <w:r>
        <w:t xml:space="preserve">افتح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في Android Studio.</w:t>
      </w:r>
    </w:p>
    <w:p>
      <w:pPr>
        <w:numPr>
          <w:ilvl w:val="0"/>
          <w:numId w:val="1003"/>
        </w:numPr>
        <w:pStyle w:val="Compact"/>
      </w:pPr>
      <w:r>
        <w:t xml:space="preserve">انسخ</w:t>
      </w:r>
      <w:r>
        <w:t xml:space="preserve"> </w:t>
      </w:r>
      <w:r>
        <w:rPr>
          <w:rStyle w:val="VerbatimChar"/>
        </w:rPr>
        <w:t xml:space="preserve">signing/shamela-release.keystore</w:t>
      </w:r>
      <w:r>
        <w:t xml:space="preserve"> </w:t>
      </w:r>
      <w:r>
        <w:t xml:space="preserve">إلى جذر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وانسخ</w:t>
      </w:r>
      <w:r>
        <w:t xml:space="preserve"> </w:t>
      </w:r>
      <w:r>
        <w:rPr>
          <w:rStyle w:val="VerbatimChar"/>
        </w:rPr>
        <w:t xml:space="preserve">signing/keystore.properties</w:t>
      </w:r>
      <w:r>
        <w:t xml:space="preserve"> </w:t>
      </w:r>
      <w:r>
        <w:t xml:space="preserve">إلى جذر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(المسار فيه</w:t>
      </w:r>
      <w:r>
        <w:t xml:space="preserve"> </w:t>
      </w:r>
      <w:r>
        <w:rPr>
          <w:rStyle w:val="VerbatimChar"/>
        </w:rPr>
        <w:t xml:space="preserve">../shamela-release.keystore</w:t>
      </w:r>
      <w:r>
        <w:t xml:space="preserve"> </w:t>
      </w:r>
      <w:r>
        <w:t xml:space="preserve">نسبةً إلى مجلد app — أو عدّل</w:t>
      </w:r>
      <w:r>
        <w:t xml:space="preserve"> </w:t>
      </w:r>
      <w:r>
        <w:rPr>
          <w:rStyle w:val="VerbatimChar"/>
        </w:rPr>
        <w:t xml:space="preserve">storeFile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النكهات (</w:t>
      </w:r>
      <w:r>
        <w:rPr>
          <w:rStyle w:val="VerbatimChar"/>
        </w:rPr>
        <w:t xml:space="preserve">productFlavors</w:t>
      </w:r>
      <w:r>
        <w:t xml:space="preserve">, البُعد</w:t>
      </w:r>
      <w:r>
        <w:t xml:space="preserve"> </w:t>
      </w:r>
      <w:r>
        <w:rPr>
          <w:rStyle w:val="VerbatimChar"/>
        </w:rPr>
        <w:t xml:space="preserve">dist</w:t>
      </w:r>
      <w:r>
        <w:t xml:space="preserve">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nas</w:t>
      </w:r>
      <w:r>
        <w:t xml:space="preserve">: التوزيع المباشر بـ APK من الخادم؛ فيها إذن</w:t>
      </w:r>
      <w:r>
        <w:t xml:space="preserve"> </w:t>
      </w:r>
      <w:r>
        <w:rPr>
          <w:rStyle w:val="VerbatimChar"/>
        </w:rPr>
        <w:t xml:space="preserve">REQUEST_INSTALL_PACKAGES</w:t>
      </w:r>
      <w:r>
        <w:t xml:space="preserve"> </w:t>
      </w:r>
      <w:r>
        <w:t xml:space="preserve">وزر «تنزيل الإصدار الجديد».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play</w:t>
      </w:r>
      <w:r>
        <w:t xml:space="preserve">: نسخة Google Play؛ بلا هذا الإذن وبلا التحديث الذاتي (</w:t>
      </w:r>
      <w:r>
        <w:rPr>
          <w:rStyle w:val="VerbatimChar"/>
        </w:rPr>
        <w:t xml:space="preserve">BuildConfig.PLAY_STORE = true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الأوامر:</w:t>
      </w:r>
    </w:p>
    <w:p>
      <w:pPr>
        <w:numPr>
          <w:ilvl w:val="1"/>
          <w:numId w:val="1005"/>
        </w:numPr>
        <w:pStyle w:val="Compact"/>
      </w:pPr>
      <w:r>
        <w:t xml:space="preserve">APK للتوزيع المباشر:</w:t>
      </w:r>
      <w:r>
        <w:t xml:space="preserve"> </w:t>
      </w:r>
      <w:r>
        <w:rPr>
          <w:rStyle w:val="VerbatimChar"/>
        </w:rPr>
        <w:t xml:space="preserve">gradle assembleNasRelease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app/build/outputs/apk/nas/release/</w:t>
      </w:r>
    </w:p>
    <w:p>
      <w:pPr>
        <w:numPr>
          <w:ilvl w:val="1"/>
          <w:numId w:val="1005"/>
        </w:numPr>
        <w:pStyle w:val="Compact"/>
      </w:pPr>
      <w:r>
        <w:t xml:space="preserve">حزمة Google Play:</w:t>
      </w:r>
      <w:r>
        <w:t xml:space="preserve"> </w:t>
      </w:r>
      <w:r>
        <w:rPr>
          <w:rStyle w:val="VerbatimChar"/>
        </w:rPr>
        <w:t xml:space="preserve">gradle bundlePlayRelease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app/build/outputs/bundle/playRelease/app-play-release.aab</w:t>
      </w:r>
    </w:p>
    <w:p>
      <w:pPr>
        <w:numPr>
          <w:ilvl w:val="0"/>
          <w:numId w:val="1003"/>
        </w:numPr>
        <w:pStyle w:val="Compact"/>
      </w:pPr>
      <w:r>
        <w:t xml:space="preserve">التوقيع تلقائي من</w:t>
      </w:r>
      <w:r>
        <w:t xml:space="preserve"> </w:t>
      </w:r>
      <w:r>
        <w:rPr>
          <w:rStyle w:val="VerbatimChar"/>
        </w:rPr>
        <w:t xml:space="preserve">keystore.properties</w:t>
      </w:r>
      <w:r>
        <w:t xml:space="preserve"> </w:t>
      </w:r>
      <w:r>
        <w:t xml:space="preserve">(release).</w:t>
      </w:r>
      <w:r>
        <w:t xml:space="preserve"> </w:t>
      </w:r>
      <w:r>
        <w:rPr>
          <w:rStyle w:val="VerbatimChar"/>
        </w:rPr>
        <w:t xml:space="preserve">minifyEnabled=true</w:t>
      </w:r>
      <w:r>
        <w:t xml:space="preserve"> </w:t>
      </w:r>
      <w:r>
        <w:t xml:space="preserve">مع R8؛ قواعد ProGuard في</w:t>
      </w:r>
      <w:r>
        <w:t xml:space="preserve"> </w:t>
      </w:r>
      <w:r>
        <w:rPr>
          <w:rStyle w:val="VerbatimChar"/>
        </w:rPr>
        <w:t xml:space="preserve">app/proguard-rules.pro</w:t>
      </w:r>
      <w:r>
        <w:t xml:space="preserve">.</w:t>
      </w:r>
    </w:p>
    <w:p>
      <w:pPr>
        <w:pStyle w:val="FirstParagraph"/>
      </w:pPr>
      <w:r>
        <w:t xml:space="preserve">رقم الإصدار في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versionName</w:t>
      </w:r>
      <w:r>
        <w:t xml:space="preserve">) — زده مع كل نشر.</w:t>
      </w:r>
    </w:p>
    <w:p>
      <w:r>
        <w:pict>
          <v:rect style="width:0;height:1.5pt" o:hralign="center" o:hrstd="t" o:hr="t"/>
        </w:pict>
      </w:r>
    </w:p>
    <w:bookmarkEnd w:id="24"/>
    <w:bookmarkStart w:id="26" w:name="X63794308e1a284083015b304d478d5866c21ed0"/>
    <w:p>
      <w:pPr>
        <w:pStyle w:val="Heading2"/>
      </w:pPr>
      <w:r>
        <w:t xml:space="preserve">٤. خريطة الشيفرة (</w:t>
      </w:r>
      <w:r>
        <w:rPr>
          <w:rStyle w:val="VerbatimChar"/>
        </w:rPr>
        <w:t xml:space="preserve">app/src/main/java/org/murabbie/shamela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الوظيفة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Application: ينشئ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NewBooks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data/NasHttp.kt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الاتصال بالخادم (تهيئة + تنزيل على اتصال واحد، مدى Range، تناوب المضيفين، سجل تشخيص يُعرض على الشاشة)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data/Library.kt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الفهرس master.db: أقسام/مؤلفون/كتب/بحث بالأسماء؛ تثبيت الفهرس المضمَّن؛ جلب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النماذج: Book, Author, Category, Page, Title, Manifest…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data/BookStore.kt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BookReader</w:t>
            </w:r>
            <w:r>
              <w:t xml:space="preserve">: قراءة صفحات الكتاب وفهرسه والبحث FTS5 فيه؛ مخزن LRU للقواعد المفتوحة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data/Downloads.kt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طابور التنزيل بعمّال متعددين، خدمة أمامية، جلب فوري عند القراءة (</w:t>
            </w:r>
            <w:r>
              <w:rPr>
                <w:rStyle w:val="VerbatimChar"/>
              </w:rPr>
              <w:t xml:space="preserve">ensureInstalled</w:t>
            </w:r>
            <w:r>
              <w:t xml:space="preserve">)، تنزيل المكتبة كلها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data/Search.kt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البحث في الكتب المثبَّتة (كل الكلمات / أي كلمة / عبارة / بادئات / الهوامش / العناوين /</w:t>
            </w:r>
            <w:r>
              <w:t xml:space="preserve"> </w:t>
            </w:r>
            <w:r>
              <w:rPr>
                <w:bCs/>
                <w:b/>
              </w:rPr>
              <w:t xml:space="preserve">بالجذر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data/ArabicText.kt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التطبيع العربي (يطابق</w:t>
            </w:r>
            <w:r>
              <w:t xml:space="preserve"> </w:t>
            </w:r>
            <w:r>
              <w:rPr>
                <w:rStyle w:val="VerbatimChar"/>
              </w:rPr>
              <w:t xml:space="preserve">tools/shamela_common.py</w:t>
            </w:r>
            <w:r>
              <w:t xml:space="preserve"> </w:t>
            </w:r>
            <w:r>
              <w:t xml:space="preserve">و</w:t>
            </w:r>
            <w:r>
              <w:rPr>
                <w:rStyle w:val="VerbatimChar"/>
              </w:rPr>
              <w:t xml:space="preserve">extractor/Norm.java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لا يُعدَّل أحدها دون الآخرين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data/ShamelaWeb.kt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جلب كتاب من shamela.ws (ajax/pageContent, ajax/titlechilds) وبناء قاعدة له بالصيغة نفسها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data/NewBooks.kt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فحص أقسام الموقع الأربعين ومقارنتها بالفهرس (المستجدات)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data/Services.kt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قاعدة الخدمات: رواة، تخريج، أسانيد، قرآن/تفسير، جذور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data/Scholars.kt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الأقسام الخاصة بالأعلام (ابن تيمية 54، ابن القيم 14، الألباني 414، ابن باز 67، ابن عثيمين 57) — تُعرض بعد قسم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data/Exporter.kt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الإخراج إلى Word (OOXML مباشر) وPDF (</w:t>
            </w:r>
            <w:r>
              <w:rPr>
                <w:rStyle w:val="VerbatimChar"/>
              </w:rPr>
              <w:t xml:space="preserve">PdfDocument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data/UserDb.kt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بيانات المستخدم: علامات، تعليقات، تاريخ القراءة، مفضلة، كتب إضافية من الموقع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data/Settings.kt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الإعدادات (SharedPreferences)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ui/AppRoot.kt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التنقل (Navigation Compose) والشريط السفلي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ui/PageRenderer.kt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تحويل HTML الصفحة إلى AnnotatedString (عناوين، آيات، روابط الرواة</w:t>
            </w:r>
            <w:r>
              <w:t xml:space="preserve"> </w:t>
            </w:r>
            <w:r>
              <w:rPr>
                <w:rStyle w:val="VerbatimChar"/>
              </w:rPr>
              <w:t xml:space="preserve">inr://man-N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ui/screens/*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الشاشات: المكتبة، القسم، المؤلف، العَلَم، الكتاب، القارئ، البحث، التنزيلات، المستجدات، الخدمات، القرآن، الرواة، الإخراج، الإعدادات</w:t>
            </w:r>
          </w:p>
        </w:tc>
      </w:tr>
    </w:tbl>
    <w:bookmarkStart w:id="25" w:name="صيغة-قاعدة-الكتاب-sqlite"/>
    <w:p>
      <w:pPr>
        <w:pStyle w:val="Heading3"/>
      </w:pPr>
      <w:r>
        <w:t xml:space="preserve">صيغة قاعدة الكتاب (SQLite)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page(id, part, page, number, body, foot, services)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HTML مبسَّط (أسطر بـ</w:t>
      </w:r>
      <w:r>
        <w:t xml:space="preserve"> </w:t>
      </w:r>
      <w:r>
        <w:rPr>
          <w:rStyle w:val="VerbatimChar"/>
        </w:rPr>
        <w:t xml:space="preserve">\r</w:t>
      </w:r>
      <w:r>
        <w:t xml:space="preserve">، وسوم span بـ data-type، روابط</w:t>
      </w:r>
      <w:r>
        <w:t xml:space="preserve"> </w:t>
      </w:r>
      <w:r>
        <w:rPr>
          <w:rStyle w:val="VerbatimChar"/>
        </w:rPr>
        <w:t xml:space="preserve">&lt;a href="inr://man-N"&gt;</w:t>
      </w:r>
      <w:r>
        <w:t xml:space="preserve"> </w:t>
      </w:r>
      <w:r>
        <w:t xml:space="preserve">للرواة)،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JSON:</w:t>
      </w:r>
      <w:r>
        <w:t xml:space="preserve"> </w:t>
      </w:r>
      <w:r>
        <w:rPr>
          <w:rStyle w:val="VerbatimChar"/>
        </w:rPr>
        <w:t xml:space="preserve">{"hadeeth":[..],"esnad":[..]}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{"ayat":[..]}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title(id, page, parent, text)</w:t>
      </w:r>
      <w:r>
        <w:t xml:space="preserve">؛</w:t>
      </w:r>
      <w:r>
        <w:t xml:space="preserve"> </w:t>
      </w:r>
      <w:r>
        <w:rPr>
          <w:rStyle w:val="VerbatimChar"/>
        </w:rPr>
        <w:t xml:space="preserve">page_fts(body, foot)</w:t>
      </w:r>
      <w:r>
        <w:t xml:space="preserve"> </w:t>
      </w:r>
      <w:r>
        <w:t xml:space="preserve">و</w:t>
      </w:r>
      <w:r>
        <w:rPr>
          <w:rStyle w:val="VerbatimChar"/>
        </w:rPr>
        <w:t xml:space="preserve">title_fts(text)</w:t>
      </w:r>
      <w:r>
        <w:t xml:space="preserve"> </w:t>
      </w:r>
      <w:r>
        <w:t xml:space="preserve">FTS5 بلا محتوى على نص مطبَّع؛</w:t>
      </w:r>
      <w:r>
        <w:t xml:space="preserve"> </w:t>
      </w:r>
      <w:r>
        <w:rPr>
          <w:rStyle w:val="VerbatimChar"/>
        </w:rPr>
        <w:t xml:space="preserve">meta(key, value)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خط-أنابيب-البيانات-tools-وextractor"/>
    <w:p>
      <w:pPr>
        <w:pStyle w:val="Heading2"/>
      </w:pPr>
      <w:r>
        <w:t xml:space="preserve">٥. خط أنابيب البيانات (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و</w:t>
      </w:r>
      <w:r>
        <w:rPr>
          <w:rStyle w:val="VerbatimChar"/>
        </w:rPr>
        <w:t xml:space="preserve">extractor/</w:t>
      </w:r>
      <w:r>
        <w:t xml:space="preserve">)</w:t>
      </w:r>
    </w:p>
    <w:p>
      <w:pPr>
        <w:pStyle w:val="FirstParagraph"/>
      </w:pPr>
      <w:r>
        <w:t xml:space="preserve">يلزم فقط عند تحديث المكتبة من حزمة رسمية جديدة أو إضافة كتب. الترتيب: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zipfetch.py</w:t>
      </w:r>
      <w:r>
        <w:t xml:space="preserve"> </w:t>
      </w:r>
      <w:r>
        <w:t xml:space="preserve">— يجلب من الحزمة الرسمية (</w:t>
      </w:r>
      <w:r>
        <w:rPr>
          <w:rStyle w:val="VerbatimChar"/>
        </w:rPr>
        <w:t xml:space="preserve">shamela-database-1448.zip</w:t>
      </w:r>
      <w:r>
        <w:t xml:space="preserve">، ١٣٫٣ غ.ب) الملفات اللازمة فقط بطلبات مدى (فهرس</w:t>
      </w:r>
      <w:r>
        <w:t xml:space="preserve"> </w:t>
      </w:r>
      <w:r>
        <w:rPr>
          <w:rStyle w:val="VerbatimChar"/>
        </w:rPr>
        <w:t xml:space="preserve">ents.pkl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extractor</w:t>
      </w:r>
      <w:r>
        <w:t xml:space="preserve"> </w:t>
      </w:r>
      <w:r>
        <w:t xml:space="preserve">(Java، lucene-core 10.5.1) — يقرأ نصوص الصفحات من فهرس Lucene (</w:t>
      </w:r>
      <w:r>
        <w:rPr>
          <w:rStyle w:val="VerbatimChar"/>
        </w:rPr>
        <w:t xml:space="preserve">store/page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store/title</w:t>
      </w:r>
      <w:r>
        <w:t xml:space="preserve">) ويبني قاعدة كل كتاب ويجمعها في حزم؛</w:t>
      </w:r>
      <w:r>
        <w:t xml:space="preserve"> </w:t>
      </w:r>
      <w:r>
        <w:rPr>
          <w:rStyle w:val="VerbatimChar"/>
        </w:rPr>
        <w:t xml:space="preserve">--packSize</w:t>
      </w:r>
      <w:r>
        <w:t xml:space="preserve"> </w:t>
      </w:r>
      <w:r>
        <w:t xml:space="preserve">للحجم؛ يكتب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make_master.py</w:t>
      </w:r>
      <w:r>
        <w:t xml:space="preserve"> </w:t>
      </w:r>
      <w:r>
        <w:t xml:space="preserve">— يبني</w:t>
      </w:r>
      <w:r>
        <w:t xml:space="preserve"> </w:t>
      </w:r>
      <w:r>
        <w:rPr>
          <w:rStyle w:val="VerbatimChar"/>
        </w:rPr>
        <w:t xml:space="preserve">master.db</w:t>
      </w:r>
      <w:r>
        <w:t xml:space="preserve"> </w:t>
      </w:r>
      <w:r>
        <w:t xml:space="preserve">من الجداول الرسمية +</w:t>
      </w:r>
      <w:r>
        <w:t xml:space="preserve"> </w:t>
      </w:r>
      <w:r>
        <w:rPr>
          <w:rStyle w:val="VerbatimChar"/>
        </w:rPr>
        <w:t xml:space="preserve">book_file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author_norm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decode_s1.py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build_services.py</w:t>
      </w:r>
      <w:r>
        <w:t xml:space="preserve"> </w:t>
      </w:r>
      <w:r>
        <w:t xml:space="preserve">— قاعدة الخدمات من</w:t>
      </w:r>
      <w:r>
        <w:t xml:space="preserve"> </w:t>
      </w:r>
      <w:r>
        <w:rPr>
          <w:rStyle w:val="VerbatimChar"/>
        </w:rPr>
        <w:t xml:space="preserve">database/service/*</w:t>
      </w:r>
      <w:r>
        <w:t xml:space="preserve"> </w:t>
      </w:r>
      <w:r>
        <w:t xml:space="preserve">و</w:t>
      </w:r>
      <w:r>
        <w:rPr>
          <w:rStyle w:val="VerbatimChar"/>
        </w:rPr>
        <w:t xml:space="preserve">store/esnad</w:t>
      </w:r>
      <w:r>
        <w:t xml:space="preserve"> </w:t>
      </w:r>
      <w:r>
        <w:t xml:space="preserve">و</w:t>
      </w:r>
      <w:r>
        <w:rPr>
          <w:rStyle w:val="VerbatimChar"/>
        </w:rPr>
        <w:t xml:space="preserve">store/aya</w:t>
      </w:r>
      <w:r>
        <w:t xml:space="preserve"> </w:t>
      </w:r>
      <w:r>
        <w:t xml:space="preserve">(يحتاج</w:t>
      </w:r>
      <w:r>
        <w:t xml:space="preserve"> </w:t>
      </w:r>
      <w:r>
        <w:rPr>
          <w:rStyle w:val="VerbatimChar"/>
        </w:rPr>
        <w:t xml:space="preserve">Dump.java</w:t>
      </w:r>
      <w:r>
        <w:t xml:space="preserve"> </w:t>
      </w:r>
      <w:r>
        <w:t xml:space="preserve">لطباعة فهارس Lucene بصيغة JSONL). جدول فك ترميز تراجم الرواة في</w:t>
      </w:r>
      <w:r>
        <w:t xml:space="preserve"> </w:t>
      </w:r>
      <w:r>
        <w:rPr>
          <w:rStyle w:val="VerbatimChar"/>
        </w:rPr>
        <w:t xml:space="preserve">s1_table.json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publish.py</w:t>
      </w:r>
      <w:r>
        <w:t xml:space="preserve"> </w:t>
      </w:r>
      <w:r>
        <w:t xml:space="preserve">— الرفع إلى NAS وإنشاء روابط المشاركة وتحديث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publish.py data &lt;out&gt; &lt;master.db&gt; --version X</w:t>
      </w:r>
      <w:r>
        <w:t xml:space="preserve">،</w:t>
      </w:r>
      <w:r>
        <w:t xml:space="preserve"> </w:t>
      </w:r>
      <w:r>
        <w:rPr>
          <w:rStyle w:val="VerbatimChar"/>
        </w:rPr>
        <w:t xml:space="preserve">publish.py services &lt;services.db&gt;</w:t>
      </w:r>
      <w:r>
        <w:t xml:space="preserve">،</w:t>
      </w:r>
      <w:r>
        <w:t xml:space="preserve"> </w:t>
      </w:r>
      <w:r>
        <w:rPr>
          <w:rStyle w:val="VerbatimChar"/>
        </w:rPr>
        <w:t xml:space="preserve">publish.py app &lt;apkdir&gt; &lt;code&gt; &lt;name&gt; --notes "..."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update_from_web.py</w:t>
      </w:r>
      <w:r>
        <w:t xml:space="preserve"> </w:t>
      </w:r>
      <w:r>
        <w:t xml:space="preserve">— يجلب مستجدات الموقع ويبني حزمة تحديث.</w:t>
      </w:r>
    </w:p>
    <w:p>
      <w:pPr>
        <w:pStyle w:val="FirstParagraph"/>
      </w:pPr>
      <w:r>
        <w:t xml:space="preserve">عند تعديل قاعدة التطبيع لا بد من تعديلها في المواضع الثلاثة معًا وإعادة بناء فهارس FTS.</w:t>
      </w:r>
    </w:p>
    <w:p>
      <w:r>
        <w:pict>
          <v:rect style="width:0;height:1.5pt" o:hralign="center" o:hrstd="t" o:hr="t"/>
        </w:pict>
      </w:r>
    </w:p>
    <w:bookmarkEnd w:id="27"/>
    <w:bookmarkStart w:id="29" w:name="النشر-على-google-play-خطوات"/>
    <w:p>
      <w:pPr>
        <w:pStyle w:val="Heading2"/>
      </w:pPr>
      <w:r>
        <w:t xml:space="preserve">٦. النشر على Google Play — خطوات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حساب مطوّر</w:t>
      </w:r>
      <w:r>
        <w:t xml:space="preserve"> </w:t>
      </w:r>
      <w:r>
        <w:t xml:space="preserve">على Play Console (رسم لمرة واحدة) وإنشاء تطبيق جديد باسم «المكتبة الشاملة» (أو الاسم الذي يختاره صاحب المشروع)، اللغة الافتراضية: العربية.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التوقيع</w:t>
      </w:r>
      <w:r>
        <w:t xml:space="preserve">: عند أول رفع فعّل</w:t>
      </w:r>
      <w:r>
        <w:t xml:space="preserve"> </w:t>
      </w:r>
      <w:r>
        <w:rPr>
          <w:iCs/>
          <w:i/>
        </w:rPr>
        <w:t xml:space="preserve">Play App Signing</w:t>
      </w:r>
      <w:r>
        <w:t xml:space="preserve"> </w:t>
      </w:r>
      <w:r>
        <w:t xml:space="preserve">وارفع</w:t>
      </w:r>
      <w:r>
        <w:t xml:space="preserve"> </w:t>
      </w:r>
      <w:r>
        <w:rPr>
          <w:rStyle w:val="VerbatimChar"/>
        </w:rPr>
        <w:t xml:space="preserve">app-play-release.aab</w:t>
      </w:r>
      <w:r>
        <w:t xml:space="preserve"> </w:t>
      </w:r>
      <w:r>
        <w:t xml:space="preserve">الموقَّع بمفتاح</w:t>
      </w:r>
      <w:r>
        <w:t xml:space="preserve"> </w:t>
      </w:r>
      <w:r>
        <w:rPr>
          <w:rStyle w:val="VerbatimChar"/>
        </w:rPr>
        <w:t xml:space="preserve">signing/</w:t>
      </w:r>
      <w:r>
        <w:t xml:space="preserve">. احفظ المفتاح: هو مفتاح الرفع (upload key) لكل الإصدارات اللاحقة.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الملف المرفوع</w:t>
      </w:r>
      <w:r>
        <w:t xml:space="preserve">: دائمًا AAB من نكهة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gradle bundlePlayRelease</w:t>
      </w:r>
      <w:r>
        <w:t xml:space="preserve">). لا ترفع نكهة</w:t>
      </w:r>
      <w:r>
        <w:t xml:space="preserve"> </w:t>
      </w:r>
      <w:r>
        <w:rPr>
          <w:rStyle w:val="VerbatimChar"/>
        </w:rPr>
        <w:t xml:space="preserve">nas</w:t>
      </w:r>
      <w:r>
        <w:t xml:space="preserve"> </w:t>
      </w:r>
      <w:r>
        <w:t xml:space="preserve">(إذن تثبيت الحزم مرفوض في المتجر بلا مسوّغ).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قائمة المتجر</w:t>
      </w:r>
      <w:r>
        <w:t xml:space="preserve">: النصوص في</w:t>
      </w:r>
      <w:r>
        <w:t xml:space="preserve"> </w:t>
      </w:r>
      <w:r>
        <w:rPr>
          <w:rStyle w:val="VerbatimChar"/>
        </w:rPr>
        <w:t xml:space="preserve">play-store/listing.md</w:t>
      </w:r>
      <w:r>
        <w:t xml:space="preserve">؛ يلزم أيقونة ٥١٢×٥١٢، صورة مميزة ١٠٢٤×٥٠٠، و٢–٨ لقطات شاشة للهاتف (خذها من التطبيق: المكتبة، القارئ، البحث، الخدمات).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سياسة الخصوصية</w:t>
      </w:r>
      <w:r>
        <w:t xml:space="preserve">: يشترط المتجر رابطًا عامًا. النص في</w:t>
      </w:r>
      <w:r>
        <w:t xml:space="preserve"> </w:t>
      </w:r>
      <w:r>
        <w:rPr>
          <w:rStyle w:val="VerbatimChar"/>
        </w:rPr>
        <w:t xml:space="preserve">play-store/privacy-policy.md</w:t>
      </w:r>
      <w:r>
        <w:t xml:space="preserve">؛ انشره على صفحة في موقع صاحب المشروع (مثل murabbie.org) وضع رابطه في Play Console.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سلامة البيانات (Data safety)</w:t>
      </w:r>
      <w:r>
        <w:t xml:space="preserve">: الإجابات في</w:t>
      </w:r>
      <w:r>
        <w:t xml:space="preserve"> </w:t>
      </w:r>
      <w:r>
        <w:rPr>
          <w:rStyle w:val="VerbatimChar"/>
        </w:rPr>
        <w:t xml:space="preserve">play-store/data-safety.md</w:t>
      </w:r>
      <w:r>
        <w:t xml:space="preserve"> </w:t>
      </w:r>
      <w:r>
        <w:t xml:space="preserve">(التطبيق لا يجمع ولا يشارك بيانات شخصية؛ الاتصال بالخادم لجلب الكتب فقط).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تصنيف المحتوى</w:t>
      </w:r>
      <w:r>
        <w:t xml:space="preserve"> </w:t>
      </w:r>
      <w:r>
        <w:t xml:space="preserve">(IARC): استبيان بسيط — تطبيق كتب/مرجع، لا محتوى حساسًا.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الفئة</w:t>
      </w:r>
      <w:r>
        <w:t xml:space="preserve">: Books &amp; Reference.</w:t>
      </w:r>
      <w:r>
        <w:t xml:space="preserve"> </w:t>
      </w:r>
      <w:r>
        <w:rPr>
          <w:bCs/>
          <w:b/>
        </w:rPr>
        <w:t xml:space="preserve">الجمهور</w:t>
      </w:r>
      <w:r>
        <w:t xml:space="preserve">: ١٣+ (لا يستهدف الأطفال).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الاختبار</w:t>
      </w:r>
      <w:r>
        <w:t xml:space="preserve">: أنشئ مسار اختبار داخلي أولًا، ثبّت من الرابط على جهاز حقيقي، وتحقق من: الفتح الأول بلا شبكة، فتح كتاب (يُجلب من الخادم)، البحث، تنزيل قاعدة الخدمات، الإخراج إلى Word.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الإنتاج</w:t>
      </w:r>
      <w:r>
        <w:t xml:space="preserve">: ارفع إلى Production. أول مراجعة قد تستغرق أيامًا.</w:t>
      </w:r>
    </w:p>
    <w:bookmarkStart w:id="28" w:name="ملاحظات-امتثال"/>
    <w:p>
      <w:pPr>
        <w:pStyle w:val="Heading3"/>
      </w:pPr>
      <w:r>
        <w:t xml:space="preserve">ملاحظات امتثال</w:t>
      </w:r>
    </w:p>
    <w:p>
      <w:pPr>
        <w:numPr>
          <w:ilvl w:val="0"/>
          <w:numId w:val="1009"/>
        </w:numPr>
        <w:pStyle w:val="Compact"/>
      </w:pPr>
      <w:r>
        <w:t xml:space="preserve">الأذونات في نكهة play: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ACCESS_NETWORK_STATE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WAKE_LOCK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FOREGROUND_SERVICE_DATA_SYNC</w:t>
      </w:r>
      <w:r>
        <w:t xml:space="preserve"> </w:t>
      </w:r>
      <w:r>
        <w:t xml:space="preserve">(للتنزيل في الخلفية؛ في نموذج الإعلان عن الخدمات الأمامية اختر «data sync: تنزيل ملفات يطلبها المستخدم» وأرفق فيديو قصيرًا إن طُلب)،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targetSdk = 35 (مطلوب المتجر ٣٥ فأعلى عام ٢٠٢٦).</w:t>
      </w:r>
    </w:p>
    <w:p>
      <w:pPr>
        <w:numPr>
          <w:ilvl w:val="0"/>
          <w:numId w:val="1009"/>
        </w:numPr>
        <w:pStyle w:val="Compact"/>
      </w:pPr>
      <w:r>
        <w:t xml:space="preserve">المحتوى: نصوص الكتب من المكتبة الشاملة (مشروع مفتوح). اذكر ذلك في وصف المتجر وفي «عن التطبيق».</w:t>
      </w:r>
    </w:p>
    <w:p>
      <w:pPr>
        <w:numPr>
          <w:ilvl w:val="0"/>
          <w:numId w:val="1009"/>
        </w:numPr>
        <w:pStyle w:val="Compact"/>
      </w:pPr>
      <w:r>
        <w:t xml:space="preserve">التطبيق يشغّل خدمة أمامية للتنزيل بإشعار؛ لا إعلانات ولا مشتريات.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1b389ead4d1801c4a484d662c293ae2c62af0c1"/>
    <w:p>
      <w:pPr>
        <w:pStyle w:val="Heading2"/>
      </w:pPr>
      <w:r>
        <w:t xml:space="preserve">٧. ما يجب أن يعرفه المبرمج التالي (قرارات ودروس)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لا حساب في التطبيق</w:t>
      </w:r>
      <w:r>
        <w:t xml:space="preserve">؛ كل ما على الخادم عام بروابط مشاركة. لا تُدخل أي بيانات اعتماد في الشيفرة.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ملف كتب واحد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books.pack</w:t>
      </w:r>
      <w:r>
        <w:t xml:space="preserve">)؛ أي كتاب يُنزَّل بطلب مدى. عند إضافة كتب: أبنِ حزمة جديدة أو ألحق بالحزمة وحدّث</w:t>
      </w:r>
      <w:r>
        <w:t xml:space="preserve"> </w:t>
      </w:r>
      <w:r>
        <w:rPr>
          <w:rStyle w:val="VerbatimChar"/>
        </w:rPr>
        <w:t xml:space="preserve">book_file</w:t>
      </w:r>
      <w:r>
        <w:t xml:space="preserve"> </w:t>
      </w:r>
      <w:r>
        <w:t xml:space="preserve">في الفهرس وارفع فهرسًا جديدًا (</w:t>
      </w:r>
      <w:r>
        <w:rPr>
          <w:rStyle w:val="VerbatimChar"/>
        </w:rPr>
        <w:t xml:space="preserve">data.version</w:t>
      </w:r>
      <w:r>
        <w:t xml:space="preserve"> </w:t>
      </w:r>
      <w:r>
        <w:t xml:space="preserve">جديد) — التطبيق يعرض «تحديث الفهرس».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NasHttp.fetchText</w:t>
      </w:r>
      <w:r>
        <w:t xml:space="preserve"> </w:t>
      </w:r>
      <w:r>
        <w:t xml:space="preserve">يرفض ردود HTML على</w:t>
      </w:r>
      <w:r>
        <w:t xml:space="preserve"> </w:t>
      </w:r>
      <w:r>
        <w:rPr>
          <w:bCs/>
          <w:b/>
        </w:rPr>
        <w:t xml:space="preserve">روابط المشاركة فقط</w:t>
      </w:r>
      <w:r>
        <w:t xml:space="preserve"> </w:t>
      </w:r>
      <w:r>
        <w:t xml:space="preserve">(صفحة خطأ DSM)؛ صفحات shamela.ws HTML طبيعي. لا تُعمّم الفحص (كانت علة سابقة).</w:t>
      </w:r>
    </w:p>
    <w:p>
      <w:pPr>
        <w:numPr>
          <w:ilvl w:val="0"/>
          <w:numId w:val="1010"/>
        </w:numPr>
        <w:pStyle w:val="Compact"/>
      </w:pPr>
      <w:r>
        <w:t xml:space="preserve">التطبيق يختار الأحدث بين manifest المخزون والمضمَّن بحقل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؛ عند تغيير manifest على الخادم انسخ نسخته إلى</w:t>
      </w:r>
      <w:r>
        <w:t xml:space="preserve"> </w:t>
      </w:r>
      <w:r>
        <w:rPr>
          <w:rStyle w:val="VerbatimChar"/>
        </w:rPr>
        <w:t xml:space="preserve">assets/manifest.json</w:t>
      </w:r>
      <w:r>
        <w:t xml:space="preserve"> </w:t>
      </w:r>
      <w:r>
        <w:t xml:space="preserve">قبل بناء الإصدار.</w:t>
      </w:r>
    </w:p>
    <w:p>
      <w:pPr>
        <w:numPr>
          <w:ilvl w:val="0"/>
          <w:numId w:val="1010"/>
        </w:numPr>
        <w:pStyle w:val="Compact"/>
      </w:pPr>
      <w:r>
        <w:t xml:space="preserve">الاختبار الصحيح للاتصال:</w:t>
      </w:r>
      <w:r>
        <w:t xml:space="preserve"> </w:t>
      </w:r>
      <w:r>
        <w:rPr>
          <w:rStyle w:val="VerbatimChar"/>
        </w:rPr>
        <w:t xml:space="preserve">jvmtest/</w:t>
      </w:r>
      <w:r>
        <w:t xml:space="preserve"> </w:t>
      </w:r>
      <w:r>
        <w:t xml:space="preserve">(يشغّل</w:t>
      </w:r>
      <w:r>
        <w:t xml:space="preserve"> </w:t>
      </w:r>
      <w:r>
        <w:rPr>
          <w:rStyle w:val="VerbatimChar"/>
        </w:rPr>
        <w:t xml:space="preserve">NasHttp</w:t>
      </w:r>
      <w:r>
        <w:t xml:space="preserve"> </w:t>
      </w:r>
      <w:r>
        <w:t xml:space="preserve">و</w:t>
      </w:r>
      <w:r>
        <w:rPr>
          <w:rStyle w:val="VerbatimChar"/>
        </w:rPr>
        <w:t xml:space="preserve">ShamelaWeb</w:t>
      </w:r>
      <w:r>
        <w:t xml:space="preserve"> </w:t>
      </w:r>
      <w:r>
        <w:t xml:space="preserve">أنفسهما على JVM) —</w:t>
      </w:r>
      <w:r>
        <w:t xml:space="preserve"> </w:t>
      </w:r>
      <w:r>
        <w:rPr>
          <w:rStyle w:val="VerbatimChar"/>
        </w:rPr>
        <w:t xml:space="preserve">gradle run</w:t>
      </w:r>
      <w:r>
        <w:t xml:space="preserve"> </w:t>
      </w:r>
      <w:r>
        <w:t xml:space="preserve">بعد ضبط</w:t>
      </w:r>
      <w:r>
        <w:t xml:space="preserve"> </w:t>
      </w:r>
      <w:r>
        <w:rPr>
          <w:rStyle w:val="VerbatimChar"/>
        </w:rPr>
        <w:t xml:space="preserve">mainClass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NasTestKt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WebTestKt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«شروح الحديث» (ربط الحديث بشروحه) غير موجودة في بيانات الحزمة الرسمية؛ ما هو موجود: التخريج في الكتب العشرة والأسانيد والرواة والتفسير والجذور.</w:t>
      </w:r>
    </w:p>
    <w:p>
      <w:pPr>
        <w:numPr>
          <w:ilvl w:val="0"/>
          <w:numId w:val="1010"/>
        </w:numPr>
        <w:pStyle w:val="Compact"/>
      </w:pPr>
      <w:r>
        <w:t xml:space="preserve">الأقسام الخاصة بالأعلام تُعرَّف في</w:t>
      </w:r>
      <w:r>
        <w:t xml:space="preserve"> </w:t>
      </w:r>
      <w:r>
        <w:rPr>
          <w:rStyle w:val="VerbatimChar"/>
        </w:rPr>
        <w:t xml:space="preserve">Scholars.kt</w:t>
      </w:r>
      <w:r>
        <w:t xml:space="preserve"> </w:t>
      </w:r>
      <w:r>
        <w:t xml:space="preserve">(سطر لكل عَلَم) وتظهر في قائمة الأقسام بعد «مسائل فقهية».</w:t>
      </w:r>
    </w:p>
    <w:bookmarkStart w:id="30" w:name="مقترحات-للتطوير"/>
    <w:p>
      <w:pPr>
        <w:pStyle w:val="Heading3"/>
      </w:pPr>
      <w:r>
        <w:t xml:space="preserve">مقترحات للتطوير</w:t>
      </w:r>
    </w:p>
    <w:p>
      <w:pPr>
        <w:numPr>
          <w:ilvl w:val="0"/>
          <w:numId w:val="1011"/>
        </w:numPr>
        <w:pStyle w:val="Compact"/>
      </w:pPr>
      <w:r>
        <w:t xml:space="preserve">مزامنة العلامات والتعليقات (اختياري) عبر حساب.</w:t>
      </w:r>
    </w:p>
    <w:p>
      <w:pPr>
        <w:numPr>
          <w:ilvl w:val="0"/>
          <w:numId w:val="1011"/>
        </w:numPr>
        <w:pStyle w:val="Compact"/>
      </w:pPr>
      <w:r>
        <w:t xml:space="preserve">عرض الصفحات المصوَّرة (PDF) للكتب التي لها روابط في</w:t>
      </w:r>
      <w:r>
        <w:t xml:space="preserve"> </w:t>
      </w:r>
      <w:r>
        <w:rPr>
          <w:rStyle w:val="VerbatimChar"/>
        </w:rPr>
        <w:t xml:space="preserve">book.pdf_links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بحث عبر الكتب غير المثبَّتة عن طريق فهرس FTS عام على الخادم.</w:t>
      </w:r>
    </w:p>
    <w:p>
      <w:pPr>
        <w:numPr>
          <w:ilvl w:val="0"/>
          <w:numId w:val="1011"/>
        </w:numPr>
        <w:pStyle w:val="Compact"/>
      </w:pPr>
      <w:r>
        <w:t xml:space="preserve">تحميل الخطوط العربية (مثل Amiri/Scheherazade) داخل التطبيق لتحسين القراءة والـ PDF.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جهات-الاتصال-والمسؤوليات"/>
    <w:p>
      <w:pPr>
        <w:pStyle w:val="Heading2"/>
      </w:pPr>
      <w:r>
        <w:t xml:space="preserve">٨. جهات الاتصال والمسؤوليات</w:t>
      </w:r>
    </w:p>
    <w:p>
      <w:pPr>
        <w:numPr>
          <w:ilvl w:val="0"/>
          <w:numId w:val="1012"/>
        </w:numPr>
        <w:pStyle w:val="Compact"/>
      </w:pPr>
      <w:r>
        <w:t xml:space="preserve">صاحب المشروع: صُهَيب سلام — يملك مفتاح التوقيع وحساب الخادم وحساب Play.</w:t>
      </w:r>
    </w:p>
    <w:p>
      <w:pPr>
        <w:numPr>
          <w:ilvl w:val="0"/>
          <w:numId w:val="1012"/>
        </w:numPr>
        <w:pStyle w:val="Compact"/>
      </w:pPr>
      <w:r>
        <w:t xml:space="preserve">كل ما يخص الرفع إلى الخادم (حساب DSM) يُطلب منه ولا يُخزَّن في المشروع.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2026-09-14T12:24:17Z</dcterms:created>
  <dcterms:modified xsi:type="dcterms:W3CDTF">2026-09-14T12:24:17Z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