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223" w:rsidRDefault="00116223" w:rsidP="00694E00">
      <w:pPr>
        <w:jc w:val="both"/>
        <w:rPr>
          <w:b/>
          <w:sz w:val="28"/>
          <w:szCs w:val="28"/>
        </w:rPr>
      </w:pPr>
      <w:r>
        <w:rPr>
          <w:b/>
          <w:sz w:val="28"/>
          <w:szCs w:val="28"/>
        </w:rPr>
        <w:t xml:space="preserve">Integration Testing Strategy </w:t>
      </w:r>
      <w:r w:rsidRPr="00116223">
        <w:rPr>
          <w:b/>
          <w:i/>
          <w:sz w:val="28"/>
          <w:szCs w:val="28"/>
        </w:rPr>
        <w:t>(6.2.3.)</w:t>
      </w:r>
    </w:p>
    <w:p w:rsidR="00116223" w:rsidRDefault="00116223" w:rsidP="00694E00">
      <w:pPr>
        <w:jc w:val="both"/>
        <w:rPr>
          <w:b/>
          <w:sz w:val="28"/>
          <w:szCs w:val="28"/>
        </w:rPr>
      </w:pPr>
    </w:p>
    <w:p w:rsidR="00116223" w:rsidRPr="00116223" w:rsidRDefault="00116223" w:rsidP="00694E00">
      <w:pPr>
        <w:jc w:val="both"/>
      </w:pPr>
      <w:r w:rsidRPr="00116223">
        <w:t xml:space="preserve">When the overall architecture of the application considered, we have concluded to use the </w:t>
      </w:r>
      <w:r w:rsidRPr="00116223">
        <w:rPr>
          <w:i/>
        </w:rPr>
        <w:t>“Bottom-Up Approach”</w:t>
      </w:r>
      <w:r w:rsidRPr="00116223">
        <w:t xml:space="preserve"> for the integration and testing. By using this approach, we have first tested our low level components. Then, we have used these components to test the following higher level components. We have preferred this approach in order to make the localization of the possible faults easier.</w:t>
      </w:r>
    </w:p>
    <w:p w:rsidR="00116223" w:rsidRPr="00116223" w:rsidRDefault="00116223" w:rsidP="00694E00">
      <w:pPr>
        <w:jc w:val="both"/>
      </w:pPr>
    </w:p>
    <w:p w:rsidR="00FB7C83" w:rsidRDefault="00116223" w:rsidP="00694E00">
      <w:pPr>
        <w:jc w:val="both"/>
      </w:pPr>
      <w:r w:rsidRPr="00116223">
        <w:tab/>
      </w:r>
      <w:r>
        <w:t xml:space="preserve">We have used the below figure, to briefly explain the hierarchical representation of the components in our application. On the figure, the numbers that are given in the right corner of each component identifies the testing order of the component and the arrow between each component represents the </w:t>
      </w:r>
      <w:r w:rsidRPr="00116223">
        <w:rPr>
          <w:i/>
        </w:rPr>
        <w:t>“uses relation”</w:t>
      </w:r>
      <w:r>
        <w:t xml:space="preserve"> between the two components. </w:t>
      </w:r>
      <w:r w:rsidRPr="00116223">
        <w:rPr>
          <w:i/>
        </w:rPr>
        <w:t>(the arrow is pointing from the component to the one which it uses)</w:t>
      </w:r>
      <w:r>
        <w:t xml:space="preserve"> </w:t>
      </w:r>
    </w:p>
    <w:p w:rsidR="00FB7C83" w:rsidRDefault="00FB7C83" w:rsidP="00694E00">
      <w:pPr>
        <w:jc w:val="both"/>
      </w:pPr>
    </w:p>
    <w:p w:rsidR="00694E00" w:rsidRDefault="00634418" w:rsidP="00694E00">
      <w:pPr>
        <w:jc w:val="both"/>
      </w:pPr>
      <w:r>
        <w:rPr>
          <w:noProof/>
        </w:rPr>
        <w:drawing>
          <wp:anchor distT="0" distB="0" distL="114300" distR="114300" simplePos="0" relativeHeight="251661312" behindDoc="0" locked="0" layoutInCell="1" allowOverlap="1">
            <wp:simplePos x="0" y="0"/>
            <wp:positionH relativeFrom="column">
              <wp:posOffset>-61595</wp:posOffset>
            </wp:positionH>
            <wp:positionV relativeFrom="paragraph">
              <wp:posOffset>294005</wp:posOffset>
            </wp:positionV>
            <wp:extent cx="5756910" cy="4067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tomUpTesting_Overview.pdf"/>
                    <pic:cNvPicPr/>
                  </pic:nvPicPr>
                  <pic:blipFill>
                    <a:blip r:embed="rId4">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14:sizeRelH relativeFrom="page">
              <wp14:pctWidth>0</wp14:pctWidth>
            </wp14:sizeRelH>
            <wp14:sizeRelV relativeFrom="page">
              <wp14:pctHeight>0</wp14:pctHeight>
            </wp14:sizeRelV>
          </wp:anchor>
        </w:drawing>
      </w:r>
      <w:r w:rsidR="00E52018">
        <w:rPr>
          <w:noProof/>
        </w:rPr>
        <mc:AlternateContent>
          <mc:Choice Requires="wps">
            <w:drawing>
              <wp:anchor distT="0" distB="0" distL="114300" distR="114300" simplePos="0" relativeHeight="251660288" behindDoc="0" locked="0" layoutInCell="1" allowOverlap="1" wp14:anchorId="28147150" wp14:editId="334BE1CF">
                <wp:simplePos x="0" y="0"/>
                <wp:positionH relativeFrom="column">
                  <wp:posOffset>3810</wp:posOffset>
                </wp:positionH>
                <wp:positionV relativeFrom="paragraph">
                  <wp:posOffset>4458335</wp:posOffset>
                </wp:positionV>
                <wp:extent cx="575691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E52018" w:rsidRPr="004F238D" w:rsidRDefault="00E52018" w:rsidP="00E52018">
                            <w:pPr>
                              <w:pStyle w:val="Caption"/>
                              <w:jc w:val="center"/>
                              <w:rPr>
                                <w:noProof/>
                              </w:rPr>
                            </w:pPr>
                            <w:r>
                              <w:t xml:space="preserve">Figure </w:t>
                            </w:r>
                            <w:r>
                              <w:fldChar w:fldCharType="begin"/>
                            </w:r>
                            <w:r>
                              <w:instrText xml:space="preserve"> SEQ Figure \* ARABIC </w:instrText>
                            </w:r>
                            <w:r>
                              <w:fldChar w:fldCharType="separate"/>
                            </w:r>
                            <w:r w:rsidR="008311B1">
                              <w:rPr>
                                <w:noProof/>
                              </w:rPr>
                              <w:t>1</w:t>
                            </w:r>
                            <w:r>
                              <w:fldChar w:fldCharType="end"/>
                            </w:r>
                            <w:r>
                              <w:t xml:space="preserve"> - Overview of the component testing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147150" id="_x0000_t202" coordsize="21600,21600" o:spt="202" path="m,l,21600r21600,l21600,xe">
                <v:stroke joinstyle="miter"/>
                <v:path gradientshapeok="t" o:connecttype="rect"/>
              </v:shapetype>
              <v:shape id="Text Box 1" o:spid="_x0000_s1026" type="#_x0000_t202" style="position:absolute;left:0;text-align:left;margin-left:.3pt;margin-top:351.05pt;width:45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" stroked="f">
                <v:textbox style="mso-fit-shape-to-text:t" inset="0,0,0,0">
                  <w:txbxContent>
                    <w:p w:rsidR="00E52018" w:rsidRPr="004F238D" w:rsidRDefault="00E52018" w:rsidP="00E52018">
                      <w:pPr>
                        <w:pStyle w:val="Caption"/>
                        <w:jc w:val="center"/>
                        <w:rPr>
                          <w:noProof/>
                        </w:rPr>
                      </w:pPr>
                      <w:r>
                        <w:t xml:space="preserve">Figure </w:t>
                      </w:r>
                      <w:r>
                        <w:fldChar w:fldCharType="begin"/>
                      </w:r>
                      <w:r>
                        <w:instrText xml:space="preserve"> SEQ Figure \* ARABIC </w:instrText>
                      </w:r>
                      <w:r>
                        <w:fldChar w:fldCharType="separate"/>
                      </w:r>
                      <w:r w:rsidR="008311B1">
                        <w:rPr>
                          <w:noProof/>
                        </w:rPr>
                        <w:t>1</w:t>
                      </w:r>
                      <w:r>
                        <w:fldChar w:fldCharType="end"/>
                      </w:r>
                      <w:r>
                        <w:t xml:space="preserve"> - Overview of the component testing order</w:t>
                      </w:r>
                    </w:p>
                  </w:txbxContent>
                </v:textbox>
                <w10:wrap type="square"/>
              </v:shape>
            </w:pict>
          </mc:Fallback>
        </mc:AlternateContent>
      </w:r>
      <w:r w:rsidR="00116223" w:rsidRPr="00116223">
        <w:br w:type="page"/>
      </w:r>
    </w:p>
    <w:p w:rsidR="00694E00" w:rsidRDefault="00694E00" w:rsidP="00694E00">
      <w:pPr>
        <w:ind w:firstLine="708"/>
        <w:jc w:val="both"/>
      </w:pPr>
      <w:r>
        <w:lastRenderedPageBreak/>
        <w:t xml:space="preserve">Since, we are following </w:t>
      </w:r>
      <w:r w:rsidRPr="00694E00">
        <w:rPr>
          <w:i/>
        </w:rPr>
        <w:t>“Bottom-Up Approach”</w:t>
      </w:r>
      <w:r>
        <w:t>, we need to use drivers for each module. These drivers represent a higher level component for the module which has been currently going through the testing process. Then, for all the following steps, we will replace those drivers with the module itself and use its drivers to proceed with the testing.</w:t>
      </w:r>
    </w:p>
    <w:p w:rsidR="00694E00" w:rsidRDefault="00694E00" w:rsidP="00694E00">
      <w:pPr>
        <w:ind w:firstLine="708"/>
        <w:jc w:val="both"/>
      </w:pPr>
    </w:p>
    <w:p w:rsidR="00FE6979" w:rsidRDefault="00694E00" w:rsidP="00694E00">
      <w:pPr>
        <w:ind w:firstLine="708"/>
        <w:jc w:val="both"/>
        <w:rPr>
          <w:i/>
        </w:rPr>
      </w:pPr>
      <w:r>
        <w:t xml:space="preserve">The figure which is included below, gives a brief representation of the testing procedure by simulating the integration testing of the components; </w:t>
      </w:r>
      <w:r w:rsidRPr="006D7795">
        <w:rPr>
          <w:i/>
        </w:rPr>
        <w:t>“LoginService”</w:t>
      </w:r>
      <w:r>
        <w:t xml:space="preserve"> and </w:t>
      </w:r>
      <w:r w:rsidRPr="006D7795">
        <w:rPr>
          <w:i/>
        </w:rPr>
        <w:t>“DataAcquisitionService”</w:t>
      </w:r>
      <w:r w:rsidR="006D7795" w:rsidRPr="006D7795">
        <w:rPr>
          <w:i/>
        </w:rPr>
        <w:t>.</w:t>
      </w:r>
    </w:p>
    <w:p w:rsidR="00FE6979" w:rsidRDefault="00FE6979" w:rsidP="00694E00">
      <w:pPr>
        <w:ind w:firstLine="708"/>
        <w:jc w:val="both"/>
      </w:pPr>
    </w:p>
    <w:p w:rsidR="00D30F6E" w:rsidRDefault="00D30F6E" w:rsidP="00D30F6E">
      <w:pPr>
        <w:jc w:val="both"/>
      </w:pPr>
    </w:p>
    <w:p w:rsidR="00F42D45" w:rsidRDefault="00F42D45" w:rsidP="00D30F6E">
      <w:pPr>
        <w:jc w:val="both"/>
      </w:pPr>
    </w:p>
    <w:p w:rsidR="00634418" w:rsidRPr="00634418" w:rsidRDefault="00634418" w:rsidP="00D30F6E">
      <w:pPr>
        <w:jc w:val="both"/>
        <w:rPr>
          <w:b/>
          <w:color w:val="FF0000"/>
          <w:u w:val="single"/>
        </w:rPr>
      </w:pPr>
      <w:r w:rsidRPr="00634418">
        <w:rPr>
          <w:b/>
          <w:color w:val="FF0000"/>
          <w:u w:val="single"/>
        </w:rPr>
        <w:t xml:space="preserve">Integration Testing of </w:t>
      </w:r>
      <w:r w:rsidRPr="00634418">
        <w:rPr>
          <w:b/>
          <w:i/>
          <w:color w:val="FF0000"/>
          <w:u w:val="single"/>
        </w:rPr>
        <w:t>LoginService</w:t>
      </w:r>
      <w:r w:rsidRPr="00634418">
        <w:rPr>
          <w:b/>
          <w:color w:val="FF0000"/>
          <w:u w:val="single"/>
        </w:rPr>
        <w:t>:</w:t>
      </w:r>
    </w:p>
    <w:p w:rsidR="00634418" w:rsidRDefault="00634418" w:rsidP="00D30F6E">
      <w:pPr>
        <w:jc w:val="both"/>
        <w:rPr>
          <w:u w:val="single"/>
        </w:rPr>
      </w:pPr>
    </w:p>
    <w:p w:rsidR="00634418" w:rsidRDefault="00634418" w:rsidP="00D30F6E">
      <w:pPr>
        <w:jc w:val="both"/>
      </w:pPr>
      <w:r>
        <w:t xml:space="preserve">During the integration testing of </w:t>
      </w:r>
      <w:r w:rsidRPr="00634418">
        <w:rPr>
          <w:i/>
        </w:rPr>
        <w:t>“LoginService”,</w:t>
      </w:r>
      <w:r>
        <w:t xml:space="preserve"> two components; </w:t>
      </w:r>
      <w:r w:rsidRPr="00634418">
        <w:rPr>
          <w:i/>
        </w:rPr>
        <w:t>“DataAcquisitionService”</w:t>
      </w:r>
      <w:r>
        <w:t xml:space="preserve"> and </w:t>
      </w:r>
      <w:r w:rsidRPr="00634418">
        <w:rPr>
          <w:i/>
        </w:rPr>
        <w:t>“AccountService”</w:t>
      </w:r>
      <w:r>
        <w:t xml:space="preserve"> which uses it are represented as drivers.</w:t>
      </w:r>
    </w:p>
    <w:p w:rsidR="00634418" w:rsidRDefault="00634418" w:rsidP="00D30F6E">
      <w:pPr>
        <w:jc w:val="both"/>
        <w:rPr>
          <w:u w:val="single"/>
        </w:rPr>
      </w:pPr>
    </w:p>
    <w:p w:rsidR="00F42D45" w:rsidRDefault="00F42D45" w:rsidP="00D30F6E">
      <w:pPr>
        <w:jc w:val="both"/>
        <w:rPr>
          <w:u w:val="single"/>
        </w:rPr>
      </w:pPr>
    </w:p>
    <w:p w:rsidR="00F42D45" w:rsidRDefault="00F42D45" w:rsidP="00D30F6E">
      <w:pPr>
        <w:jc w:val="both"/>
        <w:rPr>
          <w:u w:val="single"/>
        </w:rPr>
      </w:pPr>
    </w:p>
    <w:p w:rsidR="00634418" w:rsidRDefault="00634418" w:rsidP="00694E00">
      <w:pPr>
        <w:jc w:val="both"/>
        <w:rPr>
          <w:u w:val="single"/>
        </w:rPr>
      </w:pPr>
      <w:r>
        <w:rPr>
          <w:noProof/>
        </w:rPr>
        <mc:AlternateContent>
          <mc:Choice Requires="wps">
            <w:drawing>
              <wp:anchor distT="0" distB="0" distL="114300" distR="114300" simplePos="0" relativeHeight="251664384" behindDoc="0" locked="0" layoutInCell="1" allowOverlap="1" wp14:anchorId="43F5C7CE" wp14:editId="46FEF597">
                <wp:simplePos x="0" y="0"/>
                <wp:positionH relativeFrom="column">
                  <wp:posOffset>802005</wp:posOffset>
                </wp:positionH>
                <wp:positionV relativeFrom="paragraph">
                  <wp:posOffset>2940050</wp:posOffset>
                </wp:positionV>
                <wp:extent cx="378460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rsidR="00634418" w:rsidRPr="003570FA" w:rsidRDefault="00634418" w:rsidP="00634418">
                            <w:pPr>
                              <w:pStyle w:val="Caption"/>
                              <w:jc w:val="center"/>
                              <w:rPr>
                                <w:noProof/>
                                <w:u w:val="single"/>
                              </w:rPr>
                            </w:pPr>
                            <w:r>
                              <w:t xml:space="preserve">Figure </w:t>
                            </w:r>
                            <w:r>
                              <w:fldChar w:fldCharType="begin"/>
                            </w:r>
                            <w:r>
                              <w:instrText xml:space="preserve"> SEQ Figure \* ARABIC </w:instrText>
                            </w:r>
                            <w:r>
                              <w:fldChar w:fldCharType="separate"/>
                            </w:r>
                            <w:r w:rsidR="008311B1">
                              <w:rPr>
                                <w:noProof/>
                              </w:rPr>
                              <w:t>2</w:t>
                            </w:r>
                            <w:r>
                              <w:fldChar w:fldCharType="end"/>
                            </w:r>
                            <w:r>
                              <w:t xml:space="preserve"> - Integration testing of LoginService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5C7CE" id="Text Box 6" o:spid="_x0000_s1027" type="#_x0000_t202" style="position:absolute;left:0;text-align:left;margin-left:63.15pt;margin-top:231.5pt;width:29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" stroked="f">
                <v:textbox style="mso-fit-shape-to-text:t" inset="0,0,0,0">
                  <w:txbxContent>
                    <w:p w:rsidR="00634418" w:rsidRPr="003570FA" w:rsidRDefault="00634418" w:rsidP="00634418">
                      <w:pPr>
                        <w:pStyle w:val="Caption"/>
                        <w:jc w:val="center"/>
                        <w:rPr>
                          <w:noProof/>
                          <w:u w:val="single"/>
                        </w:rPr>
                      </w:pPr>
                      <w:r>
                        <w:t xml:space="preserve">Figure </w:t>
                      </w:r>
                      <w:r>
                        <w:fldChar w:fldCharType="begin"/>
                      </w:r>
                      <w:r>
                        <w:instrText xml:space="preserve"> SEQ Figure \* ARABIC </w:instrText>
                      </w:r>
                      <w:r>
                        <w:fldChar w:fldCharType="separate"/>
                      </w:r>
                      <w:r w:rsidR="008311B1">
                        <w:rPr>
                          <w:noProof/>
                        </w:rPr>
                        <w:t>2</w:t>
                      </w:r>
                      <w:r>
                        <w:fldChar w:fldCharType="end"/>
                      </w:r>
                      <w:r>
                        <w:t xml:space="preserve"> - Integration testing of LoginService</w:t>
                      </w:r>
                    </w:p>
                  </w:txbxContent>
                </v:textbox>
                <w10:wrap type="square"/>
              </v:shape>
            </w:pict>
          </mc:Fallback>
        </mc:AlternateContent>
      </w:r>
      <w:r>
        <w:rPr>
          <w:noProof/>
          <w:u w:val="single"/>
        </w:rPr>
        <w:drawing>
          <wp:anchor distT="0" distB="0" distL="114300" distR="114300" simplePos="0" relativeHeight="251662336" behindDoc="0" locked="0" layoutInCell="1" allowOverlap="1">
            <wp:simplePos x="0" y="0"/>
            <wp:positionH relativeFrom="column">
              <wp:posOffset>802005</wp:posOffset>
            </wp:positionH>
            <wp:positionV relativeFrom="paragraph">
              <wp:posOffset>88265</wp:posOffset>
            </wp:positionV>
            <wp:extent cx="3784600" cy="2794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ing_LoginService.png"/>
                    <pic:cNvPicPr/>
                  </pic:nvPicPr>
                  <pic:blipFill>
                    <a:blip r:embed="rId5">
                      <a:extLst>
                        <a:ext uri="{28A0092B-C50C-407E-A947-70E740481C1C}">
                          <a14:useLocalDpi xmlns:a14="http://schemas.microsoft.com/office/drawing/2010/main" val="0"/>
                        </a:ext>
                      </a:extLst>
                    </a:blip>
                    <a:stretch>
                      <a:fillRect/>
                    </a:stretch>
                  </pic:blipFill>
                  <pic:spPr>
                    <a:xfrm>
                      <a:off x="0" y="0"/>
                      <a:ext cx="3784600" cy="2794635"/>
                    </a:xfrm>
                    <a:prstGeom prst="rect">
                      <a:avLst/>
                    </a:prstGeom>
                  </pic:spPr>
                </pic:pic>
              </a:graphicData>
            </a:graphic>
            <wp14:sizeRelH relativeFrom="page">
              <wp14:pctWidth>0</wp14:pctWidth>
            </wp14:sizeRelH>
            <wp14:sizeRelV relativeFrom="page">
              <wp14:pctHeight>0</wp14:pctHeight>
            </wp14:sizeRelV>
          </wp:anchor>
        </w:drawing>
      </w: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634418" w:rsidRDefault="00634418" w:rsidP="00694E00">
      <w:pPr>
        <w:jc w:val="both"/>
        <w:rPr>
          <w:u w:val="single"/>
        </w:rPr>
      </w:pPr>
    </w:p>
    <w:p w:rsidR="00F42D45" w:rsidRDefault="00F42D45" w:rsidP="00634418">
      <w:pPr>
        <w:jc w:val="both"/>
        <w:rPr>
          <w:b/>
          <w:color w:val="FF0000"/>
          <w:u w:val="single"/>
        </w:rPr>
      </w:pPr>
    </w:p>
    <w:p w:rsidR="00634418" w:rsidRPr="00634418" w:rsidRDefault="00F42D45" w:rsidP="00F42D45">
      <w:pPr>
        <w:rPr>
          <w:b/>
          <w:color w:val="FF0000"/>
          <w:u w:val="single"/>
        </w:rPr>
      </w:pPr>
      <w:r>
        <w:rPr>
          <w:b/>
          <w:color w:val="FF0000"/>
          <w:u w:val="single"/>
        </w:rPr>
        <w:br w:type="page"/>
      </w:r>
      <w:r w:rsidR="00634418" w:rsidRPr="00634418">
        <w:rPr>
          <w:b/>
          <w:color w:val="FF0000"/>
          <w:u w:val="single"/>
        </w:rPr>
        <w:lastRenderedPageBreak/>
        <w:t xml:space="preserve">Integration Testing of </w:t>
      </w:r>
      <w:r w:rsidR="00634418">
        <w:rPr>
          <w:b/>
          <w:i/>
          <w:color w:val="FF0000"/>
          <w:u w:val="single"/>
        </w:rPr>
        <w:t>DataAcquisition</w:t>
      </w:r>
      <w:r w:rsidR="00634418" w:rsidRPr="00634418">
        <w:rPr>
          <w:b/>
          <w:i/>
          <w:color w:val="FF0000"/>
          <w:u w:val="single"/>
        </w:rPr>
        <w:t>Service</w:t>
      </w:r>
      <w:r w:rsidR="00634418" w:rsidRPr="00634418">
        <w:rPr>
          <w:b/>
          <w:color w:val="FF0000"/>
          <w:u w:val="single"/>
        </w:rPr>
        <w:t>:</w:t>
      </w:r>
    </w:p>
    <w:p w:rsidR="00634418" w:rsidRDefault="00634418" w:rsidP="00694E00">
      <w:pPr>
        <w:jc w:val="both"/>
        <w:rPr>
          <w:b/>
          <w:sz w:val="28"/>
          <w:szCs w:val="28"/>
        </w:rPr>
      </w:pPr>
    </w:p>
    <w:p w:rsidR="00634418" w:rsidRPr="00634418" w:rsidRDefault="00634418" w:rsidP="00694E00">
      <w:pPr>
        <w:jc w:val="both"/>
      </w:pPr>
      <w:r>
        <w:t xml:space="preserve">During the integration testing of </w:t>
      </w:r>
      <w:r w:rsidRPr="00634418">
        <w:rPr>
          <w:i/>
        </w:rPr>
        <w:t>“DataAcquisitionService”</w:t>
      </w:r>
      <w:r>
        <w:rPr>
          <w:i/>
        </w:rPr>
        <w:t xml:space="preserve">, </w:t>
      </w:r>
      <w:r>
        <w:t xml:space="preserve">two components; </w:t>
      </w:r>
      <w:r w:rsidRPr="00F42D45">
        <w:rPr>
          <w:i/>
        </w:rPr>
        <w:t>“SOSService”</w:t>
      </w:r>
      <w:r>
        <w:t xml:space="preserve"> and </w:t>
      </w:r>
      <w:r w:rsidRPr="00F42D45">
        <w:rPr>
          <w:i/>
        </w:rPr>
        <w:t>“RunService”</w:t>
      </w:r>
      <w:r>
        <w:t xml:space="preserve"> which use </w:t>
      </w:r>
      <w:r w:rsidR="00F42D45">
        <w:t xml:space="preserve">it are represented as drivers. On the other, the other two components; </w:t>
      </w:r>
      <w:r w:rsidR="00F42D45" w:rsidRPr="00F42D45">
        <w:rPr>
          <w:i/>
        </w:rPr>
        <w:t>“LoginService”</w:t>
      </w:r>
      <w:r w:rsidR="00F42D45">
        <w:t xml:space="preserve"> and </w:t>
      </w:r>
      <w:r w:rsidR="00F42D45" w:rsidRPr="00F42D45">
        <w:rPr>
          <w:i/>
        </w:rPr>
        <w:t>“DataService”</w:t>
      </w:r>
      <w:r w:rsidR="00F42D45">
        <w:t xml:space="preserve"> which are used by </w:t>
      </w:r>
      <w:r w:rsidR="00F42D45" w:rsidRPr="00F42D45">
        <w:rPr>
          <w:i/>
        </w:rPr>
        <w:t>“DataAcquisitionServ</w:t>
      </w:r>
      <w:r w:rsidR="00F42D45">
        <w:rPr>
          <w:i/>
        </w:rPr>
        <w:t>ice</w:t>
      </w:r>
      <w:r w:rsidR="00F42D45" w:rsidRPr="00F42D45">
        <w:rPr>
          <w:i/>
        </w:rPr>
        <w:t>”</w:t>
      </w:r>
      <w:r w:rsidR="00F42D45">
        <w:t xml:space="preserve"> are represented as normal components since they were already tested. </w:t>
      </w:r>
    </w:p>
    <w:p w:rsidR="00634418" w:rsidRDefault="00634418" w:rsidP="00694E00">
      <w:pPr>
        <w:jc w:val="both"/>
        <w:rPr>
          <w:b/>
          <w:sz w:val="28"/>
          <w:szCs w:val="28"/>
        </w:rPr>
      </w:pPr>
    </w:p>
    <w:p w:rsidR="00F42D45" w:rsidRDefault="008311B1" w:rsidP="00694E00">
      <w:pPr>
        <w:jc w:val="both"/>
        <w:rPr>
          <w:b/>
          <w:sz w:val="28"/>
          <w:szCs w:val="28"/>
        </w:rPr>
      </w:pPr>
      <w:r>
        <w:rPr>
          <w:noProof/>
        </w:rPr>
        <mc:AlternateContent>
          <mc:Choice Requires="wps">
            <w:drawing>
              <wp:anchor distT="0" distB="0" distL="114300" distR="114300" simplePos="0" relativeHeight="251667456" behindDoc="0" locked="0" layoutInCell="1" allowOverlap="1" wp14:anchorId="6C85D894" wp14:editId="65D2A1C5">
                <wp:simplePos x="0" y="0"/>
                <wp:positionH relativeFrom="column">
                  <wp:posOffset>748665</wp:posOffset>
                </wp:positionH>
                <wp:positionV relativeFrom="paragraph">
                  <wp:posOffset>3785235</wp:posOffset>
                </wp:positionV>
                <wp:extent cx="3787775"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3787775" cy="635"/>
                        </a:xfrm>
                        <a:prstGeom prst="rect">
                          <a:avLst/>
                        </a:prstGeom>
                        <a:solidFill>
                          <a:prstClr val="white"/>
                        </a:solidFill>
                        <a:ln>
                          <a:noFill/>
                        </a:ln>
                      </wps:spPr>
                      <wps:txbx>
                        <w:txbxContent>
                          <w:p w:rsidR="008311B1" w:rsidRPr="00CD4CB1" w:rsidRDefault="008311B1" w:rsidP="008311B1">
                            <w:pPr>
                              <w:pStyle w:val="Caption"/>
                              <w:jc w:val="center"/>
                              <w:rPr>
                                <w:b/>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 Integration testing of DataAcquisitionService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5D894" id="Text Box 8" o:spid="_x0000_s1028" type="#_x0000_t202" style="position:absolute;left:0;text-align:left;margin-left:58.95pt;margin-top:298.05pt;width:298.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" stroked="f">
                <v:textbox style="mso-fit-shape-to-text:t" inset="0,0,0,0">
                  <w:txbxContent>
                    <w:p w:rsidR="008311B1" w:rsidRPr="00CD4CB1" w:rsidRDefault="008311B1" w:rsidP="008311B1">
                      <w:pPr>
                        <w:pStyle w:val="Caption"/>
                        <w:jc w:val="center"/>
                        <w:rPr>
                          <w:b/>
                          <w:noProof/>
                          <w:sz w:val="28"/>
                          <w:szCs w:val="28"/>
                        </w:rPr>
                      </w:pPr>
                      <w:r>
                        <w:t xml:space="preserve">Figure </w:t>
                      </w:r>
                      <w:r>
                        <w:fldChar w:fldCharType="begin"/>
                      </w:r>
                      <w:r>
                        <w:instrText xml:space="preserve"> SEQ Figure \* ARABIC </w:instrText>
                      </w:r>
                      <w:r>
                        <w:fldChar w:fldCharType="separate"/>
                      </w:r>
                      <w:r>
                        <w:rPr>
                          <w:noProof/>
                        </w:rPr>
                        <w:t>3</w:t>
                      </w:r>
                      <w:r>
                        <w:fldChar w:fldCharType="end"/>
                      </w:r>
                      <w:r>
                        <w:t xml:space="preserve"> - Integration testing of DataAcquisitionService</w:t>
                      </w:r>
                    </w:p>
                  </w:txbxContent>
                </v:textbox>
                <w10:wrap type="square"/>
              </v:shape>
            </w:pict>
          </mc:Fallback>
        </mc:AlternateContent>
      </w:r>
      <w:r>
        <w:rPr>
          <w:b/>
          <w:noProof/>
          <w:sz w:val="28"/>
          <w:szCs w:val="28"/>
        </w:rPr>
        <w:drawing>
          <wp:anchor distT="0" distB="0" distL="114300" distR="114300" simplePos="0" relativeHeight="251665408" behindDoc="0" locked="0" layoutInCell="1" allowOverlap="1">
            <wp:simplePos x="0" y="0"/>
            <wp:positionH relativeFrom="column">
              <wp:posOffset>749209</wp:posOffset>
            </wp:positionH>
            <wp:positionV relativeFrom="paragraph">
              <wp:posOffset>217805</wp:posOffset>
            </wp:positionV>
            <wp:extent cx="3787775" cy="35102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grationTesting_DataAcquisitonService.png"/>
                    <pic:cNvPicPr/>
                  </pic:nvPicPr>
                  <pic:blipFill>
                    <a:blip r:embed="rId6">
                      <a:extLst>
                        <a:ext uri="{28A0092B-C50C-407E-A947-70E740481C1C}">
                          <a14:useLocalDpi xmlns:a14="http://schemas.microsoft.com/office/drawing/2010/main" val="0"/>
                        </a:ext>
                      </a:extLst>
                    </a:blip>
                    <a:stretch>
                      <a:fillRect/>
                    </a:stretch>
                  </pic:blipFill>
                  <pic:spPr>
                    <a:xfrm>
                      <a:off x="0" y="0"/>
                      <a:ext cx="3787775" cy="3510280"/>
                    </a:xfrm>
                    <a:prstGeom prst="rect">
                      <a:avLst/>
                    </a:prstGeom>
                  </pic:spPr>
                </pic:pic>
              </a:graphicData>
            </a:graphic>
            <wp14:sizeRelH relativeFrom="page">
              <wp14:pctWidth>0</wp14:pctWidth>
            </wp14:sizeRelH>
            <wp14:sizeRelV relativeFrom="page">
              <wp14:pctHeight>0</wp14:pctHeight>
            </wp14:sizeRelV>
          </wp:anchor>
        </w:drawing>
      </w:r>
    </w:p>
    <w:p w:rsidR="008311B1" w:rsidRDefault="008311B1" w:rsidP="00F42D45">
      <w:pPr>
        <w:rPr>
          <w:b/>
          <w:sz w:val="28"/>
          <w:szCs w:val="28"/>
        </w:rPr>
      </w:pPr>
    </w:p>
    <w:p w:rsidR="008311B1" w:rsidRDefault="008311B1" w:rsidP="00F42D45">
      <w:pPr>
        <w:rPr>
          <w:b/>
          <w:sz w:val="28"/>
          <w:szCs w:val="28"/>
        </w:rPr>
      </w:pPr>
    </w:p>
    <w:p w:rsidR="008311B1" w:rsidRDefault="008311B1" w:rsidP="00F42D45">
      <w:pPr>
        <w:rPr>
          <w:b/>
          <w:sz w:val="28"/>
          <w:szCs w:val="28"/>
        </w:rPr>
      </w:pPr>
    </w:p>
    <w:p w:rsidR="008311B1" w:rsidRDefault="008311B1" w:rsidP="00F42D45">
      <w:pPr>
        <w:rPr>
          <w:b/>
          <w:sz w:val="28"/>
          <w:szCs w:val="28"/>
        </w:rPr>
      </w:pPr>
    </w:p>
    <w:p w:rsidR="008311B1" w:rsidRDefault="008311B1" w:rsidP="00F42D45">
      <w:pPr>
        <w:rPr>
          <w:b/>
          <w:sz w:val="28"/>
          <w:szCs w:val="28"/>
        </w:rPr>
      </w:pPr>
    </w:p>
    <w:p w:rsidR="002B0B77" w:rsidRPr="00F42D45" w:rsidRDefault="00F42D45" w:rsidP="00F42D45">
      <w:pPr>
        <w:rPr>
          <w:b/>
          <w:sz w:val="28"/>
          <w:szCs w:val="28"/>
        </w:rPr>
      </w:pPr>
      <w:bookmarkStart w:id="0" w:name="_GoBack"/>
      <w:bookmarkEnd w:id="0"/>
      <w:r>
        <w:rPr>
          <w:b/>
          <w:sz w:val="28"/>
          <w:szCs w:val="28"/>
        </w:rPr>
        <w:br w:type="page"/>
      </w:r>
      <w:r w:rsidR="002B0B77" w:rsidRPr="00116223">
        <w:rPr>
          <w:b/>
          <w:sz w:val="28"/>
          <w:szCs w:val="28"/>
        </w:rPr>
        <w:lastRenderedPageBreak/>
        <w:t>References</w:t>
      </w:r>
    </w:p>
    <w:p w:rsidR="002B0B77" w:rsidRDefault="002B0B77" w:rsidP="00694E00">
      <w:pPr>
        <w:jc w:val="both"/>
      </w:pPr>
    </w:p>
    <w:p w:rsidR="00B17B44" w:rsidRDefault="002B0B77" w:rsidP="00694E00">
      <w:pPr>
        <w:jc w:val="both"/>
      </w:pPr>
      <w:hyperlink r:id="rId7" w:history="1">
        <w:r w:rsidRPr="0062138A">
          <w:rPr>
            <w:rStyle w:val="Hyperlink"/>
          </w:rPr>
          <w:t>https://en.wikipedia.org/wiki/Integration_testing</w:t>
        </w:r>
      </w:hyperlink>
    </w:p>
    <w:p w:rsidR="002B0B77" w:rsidRDefault="002B0B77" w:rsidP="00694E00">
      <w:pPr>
        <w:jc w:val="both"/>
      </w:pPr>
    </w:p>
    <w:p w:rsidR="002B0B77" w:rsidRDefault="002B0B77" w:rsidP="00694E00">
      <w:pPr>
        <w:jc w:val="both"/>
      </w:pPr>
      <w:hyperlink r:id="rId8" w:history="1">
        <w:r w:rsidRPr="0062138A">
          <w:rPr>
            <w:rStyle w:val="Hyperlink"/>
          </w:rPr>
          <w:t>https://www.quora.com/What-is-bottom-up-integration-testing</w:t>
        </w:r>
      </w:hyperlink>
    </w:p>
    <w:p w:rsidR="002B0B77" w:rsidRDefault="002B0B77" w:rsidP="00694E00">
      <w:pPr>
        <w:jc w:val="both"/>
      </w:pPr>
    </w:p>
    <w:p w:rsidR="002B0B77" w:rsidRDefault="002B0B77" w:rsidP="00694E00">
      <w:pPr>
        <w:jc w:val="both"/>
      </w:pPr>
    </w:p>
    <w:sectPr w:rsidR="002B0B77"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77"/>
    <w:rsid w:val="00116223"/>
    <w:rsid w:val="00152DCE"/>
    <w:rsid w:val="002B0B77"/>
    <w:rsid w:val="003075ED"/>
    <w:rsid w:val="00634418"/>
    <w:rsid w:val="00694E00"/>
    <w:rsid w:val="006D7795"/>
    <w:rsid w:val="008311B1"/>
    <w:rsid w:val="00A51E5E"/>
    <w:rsid w:val="00B17B44"/>
    <w:rsid w:val="00D30F6E"/>
    <w:rsid w:val="00E52018"/>
    <w:rsid w:val="00F42D45"/>
    <w:rsid w:val="00FB7C83"/>
    <w:rsid w:val="00FE69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F297"/>
  <w15:chartTrackingRefBased/>
  <w15:docId w15:val="{C895A0E3-BD16-AD4D-87CF-3CA334DB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B77"/>
    <w:rPr>
      <w:color w:val="0563C1" w:themeColor="hyperlink"/>
      <w:u w:val="single"/>
    </w:rPr>
  </w:style>
  <w:style w:type="character" w:styleId="UnresolvedMention">
    <w:name w:val="Unresolved Mention"/>
    <w:basedOn w:val="DefaultParagraphFont"/>
    <w:uiPriority w:val="99"/>
    <w:semiHidden/>
    <w:unhideWhenUsed/>
    <w:rsid w:val="002B0B77"/>
    <w:rPr>
      <w:color w:val="605E5C"/>
      <w:shd w:val="clear" w:color="auto" w:fill="E1DFDD"/>
    </w:rPr>
  </w:style>
  <w:style w:type="paragraph" w:styleId="Caption">
    <w:name w:val="caption"/>
    <w:basedOn w:val="Normal"/>
    <w:next w:val="Normal"/>
    <w:uiPriority w:val="35"/>
    <w:unhideWhenUsed/>
    <w:qFormat/>
    <w:rsid w:val="00E520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bottom-up-integration-testing" TargetMode="External"/><Relationship Id="rId3" Type="http://schemas.openxmlformats.org/officeDocument/2006/relationships/webSettings" Target="webSettings.xml"/><Relationship Id="rId7" Type="http://schemas.openxmlformats.org/officeDocument/2006/relationships/hyperlink" Target="https://en.wikipedia.org/wiki/Integration_te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7</cp:revision>
  <dcterms:created xsi:type="dcterms:W3CDTF">2018-12-01T23:31:00Z</dcterms:created>
  <dcterms:modified xsi:type="dcterms:W3CDTF">2018-12-02T01:56:00Z</dcterms:modified>
</cp:coreProperties>
</file>