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EC6" w:rsidRDefault="00EE7EC6" w:rsidP="00EE7EC6">
      <w:pPr>
        <w:autoSpaceDE w:val="0"/>
        <w:autoSpaceDN w:val="0"/>
        <w:adjustRightInd w:val="0"/>
        <w:jc w:val="both"/>
        <w:rPr>
          <w:rFonts w:ascii="Helvetica Neue" w:hAnsi="Helvetica Neue" w:cs="Helvetica Neue"/>
          <w:b/>
          <w:bCs/>
          <w:color w:val="000000"/>
          <w:sz w:val="22"/>
          <w:szCs w:val="22"/>
        </w:rPr>
      </w:pPr>
      <w:r>
        <w:rPr>
          <w:rFonts w:ascii="Helvetica Neue" w:hAnsi="Helvetica Neue" w:cs="Helvetica Neue"/>
          <w:b/>
          <w:bCs/>
          <w:color w:val="000000"/>
          <w:sz w:val="22"/>
          <w:szCs w:val="22"/>
        </w:rPr>
        <w:t>Product Functions</w:t>
      </w:r>
    </w:p>
    <w:p w:rsidR="00EE7EC6" w:rsidRDefault="00EE7EC6" w:rsidP="00EE7EC6">
      <w:pPr>
        <w:autoSpaceDE w:val="0"/>
        <w:autoSpaceDN w:val="0"/>
        <w:adjustRightInd w:val="0"/>
        <w:jc w:val="both"/>
        <w:rPr>
          <w:rFonts w:ascii="Helvetica Neue" w:hAnsi="Helvetica Neue" w:cs="Helvetica Neue"/>
          <w:b/>
          <w:bCs/>
          <w:color w:val="000000"/>
          <w:sz w:val="22"/>
          <w:szCs w:val="22"/>
        </w:rPr>
      </w:pPr>
    </w:p>
    <w:p w:rsidR="00EE7EC6" w:rsidRDefault="00EE7EC6" w:rsidP="00EE7EC6">
      <w:pPr>
        <w:autoSpaceDE w:val="0"/>
        <w:autoSpaceDN w:val="0"/>
        <w:adjustRightInd w:val="0"/>
        <w:jc w:val="both"/>
        <w:rPr>
          <w:rFonts w:ascii="Helvetica Neue" w:hAnsi="Helvetica Neue" w:cs="Helvetica Neue"/>
          <w:color w:val="000000"/>
          <w:sz w:val="22"/>
          <w:szCs w:val="22"/>
        </w:rPr>
      </w:pPr>
      <w:r>
        <w:rPr>
          <w:rFonts w:ascii="Helvetica Neue" w:hAnsi="Helvetica Neue" w:cs="Helvetica Neue"/>
          <w:color w:val="000000"/>
          <w:sz w:val="22"/>
          <w:szCs w:val="22"/>
        </w:rPr>
        <w:t xml:space="preserve">Considering the previously mentioned goals, the overall requirements of </w:t>
      </w:r>
      <w:proofErr w:type="spellStart"/>
      <w:r>
        <w:rPr>
          <w:rFonts w:ascii="Helvetica Neue" w:hAnsi="Helvetica Neue" w:cs="Helvetica Neue"/>
          <w:color w:val="000000"/>
          <w:sz w:val="22"/>
          <w:szCs w:val="22"/>
        </w:rPr>
        <w:t>TrackMe</w:t>
      </w:r>
      <w:proofErr w:type="spellEnd"/>
      <w:r>
        <w:rPr>
          <w:rFonts w:ascii="Helvetica Neue" w:hAnsi="Helvetica Neue" w:cs="Helvetica Neue"/>
          <w:color w:val="000000"/>
          <w:sz w:val="22"/>
          <w:szCs w:val="22"/>
        </w:rPr>
        <w:t xml:space="preserve"> can be divided into several sub categories. These sub categories can be listed as;</w:t>
      </w:r>
    </w:p>
    <w:p w:rsidR="00EE7EC6" w:rsidRDefault="00EE7EC6" w:rsidP="00EE7EC6">
      <w:pPr>
        <w:autoSpaceDE w:val="0"/>
        <w:autoSpaceDN w:val="0"/>
        <w:adjustRightInd w:val="0"/>
        <w:jc w:val="both"/>
        <w:rPr>
          <w:rFonts w:ascii="Helvetica Neue" w:hAnsi="Helvetica Neue" w:cs="Helvetica Neue"/>
          <w:color w:val="000000"/>
          <w:sz w:val="22"/>
          <w:szCs w:val="22"/>
        </w:rPr>
      </w:pPr>
    </w:p>
    <w:p w:rsidR="00EE7EC6" w:rsidRDefault="00EE7EC6" w:rsidP="00EE7EC6">
      <w:pPr>
        <w:autoSpaceDE w:val="0"/>
        <w:autoSpaceDN w:val="0"/>
        <w:adjustRightInd w:val="0"/>
        <w:jc w:val="both"/>
        <w:rPr>
          <w:rFonts w:ascii="Helvetica Neue" w:hAnsi="Helvetica Neue" w:cs="Helvetica Neue"/>
          <w:color w:val="000000"/>
          <w:sz w:val="22"/>
          <w:szCs w:val="22"/>
        </w:rPr>
      </w:pPr>
    </w:p>
    <w:p w:rsidR="00EE7EC6" w:rsidRDefault="00EE7EC6" w:rsidP="00EE7EC6">
      <w:pPr>
        <w:autoSpaceDE w:val="0"/>
        <w:autoSpaceDN w:val="0"/>
        <w:adjustRightInd w:val="0"/>
        <w:jc w:val="both"/>
        <w:rPr>
          <w:rFonts w:ascii="Helvetica Neue" w:hAnsi="Helvetica Neue" w:cs="Helvetica Neue"/>
          <w:color w:val="000000"/>
          <w:sz w:val="22"/>
          <w:szCs w:val="22"/>
        </w:rPr>
      </w:pPr>
      <w:r>
        <w:rPr>
          <w:rFonts w:ascii="Helvetica Neue" w:hAnsi="Helvetica Neue" w:cs="Helvetica Neue"/>
          <w:color w:val="000000"/>
          <w:sz w:val="22"/>
          <w:szCs w:val="22"/>
        </w:rPr>
        <w:t>Data Collection</w:t>
      </w:r>
    </w:p>
    <w:p w:rsidR="00EE7EC6" w:rsidRDefault="00EE7EC6" w:rsidP="00EE7EC6">
      <w:pPr>
        <w:autoSpaceDE w:val="0"/>
        <w:autoSpaceDN w:val="0"/>
        <w:adjustRightInd w:val="0"/>
        <w:jc w:val="both"/>
        <w:rPr>
          <w:rFonts w:ascii="Helvetica Neue" w:hAnsi="Helvetica Neue" w:cs="Helvetica Neue"/>
          <w:color w:val="000000"/>
          <w:sz w:val="22"/>
          <w:szCs w:val="22"/>
        </w:rPr>
      </w:pPr>
    </w:p>
    <w:p w:rsidR="00EE7EC6" w:rsidRDefault="00EE7EC6" w:rsidP="00EE7EC6">
      <w:pPr>
        <w:autoSpaceDE w:val="0"/>
        <w:autoSpaceDN w:val="0"/>
        <w:adjustRightInd w:val="0"/>
        <w:jc w:val="both"/>
        <w:rPr>
          <w:rFonts w:ascii="Helvetica Neue" w:hAnsi="Helvetica Neue" w:cs="Helvetica Neue"/>
          <w:color w:val="000000"/>
          <w:sz w:val="22"/>
          <w:szCs w:val="22"/>
        </w:rPr>
      </w:pPr>
      <w:r>
        <w:rPr>
          <w:rFonts w:ascii="Helvetica Neue" w:hAnsi="Helvetica Neue" w:cs="Helvetica Neue"/>
          <w:color w:val="000000"/>
          <w:sz w:val="22"/>
          <w:szCs w:val="22"/>
        </w:rPr>
        <w:t>Data Request</w:t>
      </w:r>
    </w:p>
    <w:p w:rsidR="00EE7EC6" w:rsidRDefault="00EE7EC6" w:rsidP="00EE7EC6">
      <w:pPr>
        <w:autoSpaceDE w:val="0"/>
        <w:autoSpaceDN w:val="0"/>
        <w:adjustRightInd w:val="0"/>
        <w:jc w:val="both"/>
        <w:rPr>
          <w:rFonts w:ascii="Helvetica Neue" w:hAnsi="Helvetica Neue" w:cs="Helvetica Neue"/>
          <w:color w:val="000000"/>
          <w:sz w:val="22"/>
          <w:szCs w:val="22"/>
        </w:rPr>
      </w:pPr>
    </w:p>
    <w:p w:rsidR="00EE7EC6" w:rsidRDefault="00EE7EC6" w:rsidP="00EE7EC6">
      <w:pPr>
        <w:autoSpaceDE w:val="0"/>
        <w:autoSpaceDN w:val="0"/>
        <w:adjustRightInd w:val="0"/>
        <w:jc w:val="both"/>
        <w:rPr>
          <w:rFonts w:ascii="Helvetica Neue" w:hAnsi="Helvetica Neue" w:cs="Helvetica Neue"/>
          <w:color w:val="000000"/>
          <w:sz w:val="22"/>
          <w:szCs w:val="22"/>
        </w:rPr>
      </w:pPr>
      <w:r>
        <w:rPr>
          <w:rFonts w:ascii="Helvetica Neue" w:hAnsi="Helvetica Neue" w:cs="Helvetica Neue"/>
          <w:color w:val="000000"/>
          <w:sz w:val="22"/>
          <w:szCs w:val="22"/>
        </w:rPr>
        <w:t>Monitor Health Status</w:t>
      </w:r>
    </w:p>
    <w:p w:rsidR="00EE7EC6" w:rsidRDefault="00EE7EC6" w:rsidP="00EE7EC6">
      <w:pPr>
        <w:autoSpaceDE w:val="0"/>
        <w:autoSpaceDN w:val="0"/>
        <w:adjustRightInd w:val="0"/>
        <w:jc w:val="both"/>
        <w:rPr>
          <w:rFonts w:ascii="Helvetica Neue" w:hAnsi="Helvetica Neue" w:cs="Helvetica Neue"/>
          <w:color w:val="000000"/>
          <w:sz w:val="22"/>
          <w:szCs w:val="22"/>
        </w:rPr>
      </w:pPr>
    </w:p>
    <w:p w:rsidR="00EE7EC6" w:rsidRDefault="00EE7EC6" w:rsidP="00EE7EC6">
      <w:pPr>
        <w:autoSpaceDE w:val="0"/>
        <w:autoSpaceDN w:val="0"/>
        <w:adjustRightInd w:val="0"/>
        <w:jc w:val="both"/>
        <w:rPr>
          <w:rFonts w:ascii="Helvetica Neue" w:hAnsi="Helvetica Neue" w:cs="Helvetica Neue"/>
          <w:color w:val="000000"/>
          <w:sz w:val="22"/>
          <w:szCs w:val="22"/>
        </w:rPr>
      </w:pPr>
      <w:r>
        <w:rPr>
          <w:rFonts w:ascii="Helvetica Neue" w:hAnsi="Helvetica Neue" w:cs="Helvetica Neue"/>
          <w:color w:val="000000"/>
          <w:sz w:val="22"/>
          <w:szCs w:val="22"/>
        </w:rPr>
        <w:t>Track Runners</w:t>
      </w:r>
    </w:p>
    <w:p w:rsidR="00EE7EC6" w:rsidRDefault="00EE7EC6" w:rsidP="00EE7EC6">
      <w:pPr>
        <w:autoSpaceDE w:val="0"/>
        <w:autoSpaceDN w:val="0"/>
        <w:adjustRightInd w:val="0"/>
        <w:jc w:val="both"/>
        <w:rPr>
          <w:rFonts w:ascii="Helvetica Neue" w:hAnsi="Helvetica Neue" w:cs="Helvetica Neue"/>
          <w:color w:val="000000"/>
          <w:sz w:val="22"/>
          <w:szCs w:val="22"/>
        </w:rPr>
      </w:pPr>
    </w:p>
    <w:p w:rsidR="00EE7EC6" w:rsidRDefault="00EE7EC6" w:rsidP="00EE7EC6">
      <w:pPr>
        <w:autoSpaceDE w:val="0"/>
        <w:autoSpaceDN w:val="0"/>
        <w:adjustRightInd w:val="0"/>
        <w:jc w:val="both"/>
        <w:rPr>
          <w:rFonts w:ascii="Helvetica Neue" w:hAnsi="Helvetica Neue" w:cs="Helvetica Neue"/>
          <w:color w:val="000000"/>
          <w:sz w:val="22"/>
          <w:szCs w:val="22"/>
        </w:rPr>
      </w:pPr>
    </w:p>
    <w:p w:rsidR="00EE7EC6" w:rsidRDefault="00EE7EC6" w:rsidP="00EE7EC6">
      <w:pPr>
        <w:autoSpaceDE w:val="0"/>
        <w:autoSpaceDN w:val="0"/>
        <w:adjustRightInd w:val="0"/>
        <w:jc w:val="both"/>
        <w:rPr>
          <w:rFonts w:ascii="Helvetica Neue" w:hAnsi="Helvetica Neue" w:cs="Helvetica Neue"/>
          <w:i/>
          <w:iCs/>
          <w:color w:val="073A6C"/>
          <w:sz w:val="22"/>
          <w:szCs w:val="22"/>
          <w:u w:val="single" w:color="073A6C"/>
        </w:rPr>
      </w:pPr>
      <w:r>
        <w:rPr>
          <w:rFonts w:ascii="Helvetica Neue" w:hAnsi="Helvetica Neue" w:cs="Helvetica Neue"/>
          <w:i/>
          <w:iCs/>
          <w:color w:val="073A6C"/>
          <w:sz w:val="22"/>
          <w:szCs w:val="22"/>
          <w:u w:val="single" w:color="073A6C"/>
        </w:rPr>
        <w:t>Collecting Data of Individuals</w:t>
      </w:r>
    </w:p>
    <w:p w:rsidR="00EE7EC6" w:rsidRDefault="00EE7EC6" w:rsidP="00EE7EC6">
      <w:pPr>
        <w:autoSpaceDE w:val="0"/>
        <w:autoSpaceDN w:val="0"/>
        <w:adjustRightInd w:val="0"/>
        <w:jc w:val="both"/>
        <w:rPr>
          <w:rFonts w:ascii="Helvetica Neue" w:hAnsi="Helvetica Neue" w:cs="Helvetica Neue"/>
          <w:color w:val="000000"/>
          <w:sz w:val="22"/>
          <w:szCs w:val="22"/>
          <w:u w:color="073A6C"/>
        </w:rPr>
      </w:pPr>
    </w:p>
    <w:p w:rsidR="00EE7EC6" w:rsidRDefault="00EE7EC6" w:rsidP="00EE7EC6">
      <w:pPr>
        <w:autoSpaceDE w:val="0"/>
        <w:autoSpaceDN w:val="0"/>
        <w:adjustRightInd w:val="0"/>
        <w:jc w:val="both"/>
        <w:rPr>
          <w:rFonts w:ascii="Helvetica Neue" w:hAnsi="Helvetica Neue" w:cs="Helvetica Neue"/>
          <w:color w:val="000000"/>
          <w:sz w:val="22"/>
          <w:szCs w:val="22"/>
          <w:u w:color="073A6C"/>
        </w:rPr>
      </w:pPr>
      <w:r>
        <w:rPr>
          <w:rFonts w:ascii="Helvetica Neue" w:hAnsi="Helvetica Neue" w:cs="Helvetica Neue"/>
          <w:color w:val="000000"/>
          <w:sz w:val="22"/>
          <w:szCs w:val="22"/>
          <w:u w:color="073A6C"/>
        </w:rPr>
        <w:t xml:space="preserve">Everything that </w:t>
      </w:r>
      <w:proofErr w:type="spellStart"/>
      <w:r>
        <w:rPr>
          <w:rFonts w:ascii="Helvetica Neue" w:hAnsi="Helvetica Neue" w:cs="Helvetica Neue"/>
          <w:color w:val="000000"/>
          <w:sz w:val="22"/>
          <w:szCs w:val="22"/>
          <w:u w:color="073A6C"/>
        </w:rPr>
        <w:t>TrackMe</w:t>
      </w:r>
      <w:proofErr w:type="spellEnd"/>
      <w:r>
        <w:rPr>
          <w:rFonts w:ascii="Helvetica Neue" w:hAnsi="Helvetica Neue" w:cs="Helvetica Neue"/>
          <w:color w:val="000000"/>
          <w:sz w:val="22"/>
          <w:szCs w:val="22"/>
          <w:u w:color="073A6C"/>
        </w:rPr>
        <w:t xml:space="preserve"> relies on is data and the flow data between third parties and individuals. So, one of the main requirement of </w:t>
      </w:r>
      <w:proofErr w:type="spellStart"/>
      <w:r>
        <w:rPr>
          <w:rFonts w:ascii="Helvetica Neue" w:hAnsi="Helvetica Neue" w:cs="Helvetica Neue"/>
          <w:color w:val="000000"/>
          <w:sz w:val="22"/>
          <w:szCs w:val="22"/>
          <w:u w:color="073A6C"/>
        </w:rPr>
        <w:t>TrackMe</w:t>
      </w:r>
      <w:proofErr w:type="spellEnd"/>
      <w:r>
        <w:rPr>
          <w:rFonts w:ascii="Helvetica Neue" w:hAnsi="Helvetica Neue" w:cs="Helvetica Neue"/>
          <w:color w:val="000000"/>
          <w:sz w:val="22"/>
          <w:szCs w:val="22"/>
          <w:u w:color="073A6C"/>
        </w:rPr>
        <w:t xml:space="preserve"> is to collect data; and by “data” it means collecting the health records and location of individuals. </w:t>
      </w:r>
    </w:p>
    <w:p w:rsidR="00EE7EC6" w:rsidRDefault="00EE7EC6" w:rsidP="00EE7EC6">
      <w:pPr>
        <w:autoSpaceDE w:val="0"/>
        <w:autoSpaceDN w:val="0"/>
        <w:adjustRightInd w:val="0"/>
        <w:jc w:val="both"/>
        <w:rPr>
          <w:rFonts w:ascii="Helvetica Neue" w:hAnsi="Helvetica Neue" w:cs="Helvetica Neue"/>
          <w:color w:val="000000"/>
          <w:sz w:val="22"/>
          <w:szCs w:val="22"/>
          <w:u w:color="073A6C"/>
        </w:rPr>
      </w:pPr>
    </w:p>
    <w:p w:rsidR="00EE7EC6" w:rsidRDefault="00EE7EC6" w:rsidP="00EE7EC6">
      <w:pPr>
        <w:autoSpaceDE w:val="0"/>
        <w:autoSpaceDN w:val="0"/>
        <w:adjustRightInd w:val="0"/>
        <w:jc w:val="both"/>
        <w:rPr>
          <w:rFonts w:ascii="Helvetica Neue" w:hAnsi="Helvetica Neue" w:cs="Helvetica Neue"/>
          <w:color w:val="000000"/>
          <w:sz w:val="22"/>
          <w:szCs w:val="22"/>
          <w:u w:color="073A6C"/>
        </w:rPr>
      </w:pPr>
      <w:r>
        <w:rPr>
          <w:rFonts w:ascii="Helvetica Neue" w:hAnsi="Helvetica Neue" w:cs="Helvetica Neue"/>
          <w:color w:val="000000"/>
          <w:sz w:val="22"/>
          <w:szCs w:val="22"/>
          <w:u w:color="073A6C"/>
        </w:rPr>
        <w:t xml:space="preserve">To make the data collection possible, there are two important key points. The first one is, an individual must be registered for </w:t>
      </w:r>
      <w:proofErr w:type="spellStart"/>
      <w:r>
        <w:rPr>
          <w:rFonts w:ascii="Helvetica Neue" w:hAnsi="Helvetica Neue" w:cs="Helvetica Neue"/>
          <w:color w:val="000000"/>
          <w:sz w:val="22"/>
          <w:szCs w:val="22"/>
          <w:u w:color="073A6C"/>
        </w:rPr>
        <w:t>TrackMe</w:t>
      </w:r>
      <w:proofErr w:type="spellEnd"/>
      <w:r>
        <w:rPr>
          <w:rFonts w:ascii="Helvetica Neue" w:hAnsi="Helvetica Neue" w:cs="Helvetica Neue"/>
          <w:color w:val="000000"/>
          <w:sz w:val="22"/>
          <w:szCs w:val="22"/>
          <w:u w:color="073A6C"/>
        </w:rPr>
        <w:t xml:space="preserve"> and accepted a legalized statement for the collection of his/her data. During the registration phase, it is required from individual to provide some personal information. Like SSN/fiscal code, nationality, birth date, gender, chronicle disease etc. Then along with the health records and location, this will be used for data request and data monitoring. </w:t>
      </w:r>
    </w:p>
    <w:p w:rsidR="00EE7EC6" w:rsidRDefault="00EE7EC6" w:rsidP="00EE7EC6">
      <w:pPr>
        <w:autoSpaceDE w:val="0"/>
        <w:autoSpaceDN w:val="0"/>
        <w:adjustRightInd w:val="0"/>
        <w:jc w:val="both"/>
        <w:rPr>
          <w:rFonts w:ascii="Helvetica Neue" w:hAnsi="Helvetica Neue" w:cs="Helvetica Neue"/>
          <w:color w:val="000000"/>
          <w:sz w:val="22"/>
          <w:szCs w:val="22"/>
          <w:u w:color="073A6C"/>
        </w:rPr>
      </w:pPr>
    </w:p>
    <w:p w:rsidR="00EE7EC6" w:rsidRDefault="00EE7EC6" w:rsidP="00EE7EC6">
      <w:pPr>
        <w:autoSpaceDE w:val="0"/>
        <w:autoSpaceDN w:val="0"/>
        <w:adjustRightInd w:val="0"/>
        <w:jc w:val="both"/>
        <w:rPr>
          <w:rFonts w:ascii="Helvetica Neue" w:hAnsi="Helvetica Neue" w:cs="Helvetica Neue"/>
          <w:color w:val="000000"/>
          <w:sz w:val="22"/>
          <w:szCs w:val="22"/>
          <w:u w:color="073A6C"/>
        </w:rPr>
      </w:pPr>
      <w:r>
        <w:rPr>
          <w:rFonts w:ascii="Helvetica Neue" w:hAnsi="Helvetica Neue" w:cs="Helvetica Neue"/>
          <w:color w:val="000000"/>
          <w:sz w:val="22"/>
          <w:szCs w:val="22"/>
          <w:u w:color="073A6C"/>
        </w:rPr>
        <w:t>The second key point of data collection is, each registered individual must hold a smart watch or similar device; because, the process of data collection will be performed via smart watches. Also, it is crucial to have all the smart devices connected and up to date because it is likely that there will be a continuous flow of data. For “Data4Help”, a quick loss of connection might be tolerable; but, especially for the “</w:t>
      </w:r>
      <w:proofErr w:type="spellStart"/>
      <w:r>
        <w:rPr>
          <w:rFonts w:ascii="Helvetica Neue" w:hAnsi="Helvetica Neue" w:cs="Helvetica Neue"/>
          <w:color w:val="000000"/>
          <w:sz w:val="22"/>
          <w:szCs w:val="22"/>
          <w:u w:color="073A6C"/>
        </w:rPr>
        <w:t>AutomatedSOS</w:t>
      </w:r>
      <w:proofErr w:type="spellEnd"/>
      <w:r>
        <w:rPr>
          <w:rFonts w:ascii="Helvetica Neue" w:hAnsi="Helvetica Neue" w:cs="Helvetica Neue"/>
          <w:color w:val="000000"/>
          <w:sz w:val="22"/>
          <w:szCs w:val="22"/>
          <w:u w:color="073A6C"/>
        </w:rPr>
        <w:t xml:space="preserve">”, a successful connection is highly important. </w:t>
      </w:r>
    </w:p>
    <w:p w:rsidR="00EE7EC6" w:rsidRDefault="00EE7EC6" w:rsidP="00EE7EC6">
      <w:pPr>
        <w:autoSpaceDE w:val="0"/>
        <w:autoSpaceDN w:val="0"/>
        <w:adjustRightInd w:val="0"/>
        <w:jc w:val="both"/>
        <w:rPr>
          <w:rFonts w:ascii="Helvetica Neue" w:hAnsi="Helvetica Neue" w:cs="Helvetica Neue"/>
          <w:color w:val="000000"/>
          <w:sz w:val="22"/>
          <w:szCs w:val="22"/>
          <w:u w:color="073A6C"/>
        </w:rPr>
      </w:pPr>
    </w:p>
    <w:p w:rsidR="00EE7EC6" w:rsidRDefault="00EE7EC6" w:rsidP="00EE7EC6">
      <w:pPr>
        <w:autoSpaceDE w:val="0"/>
        <w:autoSpaceDN w:val="0"/>
        <w:adjustRightInd w:val="0"/>
        <w:jc w:val="both"/>
        <w:rPr>
          <w:rFonts w:ascii="Helvetica Neue" w:hAnsi="Helvetica Neue" w:cs="Helvetica Neue"/>
          <w:color w:val="000000"/>
          <w:sz w:val="22"/>
          <w:szCs w:val="22"/>
          <w:u w:color="073A6C"/>
        </w:rPr>
      </w:pPr>
      <w:r>
        <w:rPr>
          <w:rFonts w:ascii="Helvetica Neue" w:hAnsi="Helvetica Neue" w:cs="Helvetica Neue"/>
          <w:color w:val="000000"/>
          <w:sz w:val="22"/>
          <w:szCs w:val="22"/>
          <w:u w:color="073A6C"/>
        </w:rPr>
        <w:t>The minimum time for collecting each data type might differ from one another. For example; to get the pulse of an individual at least “one” minute should pass, on the other hand, it is possible to get the number of steps in each second.</w:t>
      </w:r>
    </w:p>
    <w:p w:rsidR="00EE7EC6" w:rsidRDefault="00EE7EC6" w:rsidP="00EE7EC6">
      <w:pPr>
        <w:autoSpaceDE w:val="0"/>
        <w:autoSpaceDN w:val="0"/>
        <w:adjustRightInd w:val="0"/>
        <w:jc w:val="both"/>
        <w:rPr>
          <w:rFonts w:ascii="Helvetica Neue" w:hAnsi="Helvetica Neue" w:cs="Helvetica Neue"/>
          <w:color w:val="000000"/>
          <w:sz w:val="22"/>
          <w:szCs w:val="22"/>
          <w:u w:color="073A6C"/>
        </w:rPr>
      </w:pPr>
    </w:p>
    <w:p w:rsidR="00EE7EC6" w:rsidRDefault="00EE7EC6" w:rsidP="00EE7EC6">
      <w:pPr>
        <w:autoSpaceDE w:val="0"/>
        <w:autoSpaceDN w:val="0"/>
        <w:adjustRightInd w:val="0"/>
        <w:jc w:val="both"/>
        <w:rPr>
          <w:rFonts w:ascii="Helvetica Neue" w:hAnsi="Helvetica Neue" w:cs="Helvetica Neue"/>
          <w:color w:val="000000"/>
          <w:sz w:val="22"/>
          <w:szCs w:val="22"/>
          <w:u w:color="073A6C"/>
        </w:rPr>
      </w:pPr>
      <w:r>
        <w:rPr>
          <w:rFonts w:ascii="Helvetica Neue" w:hAnsi="Helvetica Neue" w:cs="Helvetica Neue"/>
          <w:color w:val="000000"/>
          <w:sz w:val="22"/>
          <w:szCs w:val="22"/>
          <w:u w:color="073A6C"/>
        </w:rPr>
        <w:t>According to the service that is offered, the collected data can be used for multiple purposes. For example, for “Data4Help”, this data will be used whenever third parties request data. For “</w:t>
      </w:r>
      <w:proofErr w:type="spellStart"/>
      <w:r>
        <w:rPr>
          <w:rFonts w:ascii="Helvetica Neue" w:hAnsi="Helvetica Neue" w:cs="Helvetica Neue"/>
          <w:color w:val="000000"/>
          <w:sz w:val="22"/>
          <w:szCs w:val="22"/>
          <w:u w:color="073A6C"/>
        </w:rPr>
        <w:t>AutomatedSOS</w:t>
      </w:r>
      <w:proofErr w:type="spellEnd"/>
      <w:r>
        <w:rPr>
          <w:rFonts w:ascii="Helvetica Neue" w:hAnsi="Helvetica Neue" w:cs="Helvetica Neue"/>
          <w:color w:val="000000"/>
          <w:sz w:val="22"/>
          <w:szCs w:val="22"/>
          <w:u w:color="073A6C"/>
        </w:rPr>
        <w:t>”, the collected data will be used to monitor the health status of elder individuals and to help them urgently in an emergency case. And finally for the “Track4Run”, data of the individuals (the location of the athletes) will be used to provide a mechanism for spectators to track the location of the athletes on a map.</w:t>
      </w:r>
    </w:p>
    <w:p w:rsidR="00EE7EC6" w:rsidRDefault="00EE7EC6" w:rsidP="00EE7EC6">
      <w:pPr>
        <w:autoSpaceDE w:val="0"/>
        <w:autoSpaceDN w:val="0"/>
        <w:adjustRightInd w:val="0"/>
        <w:jc w:val="both"/>
        <w:rPr>
          <w:rFonts w:ascii="Helvetica Neue" w:hAnsi="Helvetica Neue" w:cs="Helvetica Neue"/>
          <w:color w:val="000000"/>
          <w:sz w:val="22"/>
          <w:szCs w:val="22"/>
          <w:u w:color="073A6C"/>
        </w:rPr>
      </w:pPr>
    </w:p>
    <w:p w:rsidR="00EE7EC6" w:rsidRDefault="00EE7EC6" w:rsidP="00EE7EC6">
      <w:pPr>
        <w:autoSpaceDE w:val="0"/>
        <w:autoSpaceDN w:val="0"/>
        <w:adjustRightInd w:val="0"/>
        <w:jc w:val="both"/>
        <w:rPr>
          <w:rFonts w:ascii="Helvetica Neue" w:hAnsi="Helvetica Neue" w:cs="Helvetica Neue"/>
          <w:color w:val="000000"/>
          <w:sz w:val="22"/>
          <w:szCs w:val="22"/>
          <w:u w:color="073A6C"/>
        </w:rPr>
      </w:pPr>
    </w:p>
    <w:p w:rsidR="00EE7EC6" w:rsidRDefault="00EE7EC6" w:rsidP="00EE7EC6">
      <w:pPr>
        <w:autoSpaceDE w:val="0"/>
        <w:autoSpaceDN w:val="0"/>
        <w:adjustRightInd w:val="0"/>
        <w:jc w:val="both"/>
        <w:rPr>
          <w:rFonts w:ascii="Helvetica Neue" w:hAnsi="Helvetica Neue" w:cs="Helvetica Neue"/>
          <w:color w:val="000000"/>
          <w:sz w:val="22"/>
          <w:szCs w:val="22"/>
          <w:u w:color="073A6C"/>
        </w:rPr>
      </w:pPr>
    </w:p>
    <w:p w:rsidR="00EE7EC6" w:rsidRDefault="00EE7EC6" w:rsidP="00EE7EC6">
      <w:pPr>
        <w:rPr>
          <w:rFonts w:ascii="Helvetica Neue" w:hAnsi="Helvetica Neue" w:cs="Helvetica Neue"/>
          <w:i/>
          <w:iCs/>
          <w:color w:val="073A6C"/>
          <w:sz w:val="22"/>
          <w:szCs w:val="22"/>
          <w:u w:val="single" w:color="073A6C"/>
        </w:rPr>
      </w:pPr>
      <w:r>
        <w:rPr>
          <w:rFonts w:ascii="Helvetica Neue" w:hAnsi="Helvetica Neue" w:cs="Helvetica Neue"/>
          <w:i/>
          <w:iCs/>
          <w:color w:val="073A6C"/>
          <w:sz w:val="22"/>
          <w:szCs w:val="22"/>
          <w:u w:val="single" w:color="073A6C"/>
        </w:rPr>
        <w:br w:type="page"/>
      </w:r>
      <w:bookmarkStart w:id="0" w:name="_GoBack"/>
      <w:bookmarkEnd w:id="0"/>
      <w:r>
        <w:rPr>
          <w:rFonts w:ascii="Helvetica Neue" w:hAnsi="Helvetica Neue" w:cs="Helvetica Neue"/>
          <w:i/>
          <w:iCs/>
          <w:color w:val="073A6C"/>
          <w:sz w:val="22"/>
          <w:szCs w:val="22"/>
          <w:u w:val="single" w:color="073A6C"/>
        </w:rPr>
        <w:lastRenderedPageBreak/>
        <w:t>Data Request Of Third Parties</w:t>
      </w:r>
    </w:p>
    <w:p w:rsidR="00EE7EC6" w:rsidRDefault="00EE7EC6" w:rsidP="00EE7EC6">
      <w:pPr>
        <w:autoSpaceDE w:val="0"/>
        <w:autoSpaceDN w:val="0"/>
        <w:adjustRightInd w:val="0"/>
        <w:jc w:val="both"/>
        <w:rPr>
          <w:rFonts w:ascii="Helvetica Neue" w:hAnsi="Helvetica Neue" w:cs="Helvetica Neue"/>
          <w:i/>
          <w:iCs/>
          <w:color w:val="000000"/>
          <w:sz w:val="22"/>
          <w:szCs w:val="22"/>
          <w:u w:val="single" w:color="000000"/>
        </w:rPr>
      </w:pPr>
    </w:p>
    <w:p w:rsidR="00EE7EC6" w:rsidRDefault="00EE7EC6" w:rsidP="00EE7EC6">
      <w:pPr>
        <w:autoSpaceDE w:val="0"/>
        <w:autoSpaceDN w:val="0"/>
        <w:adjustRightInd w:val="0"/>
        <w:jc w:val="both"/>
        <w:rPr>
          <w:rFonts w:ascii="Helvetica Neue" w:hAnsi="Helvetica Neue" w:cs="Helvetica Neue"/>
          <w:color w:val="000000"/>
          <w:sz w:val="22"/>
          <w:szCs w:val="22"/>
          <w:u w:color="000000"/>
        </w:rPr>
      </w:pPr>
      <w:r>
        <w:rPr>
          <w:rFonts w:ascii="Helvetica Neue" w:hAnsi="Helvetica Neue" w:cs="Helvetica Neue"/>
          <w:color w:val="000000"/>
          <w:sz w:val="22"/>
          <w:szCs w:val="22"/>
          <w:u w:color="000000"/>
        </w:rPr>
        <w:t xml:space="preserve">The next important functionality of </w:t>
      </w:r>
      <w:proofErr w:type="spellStart"/>
      <w:r>
        <w:rPr>
          <w:rFonts w:ascii="Helvetica Neue" w:hAnsi="Helvetica Neue" w:cs="Helvetica Neue"/>
          <w:color w:val="000000"/>
          <w:sz w:val="22"/>
          <w:szCs w:val="22"/>
          <w:u w:color="000000"/>
        </w:rPr>
        <w:t>TrackMe</w:t>
      </w:r>
      <w:proofErr w:type="spellEnd"/>
      <w:r>
        <w:rPr>
          <w:rFonts w:ascii="Helvetica Neue" w:hAnsi="Helvetica Neue" w:cs="Helvetica Neue"/>
          <w:color w:val="000000"/>
          <w:sz w:val="22"/>
          <w:szCs w:val="22"/>
          <w:u w:color="000000"/>
        </w:rPr>
        <w:t xml:space="preserve"> is data request. By using </w:t>
      </w:r>
      <w:proofErr w:type="spellStart"/>
      <w:r>
        <w:rPr>
          <w:rFonts w:ascii="Helvetica Neue" w:hAnsi="Helvetica Neue" w:cs="Helvetica Neue"/>
          <w:color w:val="000000"/>
          <w:sz w:val="22"/>
          <w:szCs w:val="22"/>
          <w:u w:color="000000"/>
        </w:rPr>
        <w:t>TrackMe</w:t>
      </w:r>
      <w:proofErr w:type="spellEnd"/>
      <w:r>
        <w:rPr>
          <w:rFonts w:ascii="Helvetica Neue" w:hAnsi="Helvetica Neue" w:cs="Helvetica Neue"/>
          <w:color w:val="000000"/>
          <w:sz w:val="22"/>
          <w:szCs w:val="22"/>
          <w:u w:color="000000"/>
        </w:rPr>
        <w:t xml:space="preserve">, third parties, who have been registered to </w:t>
      </w:r>
      <w:proofErr w:type="spellStart"/>
      <w:r>
        <w:rPr>
          <w:rFonts w:ascii="Helvetica Neue" w:hAnsi="Helvetica Neue" w:cs="Helvetica Neue"/>
          <w:color w:val="000000"/>
          <w:sz w:val="22"/>
          <w:szCs w:val="22"/>
          <w:u w:color="000000"/>
        </w:rPr>
        <w:t>TrackMe</w:t>
      </w:r>
      <w:proofErr w:type="spellEnd"/>
      <w:r>
        <w:rPr>
          <w:rFonts w:ascii="Helvetica Neue" w:hAnsi="Helvetica Neue" w:cs="Helvetica Neue"/>
          <w:color w:val="000000"/>
          <w:sz w:val="22"/>
          <w:szCs w:val="22"/>
          <w:u w:color="000000"/>
        </w:rPr>
        <w:t xml:space="preserve">, can request data from system. </w:t>
      </w:r>
    </w:p>
    <w:p w:rsidR="00EE7EC6" w:rsidRDefault="00EE7EC6" w:rsidP="00EE7EC6">
      <w:pPr>
        <w:autoSpaceDE w:val="0"/>
        <w:autoSpaceDN w:val="0"/>
        <w:adjustRightInd w:val="0"/>
        <w:jc w:val="both"/>
        <w:rPr>
          <w:rFonts w:ascii="Helvetica Neue" w:hAnsi="Helvetica Neue" w:cs="Helvetica Neue"/>
          <w:color w:val="000000"/>
          <w:sz w:val="22"/>
          <w:szCs w:val="22"/>
          <w:u w:color="000000"/>
        </w:rPr>
      </w:pPr>
    </w:p>
    <w:p w:rsidR="00EE7EC6" w:rsidRDefault="00EE7EC6" w:rsidP="00EE7EC6">
      <w:pPr>
        <w:autoSpaceDE w:val="0"/>
        <w:autoSpaceDN w:val="0"/>
        <w:adjustRightInd w:val="0"/>
        <w:jc w:val="both"/>
        <w:rPr>
          <w:rFonts w:ascii="Helvetica Neue" w:hAnsi="Helvetica Neue" w:cs="Helvetica Neue"/>
          <w:color w:val="000000"/>
          <w:sz w:val="22"/>
          <w:szCs w:val="22"/>
          <w:u w:color="000000"/>
        </w:rPr>
      </w:pPr>
      <w:r>
        <w:rPr>
          <w:rFonts w:ascii="Helvetica Neue" w:hAnsi="Helvetica Neue" w:cs="Helvetica Neue"/>
          <w:color w:val="000000"/>
          <w:sz w:val="22"/>
          <w:szCs w:val="22"/>
          <w:u w:color="000000"/>
        </w:rPr>
        <w:t xml:space="preserve">During the data request, third parties can state whether they want to have the data of an individual or a group of people (anonymous data). </w:t>
      </w:r>
    </w:p>
    <w:p w:rsidR="00EE7EC6" w:rsidRDefault="00EE7EC6" w:rsidP="00EE7EC6">
      <w:pPr>
        <w:autoSpaceDE w:val="0"/>
        <w:autoSpaceDN w:val="0"/>
        <w:adjustRightInd w:val="0"/>
        <w:jc w:val="both"/>
        <w:rPr>
          <w:rFonts w:ascii="Helvetica Neue" w:hAnsi="Helvetica Neue" w:cs="Helvetica Neue"/>
          <w:color w:val="000000"/>
          <w:sz w:val="22"/>
          <w:szCs w:val="22"/>
          <w:u w:color="000000"/>
        </w:rPr>
      </w:pPr>
    </w:p>
    <w:p w:rsidR="00EE7EC6" w:rsidRDefault="00EE7EC6" w:rsidP="00EE7EC6">
      <w:pPr>
        <w:autoSpaceDE w:val="0"/>
        <w:autoSpaceDN w:val="0"/>
        <w:adjustRightInd w:val="0"/>
        <w:jc w:val="both"/>
        <w:rPr>
          <w:rFonts w:ascii="Helvetica Neue" w:hAnsi="Helvetica Neue" w:cs="Helvetica Neue"/>
          <w:color w:val="000000"/>
          <w:sz w:val="22"/>
          <w:szCs w:val="22"/>
          <w:u w:color="000000"/>
        </w:rPr>
      </w:pPr>
      <w:r>
        <w:rPr>
          <w:rFonts w:ascii="Helvetica Neue" w:hAnsi="Helvetica Neue" w:cs="Helvetica Neue"/>
          <w:color w:val="000000"/>
          <w:sz w:val="22"/>
          <w:szCs w:val="22"/>
          <w:u w:color="000000"/>
        </w:rPr>
        <w:t xml:space="preserve">Whenever, a third party request an individual data, it will be asked to provide the SSN of an individual, then this SSN will be controlled and if it is verified, the application will turn back to individuals for the approval of the request. The approval requests will be performed in two steps each can be called as </w:t>
      </w:r>
      <w:r>
        <w:rPr>
          <w:rFonts w:ascii="Helvetica Neue" w:hAnsi="Helvetica Neue" w:cs="Helvetica Neue"/>
          <w:i/>
          <w:iCs/>
          <w:color w:val="E6000E"/>
          <w:sz w:val="22"/>
          <w:szCs w:val="22"/>
          <w:u w:color="000000"/>
        </w:rPr>
        <w:t>“indirect approval request”</w:t>
      </w:r>
      <w:r>
        <w:rPr>
          <w:rFonts w:ascii="Helvetica Neue" w:hAnsi="Helvetica Neue" w:cs="Helvetica Neue"/>
          <w:color w:val="E6000E"/>
          <w:sz w:val="22"/>
          <w:szCs w:val="22"/>
          <w:u w:color="000000"/>
        </w:rPr>
        <w:t xml:space="preserve"> </w:t>
      </w:r>
      <w:r>
        <w:rPr>
          <w:rFonts w:ascii="Helvetica Neue" w:hAnsi="Helvetica Neue" w:cs="Helvetica Neue"/>
          <w:color w:val="000000"/>
          <w:sz w:val="22"/>
          <w:szCs w:val="22"/>
          <w:u w:color="000000"/>
        </w:rPr>
        <w:t xml:space="preserve">and </w:t>
      </w:r>
      <w:r>
        <w:rPr>
          <w:rFonts w:ascii="Helvetica Neue" w:hAnsi="Helvetica Neue" w:cs="Helvetica Neue"/>
          <w:i/>
          <w:iCs/>
          <w:color w:val="E6000E"/>
          <w:sz w:val="22"/>
          <w:szCs w:val="22"/>
          <w:u w:color="000000"/>
        </w:rPr>
        <w:t>“direct approval request”</w:t>
      </w:r>
      <w:r>
        <w:rPr>
          <w:rFonts w:ascii="Helvetica Neue" w:hAnsi="Helvetica Neue" w:cs="Helvetica Neue"/>
          <w:color w:val="000000"/>
          <w:sz w:val="22"/>
          <w:szCs w:val="22"/>
          <w:u w:color="000000"/>
        </w:rPr>
        <w:t xml:space="preserve">. During the </w:t>
      </w:r>
      <w:r>
        <w:rPr>
          <w:rFonts w:ascii="Helvetica Neue" w:hAnsi="Helvetica Neue" w:cs="Helvetica Neue"/>
          <w:i/>
          <w:iCs/>
          <w:color w:val="000000"/>
          <w:sz w:val="22"/>
          <w:szCs w:val="22"/>
          <w:u w:color="000000"/>
        </w:rPr>
        <w:t>“indirect approval request”</w:t>
      </w:r>
      <w:r>
        <w:rPr>
          <w:rFonts w:ascii="Helvetica Neue" w:hAnsi="Helvetica Neue" w:cs="Helvetica Neue"/>
          <w:color w:val="000000"/>
          <w:sz w:val="22"/>
          <w:szCs w:val="22"/>
          <w:u w:color="000000"/>
        </w:rPr>
        <w:t xml:space="preserve">, the application looks at the </w:t>
      </w:r>
      <w:r>
        <w:rPr>
          <w:rFonts w:ascii="Helvetica Neue" w:hAnsi="Helvetica Neue" w:cs="Helvetica Neue"/>
          <w:i/>
          <w:iCs/>
          <w:color w:val="E6000E"/>
          <w:sz w:val="22"/>
          <w:szCs w:val="22"/>
          <w:u w:color="000000"/>
        </w:rPr>
        <w:t>“Pre-Confirmed List”</w:t>
      </w:r>
      <w:r>
        <w:rPr>
          <w:rFonts w:ascii="Helvetica Neue" w:hAnsi="Helvetica Neue" w:cs="Helvetica Neue"/>
          <w:i/>
          <w:iCs/>
          <w:color w:val="000000"/>
          <w:sz w:val="22"/>
          <w:szCs w:val="22"/>
          <w:u w:color="000000"/>
        </w:rPr>
        <w:t xml:space="preserve"> </w:t>
      </w:r>
      <w:r>
        <w:rPr>
          <w:rFonts w:ascii="Helvetica Neue" w:hAnsi="Helvetica Neue" w:cs="Helvetica Neue"/>
          <w:color w:val="000000"/>
          <w:sz w:val="22"/>
          <w:szCs w:val="22"/>
          <w:u w:color="000000"/>
        </w:rPr>
        <w:t xml:space="preserve">of the user and if it encounters with the name of the third party, then it will automatically provide the requested data to the third party without waiting confirmation from individual. Then, application will inform individual about the usage of his/her data. On the other hand, if the name of the third party is not encountered, then </w:t>
      </w:r>
      <w:proofErr w:type="spellStart"/>
      <w:r>
        <w:rPr>
          <w:rFonts w:ascii="Helvetica Neue" w:hAnsi="Helvetica Neue" w:cs="Helvetica Neue"/>
          <w:color w:val="000000"/>
          <w:sz w:val="22"/>
          <w:szCs w:val="22"/>
          <w:u w:color="000000"/>
        </w:rPr>
        <w:t>TrackMe</w:t>
      </w:r>
      <w:proofErr w:type="spellEnd"/>
      <w:r>
        <w:rPr>
          <w:rFonts w:ascii="Helvetica Neue" w:hAnsi="Helvetica Neue" w:cs="Helvetica Neue"/>
          <w:color w:val="000000"/>
          <w:sz w:val="22"/>
          <w:szCs w:val="22"/>
          <w:u w:color="000000"/>
        </w:rPr>
        <w:t xml:space="preserve"> will make a </w:t>
      </w:r>
      <w:r>
        <w:rPr>
          <w:rFonts w:ascii="Helvetica Neue" w:hAnsi="Helvetica Neue" w:cs="Helvetica Neue"/>
          <w:i/>
          <w:iCs/>
          <w:color w:val="000000"/>
          <w:sz w:val="22"/>
          <w:szCs w:val="22"/>
          <w:u w:color="000000"/>
        </w:rPr>
        <w:t xml:space="preserve">“direct approval request” </w:t>
      </w:r>
      <w:r>
        <w:rPr>
          <w:rFonts w:ascii="Helvetica Neue" w:hAnsi="Helvetica Neue" w:cs="Helvetica Neue"/>
          <w:color w:val="000000"/>
          <w:sz w:val="22"/>
          <w:szCs w:val="22"/>
          <w:u w:color="000000"/>
        </w:rPr>
        <w:t xml:space="preserve">to the individual, if the individual accepts the request, then </w:t>
      </w:r>
      <w:proofErr w:type="spellStart"/>
      <w:r>
        <w:rPr>
          <w:rFonts w:ascii="Helvetica Neue" w:hAnsi="Helvetica Neue" w:cs="Helvetica Neue"/>
          <w:color w:val="000000"/>
          <w:sz w:val="22"/>
          <w:szCs w:val="22"/>
          <w:u w:color="000000"/>
        </w:rPr>
        <w:t>TrackMe</w:t>
      </w:r>
      <w:proofErr w:type="spellEnd"/>
      <w:r>
        <w:rPr>
          <w:rFonts w:ascii="Helvetica Neue" w:hAnsi="Helvetica Neue" w:cs="Helvetica Neue"/>
          <w:color w:val="000000"/>
          <w:sz w:val="22"/>
          <w:szCs w:val="22"/>
          <w:u w:color="000000"/>
        </w:rPr>
        <w:t xml:space="preserve"> shares data with the third party, if the individual refuses the request, then the third party will be informed about the unavailability of the requested data. </w:t>
      </w:r>
    </w:p>
    <w:p w:rsidR="00EE7EC6" w:rsidRDefault="00EE7EC6" w:rsidP="00EE7EC6">
      <w:pPr>
        <w:autoSpaceDE w:val="0"/>
        <w:autoSpaceDN w:val="0"/>
        <w:adjustRightInd w:val="0"/>
        <w:jc w:val="both"/>
        <w:rPr>
          <w:rFonts w:ascii="Helvetica Neue" w:hAnsi="Helvetica Neue" w:cs="Helvetica Neue"/>
          <w:color w:val="000000"/>
          <w:sz w:val="22"/>
          <w:szCs w:val="22"/>
          <w:u w:color="000000"/>
        </w:rPr>
      </w:pPr>
    </w:p>
    <w:p w:rsidR="00EE7EC6" w:rsidRDefault="00EE7EC6" w:rsidP="00EE7EC6">
      <w:pPr>
        <w:autoSpaceDE w:val="0"/>
        <w:autoSpaceDN w:val="0"/>
        <w:adjustRightInd w:val="0"/>
        <w:jc w:val="both"/>
        <w:rPr>
          <w:rFonts w:ascii="Helvetica Neue" w:hAnsi="Helvetica Neue" w:cs="Helvetica Neue"/>
          <w:color w:val="000000"/>
          <w:sz w:val="22"/>
          <w:szCs w:val="22"/>
          <w:u w:color="000000"/>
        </w:rPr>
      </w:pPr>
      <w:r>
        <w:rPr>
          <w:rFonts w:ascii="Helvetica Neue" w:hAnsi="Helvetica Neue" w:cs="Helvetica Neue"/>
          <w:color w:val="000000"/>
          <w:sz w:val="22"/>
          <w:szCs w:val="22"/>
          <w:u w:color="000000"/>
        </w:rPr>
        <w:t xml:space="preserve">For the next case, whenever a third party request an anonymous data, </w:t>
      </w:r>
      <w:proofErr w:type="spellStart"/>
      <w:r>
        <w:rPr>
          <w:rFonts w:ascii="Helvetica Neue" w:hAnsi="Helvetica Neue" w:cs="Helvetica Neue"/>
          <w:color w:val="000000"/>
          <w:sz w:val="22"/>
          <w:szCs w:val="22"/>
          <w:u w:color="000000"/>
        </w:rPr>
        <w:t>TrackMe</w:t>
      </w:r>
      <w:proofErr w:type="spellEnd"/>
      <w:r>
        <w:rPr>
          <w:rFonts w:ascii="Helvetica Neue" w:hAnsi="Helvetica Neue" w:cs="Helvetica Neue"/>
          <w:color w:val="000000"/>
          <w:sz w:val="22"/>
          <w:szCs w:val="22"/>
          <w:u w:color="000000"/>
        </w:rPr>
        <w:t xml:space="preserve">, prepares data that has been requested and provides it to the third party, Then, it will notify each individual, whose data has been anonymously shared with this third party. </w:t>
      </w:r>
    </w:p>
    <w:p w:rsidR="00EE7EC6" w:rsidRDefault="00EE7EC6" w:rsidP="00EE7EC6">
      <w:pPr>
        <w:autoSpaceDE w:val="0"/>
        <w:autoSpaceDN w:val="0"/>
        <w:adjustRightInd w:val="0"/>
        <w:jc w:val="both"/>
        <w:rPr>
          <w:rFonts w:ascii="Helvetica Neue" w:hAnsi="Helvetica Neue" w:cs="Helvetica Neue"/>
          <w:color w:val="000000"/>
          <w:sz w:val="22"/>
          <w:szCs w:val="22"/>
          <w:u w:color="000000"/>
        </w:rPr>
      </w:pPr>
    </w:p>
    <w:p w:rsidR="00EE7EC6" w:rsidRDefault="00EE7EC6" w:rsidP="00EE7EC6">
      <w:pPr>
        <w:autoSpaceDE w:val="0"/>
        <w:autoSpaceDN w:val="0"/>
        <w:adjustRightInd w:val="0"/>
        <w:jc w:val="both"/>
        <w:rPr>
          <w:rFonts w:ascii="Helvetica Neue" w:hAnsi="Helvetica Neue" w:cs="Helvetica Neue"/>
          <w:color w:val="000000"/>
          <w:sz w:val="22"/>
          <w:szCs w:val="22"/>
          <w:u w:color="000000"/>
        </w:rPr>
      </w:pPr>
    </w:p>
    <w:p w:rsidR="00EE7EC6" w:rsidRDefault="00EE7EC6" w:rsidP="00EE7EC6">
      <w:pPr>
        <w:autoSpaceDE w:val="0"/>
        <w:autoSpaceDN w:val="0"/>
        <w:adjustRightInd w:val="0"/>
        <w:jc w:val="both"/>
        <w:rPr>
          <w:rFonts w:ascii="Helvetica Neue" w:hAnsi="Helvetica Neue" w:cs="Helvetica Neue"/>
          <w:color w:val="000000"/>
          <w:sz w:val="22"/>
          <w:szCs w:val="22"/>
          <w:u w:color="000000"/>
        </w:rPr>
      </w:pPr>
    </w:p>
    <w:p w:rsidR="00EE7EC6" w:rsidRDefault="00EE7EC6" w:rsidP="00EE7EC6">
      <w:pPr>
        <w:autoSpaceDE w:val="0"/>
        <w:autoSpaceDN w:val="0"/>
        <w:adjustRightInd w:val="0"/>
        <w:jc w:val="both"/>
        <w:rPr>
          <w:rFonts w:ascii="Helvetica Neue" w:hAnsi="Helvetica Neue" w:cs="Helvetica Neue"/>
          <w:i/>
          <w:iCs/>
          <w:color w:val="073A6C"/>
          <w:sz w:val="22"/>
          <w:szCs w:val="22"/>
          <w:u w:val="single" w:color="073A6C"/>
        </w:rPr>
      </w:pPr>
      <w:r>
        <w:rPr>
          <w:rFonts w:ascii="Helvetica Neue" w:hAnsi="Helvetica Neue" w:cs="Helvetica Neue"/>
          <w:i/>
          <w:iCs/>
          <w:color w:val="073A6C"/>
          <w:sz w:val="22"/>
          <w:szCs w:val="22"/>
          <w:u w:val="single" w:color="073A6C"/>
        </w:rPr>
        <w:t>Monitoring the Health Status of Individuals</w:t>
      </w:r>
    </w:p>
    <w:p w:rsidR="00EE7EC6" w:rsidRDefault="00EE7EC6" w:rsidP="00EE7EC6">
      <w:pPr>
        <w:autoSpaceDE w:val="0"/>
        <w:autoSpaceDN w:val="0"/>
        <w:adjustRightInd w:val="0"/>
        <w:jc w:val="both"/>
        <w:rPr>
          <w:rFonts w:ascii="Helvetica Neue" w:hAnsi="Helvetica Neue" w:cs="Helvetica Neue"/>
          <w:i/>
          <w:iCs/>
          <w:color w:val="000000"/>
          <w:sz w:val="22"/>
          <w:szCs w:val="22"/>
          <w:u w:val="single" w:color="000000"/>
        </w:rPr>
      </w:pPr>
    </w:p>
    <w:p w:rsidR="00EE7EC6" w:rsidRDefault="00EE7EC6" w:rsidP="00EE7EC6">
      <w:pPr>
        <w:autoSpaceDE w:val="0"/>
        <w:autoSpaceDN w:val="0"/>
        <w:adjustRightInd w:val="0"/>
        <w:jc w:val="both"/>
        <w:rPr>
          <w:rFonts w:ascii="Helvetica Neue" w:hAnsi="Helvetica Neue" w:cs="Helvetica Neue"/>
          <w:color w:val="000000"/>
          <w:sz w:val="22"/>
          <w:szCs w:val="22"/>
          <w:u w:color="000000"/>
        </w:rPr>
      </w:pPr>
      <w:r>
        <w:rPr>
          <w:rFonts w:ascii="Helvetica Neue" w:hAnsi="Helvetica Neue" w:cs="Helvetica Neue"/>
          <w:color w:val="000000"/>
          <w:sz w:val="22"/>
          <w:szCs w:val="22"/>
          <w:u w:color="000000"/>
        </w:rPr>
        <w:t xml:space="preserve">Another important functionality of </w:t>
      </w:r>
      <w:proofErr w:type="spellStart"/>
      <w:r>
        <w:rPr>
          <w:rFonts w:ascii="Helvetica Neue" w:hAnsi="Helvetica Neue" w:cs="Helvetica Neue"/>
          <w:color w:val="000000"/>
          <w:sz w:val="22"/>
          <w:szCs w:val="22"/>
          <w:u w:color="000000"/>
        </w:rPr>
        <w:t>TrackMe</w:t>
      </w:r>
      <w:proofErr w:type="spellEnd"/>
      <w:r>
        <w:rPr>
          <w:rFonts w:ascii="Helvetica Neue" w:hAnsi="Helvetica Neue" w:cs="Helvetica Neue"/>
          <w:color w:val="000000"/>
          <w:sz w:val="22"/>
          <w:szCs w:val="22"/>
          <w:u w:color="000000"/>
        </w:rPr>
        <w:t xml:space="preserve">, is monitoring the health status of elder people. This functionality is implemented under the </w:t>
      </w:r>
      <w:proofErr w:type="spellStart"/>
      <w:r>
        <w:rPr>
          <w:rFonts w:ascii="Helvetica Neue" w:hAnsi="Helvetica Neue" w:cs="Helvetica Neue"/>
          <w:color w:val="000000"/>
          <w:sz w:val="22"/>
          <w:szCs w:val="22"/>
          <w:u w:color="000000"/>
        </w:rPr>
        <w:t>AutomatedSOS</w:t>
      </w:r>
      <w:proofErr w:type="spellEnd"/>
      <w:r>
        <w:rPr>
          <w:rFonts w:ascii="Helvetica Neue" w:hAnsi="Helvetica Neue" w:cs="Helvetica Neue"/>
          <w:color w:val="000000"/>
          <w:sz w:val="22"/>
          <w:szCs w:val="22"/>
          <w:u w:color="000000"/>
        </w:rPr>
        <w:t xml:space="preserve"> service of </w:t>
      </w:r>
      <w:proofErr w:type="spellStart"/>
      <w:r>
        <w:rPr>
          <w:rFonts w:ascii="Helvetica Neue" w:hAnsi="Helvetica Neue" w:cs="Helvetica Neue"/>
          <w:color w:val="000000"/>
          <w:sz w:val="22"/>
          <w:szCs w:val="22"/>
          <w:u w:color="000000"/>
        </w:rPr>
        <w:t>TrackMe</w:t>
      </w:r>
      <w:proofErr w:type="spellEnd"/>
      <w:r>
        <w:rPr>
          <w:rFonts w:ascii="Helvetica Neue" w:hAnsi="Helvetica Neue" w:cs="Helvetica Neue"/>
          <w:color w:val="000000"/>
          <w:sz w:val="22"/>
          <w:szCs w:val="22"/>
          <w:u w:color="000000"/>
        </w:rPr>
        <w:t xml:space="preserve"> and in order to benefit from this service individuals must be first registered to </w:t>
      </w:r>
      <w:proofErr w:type="spellStart"/>
      <w:r>
        <w:rPr>
          <w:rFonts w:ascii="Helvetica Neue" w:hAnsi="Helvetica Neue" w:cs="Helvetica Neue"/>
          <w:color w:val="000000"/>
          <w:sz w:val="22"/>
          <w:szCs w:val="22"/>
          <w:u w:color="000000"/>
        </w:rPr>
        <w:t>TrackMe</w:t>
      </w:r>
      <w:proofErr w:type="spellEnd"/>
      <w:r>
        <w:rPr>
          <w:rFonts w:ascii="Helvetica Neue" w:hAnsi="Helvetica Neue" w:cs="Helvetica Neue"/>
          <w:color w:val="000000"/>
          <w:sz w:val="22"/>
          <w:szCs w:val="22"/>
          <w:u w:color="000000"/>
        </w:rPr>
        <w:t xml:space="preserve"> and then they need to activate the </w:t>
      </w:r>
      <w:proofErr w:type="spellStart"/>
      <w:r>
        <w:rPr>
          <w:rFonts w:ascii="Helvetica Neue" w:hAnsi="Helvetica Neue" w:cs="Helvetica Neue"/>
          <w:color w:val="000000"/>
          <w:sz w:val="22"/>
          <w:szCs w:val="22"/>
          <w:u w:color="000000"/>
        </w:rPr>
        <w:t>AutomatedSOS</w:t>
      </w:r>
      <w:proofErr w:type="spellEnd"/>
      <w:r>
        <w:rPr>
          <w:rFonts w:ascii="Helvetica Neue" w:hAnsi="Helvetica Neue" w:cs="Helvetica Neue"/>
          <w:color w:val="000000"/>
          <w:sz w:val="22"/>
          <w:szCs w:val="22"/>
          <w:u w:color="000000"/>
        </w:rPr>
        <w:t xml:space="preserve"> service. </w:t>
      </w:r>
    </w:p>
    <w:p w:rsidR="00EE7EC6" w:rsidRDefault="00EE7EC6" w:rsidP="00EE7EC6">
      <w:pPr>
        <w:autoSpaceDE w:val="0"/>
        <w:autoSpaceDN w:val="0"/>
        <w:adjustRightInd w:val="0"/>
        <w:jc w:val="both"/>
        <w:rPr>
          <w:rFonts w:ascii="Helvetica Neue" w:hAnsi="Helvetica Neue" w:cs="Helvetica Neue"/>
          <w:color w:val="000000"/>
          <w:sz w:val="22"/>
          <w:szCs w:val="22"/>
          <w:u w:color="000000"/>
        </w:rPr>
      </w:pPr>
    </w:p>
    <w:p w:rsidR="00EE7EC6" w:rsidRDefault="00EE7EC6" w:rsidP="00EE7EC6">
      <w:pPr>
        <w:autoSpaceDE w:val="0"/>
        <w:autoSpaceDN w:val="0"/>
        <w:adjustRightInd w:val="0"/>
        <w:jc w:val="both"/>
        <w:rPr>
          <w:rFonts w:ascii="Helvetica Neue" w:hAnsi="Helvetica Neue" w:cs="Helvetica Neue"/>
          <w:color w:val="000000"/>
          <w:sz w:val="22"/>
          <w:szCs w:val="22"/>
          <w:u w:color="000000"/>
        </w:rPr>
      </w:pPr>
      <w:r>
        <w:rPr>
          <w:rFonts w:ascii="Helvetica Neue" w:hAnsi="Helvetica Neue" w:cs="Helvetica Neue"/>
          <w:color w:val="000000"/>
          <w:sz w:val="22"/>
          <w:szCs w:val="22"/>
          <w:u w:color="000000"/>
        </w:rPr>
        <w:t xml:space="preserve">During the monitoring phase, as soon as data came from an individual, it is compared with an predefined threshold value. If this value is lower than threshold, then the application will continue to collect data and monitor individual. However, if data is higher than threshold, then it is likely that something bad about to happen. So within seconds, the application finds the location of the individual via the GPS in his/her smart device. Then, locates the closest third party and notify it to provide an urgent help to the individual. After notifying the third party, </w:t>
      </w:r>
      <w:proofErr w:type="spellStart"/>
      <w:r>
        <w:rPr>
          <w:rFonts w:ascii="Helvetica Neue" w:hAnsi="Helvetica Neue" w:cs="Helvetica Neue"/>
          <w:color w:val="000000"/>
          <w:sz w:val="22"/>
          <w:szCs w:val="22"/>
          <w:u w:color="000000"/>
        </w:rPr>
        <w:t>TrackMe</w:t>
      </w:r>
      <w:proofErr w:type="spellEnd"/>
      <w:r>
        <w:rPr>
          <w:rFonts w:ascii="Helvetica Neue" w:hAnsi="Helvetica Neue" w:cs="Helvetica Neue"/>
          <w:color w:val="000000"/>
          <w:sz w:val="22"/>
          <w:szCs w:val="22"/>
          <w:u w:color="000000"/>
        </w:rPr>
        <w:t xml:space="preserve"> will save the current </w:t>
      </w:r>
      <w:r>
        <w:rPr>
          <w:rFonts w:ascii="Helvetica Neue" w:hAnsi="Helvetica Neue" w:cs="Helvetica Neue"/>
          <w:i/>
          <w:iCs/>
          <w:color w:val="000000"/>
          <w:sz w:val="22"/>
          <w:szCs w:val="22"/>
          <w:u w:color="000000"/>
        </w:rPr>
        <w:t xml:space="preserve">“SOS firing” </w:t>
      </w:r>
      <w:r>
        <w:rPr>
          <w:rFonts w:ascii="Helvetica Neue" w:hAnsi="Helvetica Neue" w:cs="Helvetica Neue"/>
          <w:color w:val="000000"/>
          <w:sz w:val="22"/>
          <w:szCs w:val="22"/>
          <w:u w:color="000000"/>
        </w:rPr>
        <w:t>data of the individual for possible future usages.</w:t>
      </w:r>
    </w:p>
    <w:p w:rsidR="00EE7EC6" w:rsidRDefault="00EE7EC6" w:rsidP="00EE7EC6">
      <w:pPr>
        <w:autoSpaceDE w:val="0"/>
        <w:autoSpaceDN w:val="0"/>
        <w:adjustRightInd w:val="0"/>
        <w:jc w:val="both"/>
        <w:rPr>
          <w:rFonts w:ascii="Helvetica Neue" w:hAnsi="Helvetica Neue" w:cs="Helvetica Neue"/>
          <w:color w:val="000000"/>
          <w:sz w:val="22"/>
          <w:szCs w:val="22"/>
          <w:u w:color="000000"/>
        </w:rPr>
      </w:pPr>
    </w:p>
    <w:p w:rsidR="00EE7EC6" w:rsidRDefault="00EE7EC6" w:rsidP="00EE7EC6">
      <w:pPr>
        <w:autoSpaceDE w:val="0"/>
        <w:autoSpaceDN w:val="0"/>
        <w:adjustRightInd w:val="0"/>
        <w:jc w:val="both"/>
        <w:rPr>
          <w:rFonts w:ascii="Helvetica Neue" w:hAnsi="Helvetica Neue" w:cs="Helvetica Neue"/>
          <w:color w:val="000000"/>
          <w:sz w:val="22"/>
          <w:szCs w:val="22"/>
          <w:u w:color="000000"/>
        </w:rPr>
      </w:pPr>
    </w:p>
    <w:p w:rsidR="00EE7EC6" w:rsidRDefault="00EE7EC6" w:rsidP="00EE7EC6">
      <w:pPr>
        <w:autoSpaceDE w:val="0"/>
        <w:autoSpaceDN w:val="0"/>
        <w:adjustRightInd w:val="0"/>
        <w:jc w:val="both"/>
        <w:rPr>
          <w:rFonts w:ascii="Helvetica Neue" w:hAnsi="Helvetica Neue" w:cs="Helvetica Neue"/>
          <w:color w:val="000000"/>
          <w:sz w:val="22"/>
          <w:szCs w:val="22"/>
          <w:u w:color="000000"/>
        </w:rPr>
      </w:pPr>
    </w:p>
    <w:p w:rsidR="00EE7EC6" w:rsidRDefault="00EE7EC6">
      <w:pPr>
        <w:rPr>
          <w:rFonts w:ascii="Helvetica Neue" w:hAnsi="Helvetica Neue" w:cs="Helvetica Neue"/>
          <w:i/>
          <w:iCs/>
          <w:color w:val="073A6C"/>
          <w:sz w:val="22"/>
          <w:szCs w:val="22"/>
          <w:u w:val="single" w:color="073A6C"/>
        </w:rPr>
      </w:pPr>
      <w:r>
        <w:rPr>
          <w:rFonts w:ascii="Helvetica Neue" w:hAnsi="Helvetica Neue" w:cs="Helvetica Neue"/>
          <w:i/>
          <w:iCs/>
          <w:color w:val="073A6C"/>
          <w:sz w:val="22"/>
          <w:szCs w:val="22"/>
          <w:u w:val="single" w:color="073A6C"/>
        </w:rPr>
        <w:br w:type="page"/>
      </w:r>
    </w:p>
    <w:p w:rsidR="00EE7EC6" w:rsidRDefault="00EE7EC6" w:rsidP="00EE7EC6">
      <w:pPr>
        <w:autoSpaceDE w:val="0"/>
        <w:autoSpaceDN w:val="0"/>
        <w:adjustRightInd w:val="0"/>
        <w:jc w:val="both"/>
        <w:rPr>
          <w:rFonts w:ascii="Helvetica Neue" w:hAnsi="Helvetica Neue" w:cs="Helvetica Neue"/>
          <w:i/>
          <w:iCs/>
          <w:color w:val="073A6C"/>
          <w:sz w:val="22"/>
          <w:szCs w:val="22"/>
          <w:u w:val="single" w:color="073A6C"/>
        </w:rPr>
      </w:pPr>
      <w:r>
        <w:rPr>
          <w:rFonts w:ascii="Helvetica Neue" w:hAnsi="Helvetica Neue" w:cs="Helvetica Neue"/>
          <w:i/>
          <w:iCs/>
          <w:color w:val="073A6C"/>
          <w:sz w:val="22"/>
          <w:szCs w:val="22"/>
          <w:u w:val="single" w:color="073A6C"/>
        </w:rPr>
        <w:lastRenderedPageBreak/>
        <w:t>Tracking the Athletes  ????</w:t>
      </w:r>
    </w:p>
    <w:p w:rsidR="00EE7EC6" w:rsidRDefault="00EE7EC6" w:rsidP="00EE7EC6">
      <w:pPr>
        <w:autoSpaceDE w:val="0"/>
        <w:autoSpaceDN w:val="0"/>
        <w:adjustRightInd w:val="0"/>
        <w:jc w:val="both"/>
        <w:rPr>
          <w:rFonts w:ascii="Helvetica Neue" w:hAnsi="Helvetica Neue" w:cs="Helvetica Neue"/>
          <w:i/>
          <w:iCs/>
          <w:color w:val="000000"/>
          <w:sz w:val="22"/>
          <w:szCs w:val="22"/>
          <w:u w:color="073A6C"/>
        </w:rPr>
      </w:pPr>
    </w:p>
    <w:p w:rsidR="00EE7EC6" w:rsidRDefault="00EE7EC6" w:rsidP="00EE7EC6">
      <w:pPr>
        <w:autoSpaceDE w:val="0"/>
        <w:autoSpaceDN w:val="0"/>
        <w:adjustRightInd w:val="0"/>
        <w:jc w:val="both"/>
        <w:rPr>
          <w:rFonts w:ascii="Helvetica Neue" w:hAnsi="Helvetica Neue" w:cs="Helvetica Neue"/>
          <w:color w:val="000000"/>
          <w:sz w:val="22"/>
          <w:szCs w:val="22"/>
          <w:u w:color="073A6C"/>
        </w:rPr>
      </w:pPr>
      <w:r>
        <w:rPr>
          <w:rFonts w:ascii="Helvetica Neue" w:hAnsi="Helvetica Neue" w:cs="Helvetica Neue"/>
          <w:color w:val="000000"/>
          <w:sz w:val="22"/>
          <w:szCs w:val="22"/>
          <w:u w:color="073A6C"/>
        </w:rPr>
        <w:t xml:space="preserve">The last important point about </w:t>
      </w:r>
      <w:proofErr w:type="spellStart"/>
      <w:r>
        <w:rPr>
          <w:rFonts w:ascii="Helvetica Neue" w:hAnsi="Helvetica Neue" w:cs="Helvetica Neue"/>
          <w:color w:val="000000"/>
          <w:sz w:val="22"/>
          <w:szCs w:val="22"/>
          <w:u w:color="073A6C"/>
        </w:rPr>
        <w:t>TrackMe</w:t>
      </w:r>
      <w:proofErr w:type="spellEnd"/>
      <w:r>
        <w:rPr>
          <w:rFonts w:ascii="Helvetica Neue" w:hAnsi="Helvetica Neue" w:cs="Helvetica Neue"/>
          <w:color w:val="000000"/>
          <w:sz w:val="22"/>
          <w:szCs w:val="22"/>
          <w:u w:color="073A6C"/>
        </w:rPr>
        <w:t xml:space="preserve"> is its third service called as Track4Run. Different from the previously mentioned two services; Data4Help and </w:t>
      </w:r>
      <w:proofErr w:type="spellStart"/>
      <w:r>
        <w:rPr>
          <w:rFonts w:ascii="Helvetica Neue" w:hAnsi="Helvetica Neue" w:cs="Helvetica Neue"/>
          <w:color w:val="000000"/>
          <w:sz w:val="22"/>
          <w:szCs w:val="22"/>
          <w:u w:color="073A6C"/>
        </w:rPr>
        <w:t>AutomatedSOS</w:t>
      </w:r>
      <w:proofErr w:type="spellEnd"/>
      <w:r>
        <w:rPr>
          <w:rFonts w:ascii="Helvetica Neue" w:hAnsi="Helvetica Neue" w:cs="Helvetica Neue"/>
          <w:color w:val="000000"/>
          <w:sz w:val="22"/>
          <w:szCs w:val="22"/>
          <w:u w:color="073A6C"/>
        </w:rPr>
        <w:t xml:space="preserve">, this service includes the </w:t>
      </w:r>
      <w:r>
        <w:rPr>
          <w:rFonts w:ascii="Helvetica Neue" w:hAnsi="Helvetica Neue" w:cs="Helvetica Neue"/>
          <w:i/>
          <w:iCs/>
          <w:color w:val="000000"/>
          <w:sz w:val="22"/>
          <w:szCs w:val="22"/>
          <w:u w:color="073A6C"/>
        </w:rPr>
        <w:t xml:space="preserve">“Spectator” </w:t>
      </w:r>
      <w:r>
        <w:rPr>
          <w:rFonts w:ascii="Helvetica Neue" w:hAnsi="Helvetica Neue" w:cs="Helvetica Neue"/>
          <w:color w:val="000000"/>
          <w:sz w:val="22"/>
          <w:szCs w:val="22"/>
          <w:u w:color="073A6C"/>
        </w:rPr>
        <w:t xml:space="preserve">s. To use this service firstly all of the actors must register to </w:t>
      </w:r>
      <w:proofErr w:type="spellStart"/>
      <w:r>
        <w:rPr>
          <w:rFonts w:ascii="Helvetica Neue" w:hAnsi="Helvetica Neue" w:cs="Helvetica Neue"/>
          <w:color w:val="000000"/>
          <w:sz w:val="22"/>
          <w:szCs w:val="22"/>
          <w:u w:color="073A6C"/>
        </w:rPr>
        <w:t>TrackMe</w:t>
      </w:r>
      <w:proofErr w:type="spellEnd"/>
      <w:r>
        <w:rPr>
          <w:rFonts w:ascii="Helvetica Neue" w:hAnsi="Helvetica Neue" w:cs="Helvetica Neue"/>
          <w:color w:val="000000"/>
          <w:sz w:val="22"/>
          <w:szCs w:val="22"/>
          <w:u w:color="073A6C"/>
        </w:rPr>
        <w:t xml:space="preserve">. </w:t>
      </w:r>
    </w:p>
    <w:p w:rsidR="00EE7EC6" w:rsidRDefault="00EE7EC6" w:rsidP="00EE7EC6">
      <w:pPr>
        <w:autoSpaceDE w:val="0"/>
        <w:autoSpaceDN w:val="0"/>
        <w:adjustRightInd w:val="0"/>
        <w:jc w:val="both"/>
        <w:rPr>
          <w:rFonts w:ascii="Helvetica Neue" w:hAnsi="Helvetica Neue" w:cs="Helvetica Neue"/>
          <w:color w:val="000000"/>
          <w:sz w:val="22"/>
          <w:szCs w:val="22"/>
          <w:u w:color="073A6C"/>
        </w:rPr>
      </w:pPr>
    </w:p>
    <w:p w:rsidR="00EE7EC6" w:rsidRDefault="00EE7EC6" w:rsidP="00EE7EC6">
      <w:pPr>
        <w:autoSpaceDE w:val="0"/>
        <w:autoSpaceDN w:val="0"/>
        <w:adjustRightInd w:val="0"/>
        <w:jc w:val="both"/>
        <w:rPr>
          <w:rFonts w:ascii="Helvetica Neue" w:hAnsi="Helvetica Neue" w:cs="Helvetica Neue"/>
          <w:color w:val="000000"/>
          <w:sz w:val="22"/>
          <w:szCs w:val="22"/>
          <w:u w:color="073A6C"/>
        </w:rPr>
      </w:pPr>
      <w:r>
        <w:rPr>
          <w:rFonts w:ascii="Helvetica Neue" w:hAnsi="Helvetica Neue" w:cs="Helvetica Neue"/>
          <w:color w:val="000000"/>
          <w:sz w:val="22"/>
          <w:szCs w:val="22"/>
          <w:u w:color="073A6C"/>
        </w:rPr>
        <w:t>A third party can use Track4Run for organizing a run. To make this, the third party, must first select the path (location) and time of the run. Then, system will check the availability of the requested path on the given time slot. If the path is available, third party will be informed about the availability of the path and will be allowed to continue with the organization of the run on that path. On the other hand, if the requested path is unavailable, third party will be informed about the unavailability of the path and requested to change the location or time of the path.</w:t>
      </w:r>
    </w:p>
    <w:p w:rsidR="00EE7EC6" w:rsidRDefault="00EE7EC6" w:rsidP="00EE7EC6">
      <w:pPr>
        <w:autoSpaceDE w:val="0"/>
        <w:autoSpaceDN w:val="0"/>
        <w:adjustRightInd w:val="0"/>
        <w:jc w:val="both"/>
        <w:rPr>
          <w:rFonts w:ascii="Helvetica Neue" w:hAnsi="Helvetica Neue" w:cs="Helvetica Neue"/>
          <w:color w:val="000000"/>
          <w:sz w:val="22"/>
          <w:szCs w:val="22"/>
          <w:u w:color="073A6C"/>
        </w:rPr>
      </w:pPr>
    </w:p>
    <w:p w:rsidR="00EE7EC6" w:rsidRDefault="00EE7EC6" w:rsidP="00EE7EC6">
      <w:pPr>
        <w:autoSpaceDE w:val="0"/>
        <w:autoSpaceDN w:val="0"/>
        <w:adjustRightInd w:val="0"/>
        <w:jc w:val="both"/>
        <w:rPr>
          <w:rFonts w:ascii="Helvetica Neue" w:hAnsi="Helvetica Neue" w:cs="Helvetica Neue"/>
          <w:color w:val="000000"/>
          <w:sz w:val="22"/>
          <w:szCs w:val="22"/>
          <w:u w:color="073A6C"/>
        </w:rPr>
      </w:pPr>
      <w:r>
        <w:rPr>
          <w:rFonts w:ascii="Helvetica Neue" w:hAnsi="Helvetica Neue" w:cs="Helvetica Neue"/>
          <w:color w:val="000000"/>
          <w:sz w:val="22"/>
          <w:szCs w:val="22"/>
          <w:u w:color="073A6C"/>
        </w:rPr>
        <w:t xml:space="preserve">Athletes (individuals) can enroll to the runs that are organized by third parties. Inside the Track4Run service, athletes can use the QR code of the run for enrolling to it. During the run, </w:t>
      </w:r>
      <w:proofErr w:type="spellStart"/>
      <w:r>
        <w:rPr>
          <w:rFonts w:ascii="Helvetica Neue" w:hAnsi="Helvetica Neue" w:cs="Helvetica Neue"/>
          <w:color w:val="000000"/>
          <w:sz w:val="22"/>
          <w:szCs w:val="22"/>
          <w:u w:color="073A6C"/>
        </w:rPr>
        <w:t>TrackMe</w:t>
      </w:r>
      <w:proofErr w:type="spellEnd"/>
      <w:r>
        <w:rPr>
          <w:rFonts w:ascii="Helvetica Neue" w:hAnsi="Helvetica Neue" w:cs="Helvetica Neue"/>
          <w:color w:val="000000"/>
          <w:sz w:val="22"/>
          <w:szCs w:val="22"/>
          <w:u w:color="073A6C"/>
        </w:rPr>
        <w:t xml:space="preserve"> will collect the health records and location of the athletes via their smart watches. The process of data collection in here is same as the data collection process which was mentioned above. During the run, the real-time location of the athletes will be simultaneously displayed on a map. </w:t>
      </w:r>
    </w:p>
    <w:p w:rsidR="00EE7EC6" w:rsidRDefault="00EE7EC6" w:rsidP="00EE7EC6">
      <w:pPr>
        <w:autoSpaceDE w:val="0"/>
        <w:autoSpaceDN w:val="0"/>
        <w:adjustRightInd w:val="0"/>
        <w:jc w:val="both"/>
        <w:rPr>
          <w:rFonts w:ascii="Helvetica Neue" w:hAnsi="Helvetica Neue" w:cs="Helvetica Neue"/>
          <w:color w:val="000000"/>
          <w:sz w:val="22"/>
          <w:szCs w:val="22"/>
          <w:u w:color="073A6C"/>
        </w:rPr>
      </w:pPr>
    </w:p>
    <w:p w:rsidR="00B17B44" w:rsidRDefault="00EE7EC6" w:rsidP="00EE7EC6">
      <w:r>
        <w:rPr>
          <w:rFonts w:ascii="Helvetica Neue" w:hAnsi="Helvetica Neue" w:cs="Helvetica Neue"/>
          <w:color w:val="000000"/>
          <w:sz w:val="22"/>
          <w:szCs w:val="22"/>
          <w:u w:color="073A6C"/>
        </w:rPr>
        <w:t>And finally, spectators can register for the runs by using the provided QR code. After successfully registering the run, they can simultaneously track the real-time location of athletes on a map.</w:t>
      </w:r>
    </w:p>
    <w:sectPr w:rsidR="00B17B44" w:rsidSect="00A51E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EC6"/>
    <w:rsid w:val="00152DCE"/>
    <w:rsid w:val="00A51E5E"/>
    <w:rsid w:val="00B17B44"/>
    <w:rsid w:val="00EE7E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8C035F4"/>
  <w15:chartTrackingRefBased/>
  <w15:docId w15:val="{FF3A3D4B-97DE-9541-8ECA-81A0CB28D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977</Words>
  <Characters>5574</Characters>
  <Application>Microsoft Office Word</Application>
  <DocSecurity>0</DocSecurity>
  <Lines>46</Lines>
  <Paragraphs>13</Paragraphs>
  <ScaleCrop>false</ScaleCrop>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Taştı</dc:creator>
  <cp:keywords/>
  <dc:description/>
  <cp:lastModifiedBy>Ezgi Taştı</cp:lastModifiedBy>
  <cp:revision>1</cp:revision>
  <dcterms:created xsi:type="dcterms:W3CDTF">2018-10-28T11:11:00Z</dcterms:created>
  <dcterms:modified xsi:type="dcterms:W3CDTF">2018-10-28T11:12:00Z</dcterms:modified>
</cp:coreProperties>
</file>