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 2022</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VIA FEDERAL EXPRESS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Homeland Security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Citizenship and Immigration Services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Attn: N-400 (Box 4380)</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S. Dearborn, 3rd Floor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IL 60603-5517</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Re:</w:t>
        <w:tab/>
      </w:r>
      <w:r w:rsidDel="00000000" w:rsidR="00000000" w:rsidRPr="00000000">
        <w:rPr>
          <w:rFonts w:ascii="Times New Roman" w:cs="Times New Roman" w:eastAsia="Times New Roman" w:hAnsi="Times New Roman"/>
          <w:b w:val="1"/>
          <w:sz w:val="24"/>
          <w:szCs w:val="24"/>
          <w:rtl w:val="0"/>
        </w:rPr>
        <w:t xml:space="preserve">Form N-400, Application for Naturalization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Basis: Three-Year Continuous Residence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ab/>
      </w:r>
      <w:r w:rsidDel="00000000" w:rsidR="00000000" w:rsidRPr="00000000">
        <w:rPr>
          <w:rFonts w:ascii="Times New Roman" w:cs="Times New Roman" w:eastAsia="Times New Roman" w:hAnsi="Times New Roman"/>
          <w:sz w:val="24"/>
          <w:szCs w:val="24"/>
          <w:rtl w:val="0"/>
        </w:rPr>
        <w:t xml:space="preserve">Applicant: Ylenia Ossola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whom it may concern: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Enclosed please find an application for naturalization for applicant Ylenia Ossola, along with supporting materials.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Ossola obtained her permanent residency via marriage to her U.S. citizen spouse on June 20, 2019. Ms. Ossola is now eligible for naturalization pursuant to her continuous residence with her U.S. citizen spouse.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enclosed supporting materials consist of photocopies. Ms. Ossola understands that she may have to present original versions of these documents in the future.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forward to your favorable and speedy adjudication of this application.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firstLine="5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w:t>
      </w:r>
    </w:p>
    <w:p w:rsidR="00000000" w:rsidDel="00000000" w:rsidP="00000000" w:rsidRDefault="00000000" w:rsidRPr="00000000" w14:paraId="00000019">
      <w:pPr>
        <w:ind w:firstLine="54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firstLine="54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firstLine="5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Marcel S. Oliveira</w:t>
      </w:r>
    </w:p>
    <w:p w:rsidR="00000000" w:rsidDel="00000000" w:rsidP="00000000" w:rsidRDefault="00000000" w:rsidRPr="00000000" w14:paraId="0000001C">
      <w:pPr>
        <w:ind w:firstLine="5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 Preparer</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