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sz w:val="32"/>
          <w:u w:val="none"/>
        </w:rPr>
        <w:t>PAULO MIGUEL ALMEIDA</w:t>
      </w:r>
    </w:p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0"/>
          <w:u w:val="none"/>
        </w:rPr>
        <w:t>47 Larkspur Street, Apt 3, Somerville, MA 02143</w:t>
      </w:r>
    </w:p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0"/>
          <w:u w:val="none"/>
        </w:rPr>
        <w:t>(617) 555-0142  |  paulo.almeida@quillmail.com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</w:rPr>
        <w:t>PROFESSIONAL SUMMARY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Structural engineer with nine years of experience in structural design, load analysis, and construction-phase support for commercial and industrial projects.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</w:rPr>
        <w:t>EXPERIENCE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u w:val="none"/>
        </w:rPr>
        <w:t>Structural Engineer — Harborline Structural Engineering LLC, Somerville, MA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04/08/2019 - Present</w:t>
      </w: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- Design structural elements for commercial and multi-family buildings.</w:t>
      </w: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- Prepare calculations and drawings for permit submission.</w:t>
      </w: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- Coordinate with architects and contractors during construction.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u w:val="none"/>
        </w:rPr>
        <w:t>Design Engineer — Dunmore Precision Castings, Medford, MA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03/01/2016 - 04/04/2019</w:t>
      </w: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- Designed steel and precast components for industrial clients.</w:t>
      </w: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- Reviewed shop drawings and supported fabrication tolerances.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</w:rPr>
        <w:t>EDUCATION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B.S., Civil Engineering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</w:rPr>
        <w:t>SKILLS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Structural analysis software, AutoCAD, load calculations, code compliance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