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TRAVEL ADDENDUM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The following is a full list of the Applicant's trips to countries other than the United States within the last 3 years, excluding day trips. It combines the trips listed in Page 6, Part 8, Question 1, with the trips listed in the addendum thereto.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1. 04/02/2026-04/12/2026 – Vietnam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2. 12/20/2025-01/03/2026 – Vietnam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3. 08/15/2025-08/22/2025 – Mexico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4. 03/10/2025-03/17/2025 – Canada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5. 11/27/2024-12/05/2024 – Vietnam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6. 06/05/2024-06/14/2024 – Bahamas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7. 09/08/2023-09/16/2023 – Vietnam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