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FB" w:rsidRDefault="004B4EDF" w:rsidP="003542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="00054B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4B2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Auriella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Haliana</w:t>
      </w:r>
      <w:proofErr w:type="spellEnd"/>
    </w:p>
    <w:p w:rsidR="004B4EDF" w:rsidRDefault="004B4EDF" w:rsidP="003542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B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4B2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A11.2022.14495</w:t>
      </w:r>
    </w:p>
    <w:p w:rsidR="004B4EDF" w:rsidRDefault="004B4EDF" w:rsidP="003542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B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542B8">
        <w:rPr>
          <w:rFonts w:ascii="Times New Roman" w:hAnsi="Times New Roman" w:cs="Times New Roman"/>
          <w:sz w:val="24"/>
          <w:szCs w:val="24"/>
          <w:lang w:val="en-US"/>
        </w:rPr>
        <w:t>: A11.43UG1</w:t>
      </w:r>
    </w:p>
    <w:p w:rsidR="004B4EDF" w:rsidRDefault="004B4EDF" w:rsidP="006D5B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</w:p>
    <w:p w:rsidR="004B4EDF" w:rsidRPr="003542B8" w:rsidRDefault="004B4EDF" w:rsidP="003542B8">
      <w:pPr>
        <w:spacing w:before="24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9.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Jelaskan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bagaimana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terjadinya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Apatride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Bipatride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sertai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contoh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B4EDF" w:rsidRDefault="004B4EDF" w:rsidP="003542B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Apatride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diakui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penganut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asas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Sanguinis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tuanya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penganut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asas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Ius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Soli.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atride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Amerika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Serikat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menganut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asas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Ius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oli,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tuanya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menganut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asas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Ius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Sangu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inis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ornag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memil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Bipatride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kewarga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negaraan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penganut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asas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Ius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Soli,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sedan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gkan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tuanya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penganut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asas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Ius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Sanguinis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bipatride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Bipatride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Irfan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Bachdim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memilliki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Indonesia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ayahnya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yang WNI,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kewar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ganegaraan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Belanda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dilahirkan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dibesarkan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sesu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di Indonesia,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berkewarganegaraa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diputuskan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menginjak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sehingg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Irfan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WNI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usianya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B4EDF"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 w:rsidRPr="004B4ED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42B8" w:rsidRPr="003542B8" w:rsidRDefault="00D362C5" w:rsidP="003542B8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8.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Demokrasi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memerlukan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partisipasi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aktif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warga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Negara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pel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aksanaannya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ada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satupun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Negara di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dunia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mencapai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puncak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kejayaannya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jika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partisipasi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warganegaranya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Jelaskan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berikan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contoh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partisipasi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3542B8" w:rsidRPr="003542B8">
        <w:rPr>
          <w:rFonts w:ascii="Times New Roman" w:hAnsi="Times New Roman" w:cs="Times New Roman"/>
          <w:b/>
          <w:sz w:val="24"/>
          <w:szCs w:val="24"/>
          <w:lang w:val="en-US"/>
        </w:rPr>
        <w:t>arga</w:t>
      </w:r>
      <w:proofErr w:type="spellEnd"/>
      <w:r w:rsidR="003542B8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Negara </w:t>
      </w:r>
      <w:proofErr w:type="spellStart"/>
      <w:r w:rsidR="003542B8" w:rsidRPr="003542B8">
        <w:rPr>
          <w:rFonts w:ascii="Times New Roman" w:hAnsi="Times New Roman" w:cs="Times New Roman"/>
          <w:b/>
          <w:sz w:val="24"/>
          <w:szCs w:val="24"/>
          <w:lang w:val="en-US"/>
        </w:rPr>
        <w:t>terhadap</w:t>
      </w:r>
      <w:proofErr w:type="spellEnd"/>
      <w:r w:rsidR="003542B8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542B8" w:rsidRPr="003542B8">
        <w:rPr>
          <w:rFonts w:ascii="Times New Roman" w:hAnsi="Times New Roman" w:cs="Times New Roman"/>
          <w:b/>
          <w:sz w:val="24"/>
          <w:szCs w:val="24"/>
          <w:lang w:val="en-US"/>
        </w:rPr>
        <w:t>negaranya</w:t>
      </w:r>
      <w:proofErr w:type="spellEnd"/>
      <w:r w:rsidR="003542B8" w:rsidRPr="003542B8">
        <w:rPr>
          <w:rFonts w:ascii="Times New Roman" w:hAnsi="Times New Roman" w:cs="Times New Roman"/>
          <w:b/>
          <w:sz w:val="24"/>
          <w:szCs w:val="24"/>
          <w:lang w:val="en-US"/>
        </w:rPr>
        <w:t>!</w:t>
      </w:r>
    </w:p>
    <w:p w:rsidR="00764C00" w:rsidRDefault="00D362C5" w:rsidP="003542B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kekuasaan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pastisipasi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negarannya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lastRenderedPageBreak/>
        <w:t>ialah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1)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mendasar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pemimpin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presiden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parlemen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pejabat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UUD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1945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dicantumkan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2EE7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="00B82E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Pemilu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Presiden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legislative. 2)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partai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polotik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partai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mencalonkan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. 3)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Protes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Ketidakpuasaan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memprotes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mengecam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C0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64C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4C00" w:rsidRPr="003542B8" w:rsidRDefault="00764C00" w:rsidP="003542B8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6.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Memahami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Pendidikan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Kewarganegaraan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Perguruan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Tinggi </w:t>
      </w:r>
      <w:proofErr w:type="spellStart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menurut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Winataputra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Budimansyah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(2007:4)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merumuskan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secara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luas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ntuk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mencakup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proses </w:t>
      </w:r>
      <w:proofErr w:type="spellStart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penyiapan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generasi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muda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mengambil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peran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tanggung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jawabnya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warga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Negara. </w:t>
      </w:r>
      <w:proofErr w:type="spellStart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>Jelaskan</w:t>
      </w:r>
      <w:proofErr w:type="spellEnd"/>
      <w:r w:rsidR="00574827"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maksud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pernyataan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tersebut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!</w:t>
      </w:r>
    </w:p>
    <w:p w:rsidR="00D362C5" w:rsidRDefault="003542B8" w:rsidP="003542B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C0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jawabnya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bermasyarakat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bernegara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nilai-nilainya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menanungi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mendidik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pemahaman-pemahaman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menghubungkannya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tercapainya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penyiapan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bertindak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kewaraganegaraan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bela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cinta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tanah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air</w:t>
      </w:r>
      <w:r w:rsidR="0076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nyatanya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kaum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40E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asasi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pluralisme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norma-norma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bermasyarakat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berdampingan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damai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sentral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adil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="00140E4A" w:rsidRPr="00140E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09B1" w:rsidRPr="00140E4A" w:rsidRDefault="005009B1" w:rsidP="003542B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42B8" w:rsidRPr="003542B8" w:rsidRDefault="00140E4A" w:rsidP="003542B8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5.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Bagaimana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hubungan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antara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kewajiban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hak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negara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warga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negara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bisa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dipisahkan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?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Jela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skanlah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beserta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contoh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!</w:t>
      </w:r>
      <w:proofErr w:type="gram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40E4A" w:rsidRDefault="00140E4A" w:rsidP="003542B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Kewaj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iban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wewenang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dite</w:t>
      </w:r>
      <w:r w:rsidR="00574827">
        <w:rPr>
          <w:rFonts w:ascii="Times New Roman" w:hAnsi="Times New Roman" w:cs="Times New Roman"/>
          <w:sz w:val="24"/>
          <w:szCs w:val="24"/>
          <w:lang w:val="en-US"/>
        </w:rPr>
        <w:t>ntukan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terlaksana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demokratis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keseimbangan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0E4A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140E4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haknya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>
        <w:rPr>
          <w:rFonts w:ascii="Times New Roman" w:hAnsi="Times New Roman" w:cs="Times New Roman"/>
          <w:sz w:val="24"/>
          <w:szCs w:val="24"/>
          <w:lang w:val="en-US"/>
        </w:rPr>
        <w:t>kewajibannya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hak-hak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retribusi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tunduk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menghargai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sesama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4827" w:rsidRPr="0057482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5748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4827" w:rsidRPr="003542B8" w:rsidRDefault="00574827" w:rsidP="003542B8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Salah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satu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alasan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perlunya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identitas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nasional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bagi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Indonesia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yai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tu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agar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bangsa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indonesia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tetap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bersatu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menjaga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nilai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persatuan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sesuai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ideologi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dasar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negara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indonesia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Tetapi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salah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satu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dinamika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terjadi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sekarang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warga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negara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indonesia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idak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lagi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menjadikan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pancasila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acuan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sikap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perilaku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hidupnya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berkehi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dupan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berbangsa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bernegara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sehingga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merusak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nilai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persatuan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Jelaskan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beserta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contoh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bagai</w:t>
      </w:r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mana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kedudukan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konsep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ideologi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negara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indonesia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sekarang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terhadap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dinamika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proofErr w:type="gramStart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>terjadi</w:t>
      </w:r>
      <w:proofErr w:type="spellEnd"/>
      <w:r w:rsidRPr="003542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!</w:t>
      </w:r>
      <w:proofErr w:type="gramEnd"/>
    </w:p>
    <w:p w:rsidR="00574827" w:rsidRPr="00574827" w:rsidRDefault="00574827" w:rsidP="003542B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ideology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Pancasila,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Pancasila,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Indonesia,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pijakan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berbangsa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bernegara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dinamika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827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5748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1)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Kemajemukan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Agama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Indonesia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keragaman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agama,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tradisi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yang kaya.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lastRenderedPageBreak/>
        <w:t>keragaman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agama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etnis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ketidaksetuj</w:t>
      </w:r>
      <w:r w:rsidR="00E843BD">
        <w:rPr>
          <w:rFonts w:ascii="Times New Roman" w:hAnsi="Times New Roman" w:cs="Times New Roman"/>
          <w:sz w:val="24"/>
          <w:szCs w:val="24"/>
          <w:lang w:val="en-US"/>
        </w:rPr>
        <w:t>uan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nyatanya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onflik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antaragama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antarsuku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persatuan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ketegangan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2)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Ketidaksetaraan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Ketidaksetaraan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ketidakpuasan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ketidakpercayaan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merongrong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persatuan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adil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Protes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ketidaksetaraan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3)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Otoritarianisme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dinamika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menyoroti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isu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otoritarianisme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. Pancasila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menegaskan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asas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pergeseran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otoriter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sipil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ideologi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43BD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E843B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pers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penindakan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oposisi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berpendapat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menantang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>prinsip-prinsip</w:t>
      </w:r>
      <w:proofErr w:type="spellEnd"/>
      <w:r w:rsidR="00E843BD" w:rsidRPr="00E843BD">
        <w:rPr>
          <w:rFonts w:ascii="Times New Roman" w:hAnsi="Times New Roman" w:cs="Times New Roman"/>
          <w:sz w:val="24"/>
          <w:szCs w:val="24"/>
          <w:lang w:val="en-US"/>
        </w:rPr>
        <w:t xml:space="preserve"> Pancasila.</w:t>
      </w:r>
    </w:p>
    <w:sectPr w:rsidR="00574827" w:rsidRPr="00574827" w:rsidSect="004B4E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43E9B"/>
    <w:multiLevelType w:val="hybridMultilevel"/>
    <w:tmpl w:val="378A2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DF"/>
    <w:rsid w:val="00054B22"/>
    <w:rsid w:val="00096E8D"/>
    <w:rsid w:val="00140E4A"/>
    <w:rsid w:val="003542B8"/>
    <w:rsid w:val="004B4EDF"/>
    <w:rsid w:val="004C356A"/>
    <w:rsid w:val="005009B1"/>
    <w:rsid w:val="00544FFB"/>
    <w:rsid w:val="00574827"/>
    <w:rsid w:val="006D5B72"/>
    <w:rsid w:val="00764C00"/>
    <w:rsid w:val="00B82EE7"/>
    <w:rsid w:val="00D362C5"/>
    <w:rsid w:val="00E8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1E51"/>
  <w15:chartTrackingRefBased/>
  <w15:docId w15:val="{8AD37987-61FC-40A6-8049-2A024432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2023-10-30T05:33:00Z</dcterms:created>
  <dcterms:modified xsi:type="dcterms:W3CDTF">2023-10-30T06:33:00Z</dcterms:modified>
</cp:coreProperties>
</file>