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项目计划</w:t>
      </w:r>
    </w:p>
    <w:p>
      <w:r>
        <w:t>本部分概述项目的核心目标与预期成果，明确项目的战略价值与业务需求。</w:t>
      </w:r>
    </w:p>
    <w:p>
      <w:r>
        <w:t>详细规划项目执行的各个阶段，包括任务分解、时间节点、资源分配及责任人落实。</w:t>
      </w:r>
    </w:p>
    <w:p>
      <w:r>
        <w:t>列出项目交付的标准文档清单，涵盖需求规格说明书、技术设计文档及测试报告。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