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4E7D61" w:rsidRDefault="004E7D61">
      <w:r>
        <w:rPr>
          <w:rFonts w:hint="eastAsia"/>
        </w:rPr>
        <w:t>产品需求规则说明书</w:t>
      </w:r>
    </w:p>
    <w:p w:rsidR="001C5294" w:rsidRDefault="001C5294"/>
    <w:p w:rsidR="008B1307" w:rsidRDefault="008B1307"/>
    <w:p w:rsidR="008B1307" w:rsidRDefault="008B1307">
      <w:r>
        <w:t>港口信息管理</w:t>
      </w:r>
    </w:p>
    <w:p w:rsidR="008B1307" w:rsidRDefault="008B1307"/>
    <w:p w:rsidR="008B1307" w:rsidRDefault="008B1307">
      <w:r>
        <w:rPr>
          <w:rFonts w:hint="eastAsia"/>
        </w:rPr>
        <w:t>港口信息新增</w:t>
      </w:r>
    </w:p>
    <w:p w:rsidR="008B1307" w:rsidRDefault="008B1307">
      <w:r>
        <w:rPr>
          <w:noProof/>
        </w:rPr>
        <w:drawing>
          <wp:inline distT="0" distB="0" distL="0" distR="0">
            <wp:extent cx="5274310" cy="323051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307" w:rsidRDefault="008B1307">
      <w:r>
        <w:rPr>
          <w:rFonts w:hint="eastAsia"/>
        </w:rPr>
        <w:t>港口信息维护</w:t>
      </w:r>
    </w:p>
    <w:p w:rsidR="008B1307" w:rsidRDefault="008B1307">
      <w:r>
        <w:rPr>
          <w:noProof/>
        </w:rPr>
        <w:drawing>
          <wp:inline distT="0" distB="0" distL="0" distR="0">
            <wp:extent cx="5274310" cy="325223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294" w:rsidRDefault="001C5294"/>
    <w:p w:rsidR="001C5294" w:rsidRDefault="001C5294"/>
    <w:p w:rsidR="008B1307" w:rsidRDefault="008B1307">
      <w:r>
        <w:rPr>
          <w:rFonts w:hint="eastAsia"/>
        </w:rPr>
        <w:lastRenderedPageBreak/>
        <w:t>水位点管理</w:t>
      </w:r>
    </w:p>
    <w:p w:rsidR="008B1307" w:rsidRDefault="008B1307"/>
    <w:p w:rsidR="008B1307" w:rsidRDefault="008B1307">
      <w:r>
        <w:rPr>
          <w:rFonts w:hint="eastAsia"/>
        </w:rPr>
        <w:t>水位点新增</w:t>
      </w:r>
    </w:p>
    <w:p w:rsidR="008B1307" w:rsidRDefault="008B1307">
      <w:r>
        <w:rPr>
          <w:rFonts w:hint="eastAsia"/>
          <w:noProof/>
        </w:rPr>
        <w:drawing>
          <wp:inline distT="0" distB="0" distL="0" distR="0">
            <wp:extent cx="5274310" cy="20343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307" w:rsidRDefault="008B1307">
      <w:r>
        <w:rPr>
          <w:rFonts w:hint="eastAsia"/>
        </w:rPr>
        <w:t>水位点维护</w:t>
      </w:r>
    </w:p>
    <w:p w:rsidR="008B1307" w:rsidRDefault="008B1307">
      <w:r>
        <w:rPr>
          <w:rFonts w:hint="eastAsia"/>
          <w:noProof/>
        </w:rPr>
        <w:drawing>
          <wp:inline distT="0" distB="0" distL="0" distR="0">
            <wp:extent cx="5274310" cy="30858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307" w:rsidRDefault="008B1307"/>
    <w:p w:rsidR="008B1307" w:rsidRDefault="008B1307"/>
    <w:p w:rsidR="008B1307" w:rsidRDefault="008B1307"/>
    <w:p w:rsidR="008B1307" w:rsidRDefault="00C66943">
      <w:r>
        <w:rPr>
          <w:rFonts w:hint="eastAsia"/>
        </w:rPr>
        <w:t>危险区域管理</w:t>
      </w:r>
    </w:p>
    <w:p w:rsidR="00C66943" w:rsidRDefault="00C66943"/>
    <w:p w:rsidR="00C66943" w:rsidRDefault="00C66943">
      <w:r>
        <w:rPr>
          <w:rFonts w:hint="eastAsia"/>
        </w:rPr>
        <w:t>危险区域新增</w:t>
      </w:r>
    </w:p>
    <w:p w:rsidR="00C66943" w:rsidRDefault="00942B59">
      <w:r>
        <w:rPr>
          <w:noProof/>
        </w:rPr>
        <w:lastRenderedPageBreak/>
        <w:drawing>
          <wp:inline distT="0" distB="0" distL="0" distR="0" wp14:anchorId="5C8F6A2A" wp14:editId="6DDD8A8D">
            <wp:extent cx="5274310" cy="26654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3" w:rsidRDefault="00390FE0">
      <w:r w:rsidRPr="00390FE0">
        <w:rPr>
          <w:rFonts w:hint="eastAsia"/>
          <w:highlight w:val="yellow"/>
        </w:rPr>
        <w:t>危险区域新增，可支持电子围栏新增</w:t>
      </w:r>
    </w:p>
    <w:p w:rsidR="00C66943" w:rsidRDefault="00C66943">
      <w:r>
        <w:rPr>
          <w:rFonts w:hint="eastAsia"/>
        </w:rPr>
        <w:t>危险区域维护</w:t>
      </w:r>
      <w:bookmarkStart w:id="0" w:name="_GoBack"/>
      <w:bookmarkEnd w:id="0"/>
    </w:p>
    <w:p w:rsidR="00C66943" w:rsidRDefault="00C66943">
      <w:r>
        <w:rPr>
          <w:noProof/>
        </w:rPr>
        <w:drawing>
          <wp:inline distT="0" distB="0" distL="0" distR="0" wp14:anchorId="74E20ABA" wp14:editId="27DF5055">
            <wp:extent cx="5274310" cy="30601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3" w:rsidRDefault="00C66943"/>
    <w:p w:rsidR="00C66943" w:rsidRDefault="00C66943">
      <w:r>
        <w:rPr>
          <w:rFonts w:hint="eastAsia"/>
        </w:rPr>
        <w:t>危险速度管理</w:t>
      </w:r>
    </w:p>
    <w:p w:rsidR="00C66943" w:rsidRDefault="00C66943">
      <w:r>
        <w:rPr>
          <w:rFonts w:hint="eastAsia"/>
        </w:rPr>
        <w:t>危险速度新增</w:t>
      </w:r>
    </w:p>
    <w:p w:rsidR="00C66943" w:rsidRDefault="00942B59">
      <w:r>
        <w:rPr>
          <w:noProof/>
        </w:rPr>
        <w:lastRenderedPageBreak/>
        <w:drawing>
          <wp:inline distT="0" distB="0" distL="0" distR="0" wp14:anchorId="0693C027" wp14:editId="30D2A447">
            <wp:extent cx="5274310" cy="26559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3" w:rsidRDefault="00C66943"/>
    <w:p w:rsidR="00C66943" w:rsidRDefault="00C66943">
      <w:r>
        <w:rPr>
          <w:rFonts w:hint="eastAsia"/>
        </w:rPr>
        <w:t>危险速度维护</w:t>
      </w:r>
    </w:p>
    <w:p w:rsidR="00C66943" w:rsidRDefault="00C66943">
      <w:r>
        <w:rPr>
          <w:noProof/>
        </w:rPr>
        <w:drawing>
          <wp:inline distT="0" distB="0" distL="0" distR="0" wp14:anchorId="0539A95C" wp14:editId="2543E619">
            <wp:extent cx="5274310" cy="31737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4" w:rsidRDefault="001C5294"/>
    <w:sectPr w:rsidR="001C5294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FA" w:rsidRDefault="00241BFA" w:rsidP="00C66943">
      <w:r>
        <w:separator/>
      </w:r>
    </w:p>
  </w:endnote>
  <w:endnote w:type="continuationSeparator" w:id="0">
    <w:p w:rsidR="00241BFA" w:rsidRDefault="00241BFA" w:rsidP="00C6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FA" w:rsidRDefault="00241BFA" w:rsidP="00C66943">
      <w:r>
        <w:separator/>
      </w:r>
    </w:p>
  </w:footnote>
  <w:footnote w:type="continuationSeparator" w:id="0">
    <w:p w:rsidR="00241BFA" w:rsidRDefault="00241BFA" w:rsidP="00C6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1C5294"/>
    <w:rsid w:val="00206F6F"/>
    <w:rsid w:val="00224FF6"/>
    <w:rsid w:val="00241BFA"/>
    <w:rsid w:val="00390FE0"/>
    <w:rsid w:val="00454FC8"/>
    <w:rsid w:val="00482AA7"/>
    <w:rsid w:val="004E7D61"/>
    <w:rsid w:val="00502E3E"/>
    <w:rsid w:val="00532454"/>
    <w:rsid w:val="005D5C8F"/>
    <w:rsid w:val="006730D5"/>
    <w:rsid w:val="006D7228"/>
    <w:rsid w:val="00740A75"/>
    <w:rsid w:val="00844C01"/>
    <w:rsid w:val="008B1307"/>
    <w:rsid w:val="0092424E"/>
    <w:rsid w:val="00942B59"/>
    <w:rsid w:val="00A86EFA"/>
    <w:rsid w:val="00AB1647"/>
    <w:rsid w:val="00B2002E"/>
    <w:rsid w:val="00BB06FA"/>
    <w:rsid w:val="00C66943"/>
    <w:rsid w:val="00D0492F"/>
    <w:rsid w:val="00D509C9"/>
    <w:rsid w:val="00E57BE8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  <w:style w:type="paragraph" w:styleId="a5">
    <w:name w:val="header"/>
    <w:basedOn w:val="a"/>
    <w:link w:val="Char1"/>
    <w:uiPriority w:val="99"/>
    <w:unhideWhenUsed/>
    <w:rsid w:val="00C6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6694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66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669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18</cp:revision>
  <dcterms:created xsi:type="dcterms:W3CDTF">2017-12-22T09:23:00Z</dcterms:created>
  <dcterms:modified xsi:type="dcterms:W3CDTF">2018-01-03T14:01:00Z</dcterms:modified>
</cp:coreProperties>
</file>