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3D81" w:rsidRDefault="00050014" w:rsidP="00A15BF6">
      <w:pPr>
        <w:pStyle w:val="Title"/>
      </w:pPr>
      <w:proofErr w:type="spellStart"/>
      <w:r>
        <w:t>Tokenizer</w:t>
      </w:r>
      <w:proofErr w:type="spellEnd"/>
      <w:r>
        <w:t xml:space="preserve"> </w:t>
      </w:r>
      <w:r w:rsidR="00A15BF6">
        <w:t>Distributed Executor – Sy</w:t>
      </w:r>
      <w:r w:rsidR="008768F5">
        <w:t>stem</w:t>
      </w:r>
      <w:r w:rsidR="00A15BF6">
        <w:t xml:space="preserve"> Administrator Guide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CA" w:eastAsia="en-US"/>
        </w:rPr>
        <w:id w:val="42947897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A15BF6" w:rsidRDefault="00A15BF6">
          <w:pPr>
            <w:pStyle w:val="TOCHeading"/>
          </w:pPr>
          <w:r>
            <w:t>Contents</w:t>
          </w:r>
        </w:p>
        <w:p w:rsidR="008E66C1" w:rsidRDefault="00A15BF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5252729" w:history="1">
            <w:r w:rsidR="008E66C1" w:rsidRPr="00BB789E">
              <w:rPr>
                <w:rStyle w:val="Hyperlink"/>
                <w:noProof/>
              </w:rPr>
              <w:t>Overview</w:t>
            </w:r>
            <w:r w:rsidR="008E66C1">
              <w:rPr>
                <w:noProof/>
                <w:webHidden/>
              </w:rPr>
              <w:tab/>
            </w:r>
            <w:r w:rsidR="008E66C1">
              <w:rPr>
                <w:noProof/>
                <w:webHidden/>
              </w:rPr>
              <w:fldChar w:fldCharType="begin"/>
            </w:r>
            <w:r w:rsidR="008E66C1">
              <w:rPr>
                <w:noProof/>
                <w:webHidden/>
              </w:rPr>
              <w:instrText xml:space="preserve"> PAGEREF _Toc385252729 \h </w:instrText>
            </w:r>
            <w:r w:rsidR="008E66C1">
              <w:rPr>
                <w:noProof/>
                <w:webHidden/>
              </w:rPr>
            </w:r>
            <w:r w:rsidR="008E66C1">
              <w:rPr>
                <w:noProof/>
                <w:webHidden/>
              </w:rPr>
              <w:fldChar w:fldCharType="separate"/>
            </w:r>
            <w:r w:rsidR="008E66C1">
              <w:rPr>
                <w:noProof/>
                <w:webHidden/>
              </w:rPr>
              <w:t>2</w:t>
            </w:r>
            <w:r w:rsidR="008E66C1">
              <w:rPr>
                <w:noProof/>
                <w:webHidden/>
              </w:rPr>
              <w:fldChar w:fldCharType="end"/>
            </w:r>
          </w:hyperlink>
        </w:p>
        <w:p w:rsidR="008E66C1" w:rsidRDefault="009B477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5252730" w:history="1">
            <w:r w:rsidR="008E66C1" w:rsidRPr="00BB789E">
              <w:rPr>
                <w:rStyle w:val="Hyperlink"/>
                <w:noProof/>
              </w:rPr>
              <w:t>System Requirements</w:t>
            </w:r>
            <w:r w:rsidR="008E66C1">
              <w:rPr>
                <w:noProof/>
                <w:webHidden/>
              </w:rPr>
              <w:tab/>
            </w:r>
            <w:r w:rsidR="008E66C1">
              <w:rPr>
                <w:noProof/>
                <w:webHidden/>
              </w:rPr>
              <w:fldChar w:fldCharType="begin"/>
            </w:r>
            <w:r w:rsidR="008E66C1">
              <w:rPr>
                <w:noProof/>
                <w:webHidden/>
              </w:rPr>
              <w:instrText xml:space="preserve"> PAGEREF _Toc385252730 \h </w:instrText>
            </w:r>
            <w:r w:rsidR="008E66C1">
              <w:rPr>
                <w:noProof/>
                <w:webHidden/>
              </w:rPr>
            </w:r>
            <w:r w:rsidR="008E66C1">
              <w:rPr>
                <w:noProof/>
                <w:webHidden/>
              </w:rPr>
              <w:fldChar w:fldCharType="separate"/>
            </w:r>
            <w:r w:rsidR="008E66C1">
              <w:rPr>
                <w:noProof/>
                <w:webHidden/>
              </w:rPr>
              <w:t>2</w:t>
            </w:r>
            <w:r w:rsidR="008E66C1">
              <w:rPr>
                <w:noProof/>
                <w:webHidden/>
              </w:rPr>
              <w:fldChar w:fldCharType="end"/>
            </w:r>
          </w:hyperlink>
        </w:p>
        <w:p w:rsidR="008E66C1" w:rsidRDefault="009B477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5252731" w:history="1">
            <w:r w:rsidR="008E66C1" w:rsidRPr="00BB789E">
              <w:rPr>
                <w:rStyle w:val="Hyperlink"/>
                <w:noProof/>
              </w:rPr>
              <w:t>Persistence</w:t>
            </w:r>
            <w:r w:rsidR="008E66C1">
              <w:rPr>
                <w:noProof/>
                <w:webHidden/>
              </w:rPr>
              <w:tab/>
            </w:r>
            <w:r w:rsidR="008E66C1">
              <w:rPr>
                <w:noProof/>
                <w:webHidden/>
              </w:rPr>
              <w:fldChar w:fldCharType="begin"/>
            </w:r>
            <w:r w:rsidR="008E66C1">
              <w:rPr>
                <w:noProof/>
                <w:webHidden/>
              </w:rPr>
              <w:instrText xml:space="preserve"> PAGEREF _Toc385252731 \h </w:instrText>
            </w:r>
            <w:r w:rsidR="008E66C1">
              <w:rPr>
                <w:noProof/>
                <w:webHidden/>
              </w:rPr>
            </w:r>
            <w:r w:rsidR="008E66C1">
              <w:rPr>
                <w:noProof/>
                <w:webHidden/>
              </w:rPr>
              <w:fldChar w:fldCharType="separate"/>
            </w:r>
            <w:r w:rsidR="008E66C1">
              <w:rPr>
                <w:noProof/>
                <w:webHidden/>
              </w:rPr>
              <w:t>3</w:t>
            </w:r>
            <w:r w:rsidR="008E66C1">
              <w:rPr>
                <w:noProof/>
                <w:webHidden/>
              </w:rPr>
              <w:fldChar w:fldCharType="end"/>
            </w:r>
          </w:hyperlink>
        </w:p>
        <w:p w:rsidR="008E66C1" w:rsidRDefault="009B477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5252732" w:history="1">
            <w:r w:rsidR="008E66C1" w:rsidRPr="00BB789E">
              <w:rPr>
                <w:rStyle w:val="Hyperlink"/>
                <w:noProof/>
              </w:rPr>
              <w:t>Overview</w:t>
            </w:r>
            <w:r w:rsidR="008E66C1">
              <w:rPr>
                <w:noProof/>
                <w:webHidden/>
              </w:rPr>
              <w:tab/>
            </w:r>
            <w:r w:rsidR="008E66C1">
              <w:rPr>
                <w:noProof/>
                <w:webHidden/>
              </w:rPr>
              <w:fldChar w:fldCharType="begin"/>
            </w:r>
            <w:r w:rsidR="008E66C1">
              <w:rPr>
                <w:noProof/>
                <w:webHidden/>
              </w:rPr>
              <w:instrText xml:space="preserve"> PAGEREF _Toc385252732 \h </w:instrText>
            </w:r>
            <w:r w:rsidR="008E66C1">
              <w:rPr>
                <w:noProof/>
                <w:webHidden/>
              </w:rPr>
            </w:r>
            <w:r w:rsidR="008E66C1">
              <w:rPr>
                <w:noProof/>
                <w:webHidden/>
              </w:rPr>
              <w:fldChar w:fldCharType="separate"/>
            </w:r>
            <w:r w:rsidR="008E66C1">
              <w:rPr>
                <w:noProof/>
                <w:webHidden/>
              </w:rPr>
              <w:t>3</w:t>
            </w:r>
            <w:r w:rsidR="008E66C1">
              <w:rPr>
                <w:noProof/>
                <w:webHidden/>
              </w:rPr>
              <w:fldChar w:fldCharType="end"/>
            </w:r>
          </w:hyperlink>
        </w:p>
        <w:p w:rsidR="008E66C1" w:rsidRDefault="009B477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5252733" w:history="1">
            <w:r w:rsidR="008E66C1" w:rsidRPr="00BB789E">
              <w:rPr>
                <w:rStyle w:val="Hyperlink"/>
                <w:noProof/>
              </w:rPr>
              <w:t>Hardware Requirements</w:t>
            </w:r>
            <w:r w:rsidR="008E66C1">
              <w:rPr>
                <w:noProof/>
                <w:webHidden/>
              </w:rPr>
              <w:tab/>
            </w:r>
            <w:r w:rsidR="008E66C1">
              <w:rPr>
                <w:noProof/>
                <w:webHidden/>
              </w:rPr>
              <w:fldChar w:fldCharType="begin"/>
            </w:r>
            <w:r w:rsidR="008E66C1">
              <w:rPr>
                <w:noProof/>
                <w:webHidden/>
              </w:rPr>
              <w:instrText xml:space="preserve"> PAGEREF _Toc385252733 \h </w:instrText>
            </w:r>
            <w:r w:rsidR="008E66C1">
              <w:rPr>
                <w:noProof/>
                <w:webHidden/>
              </w:rPr>
            </w:r>
            <w:r w:rsidR="008E66C1">
              <w:rPr>
                <w:noProof/>
                <w:webHidden/>
              </w:rPr>
              <w:fldChar w:fldCharType="separate"/>
            </w:r>
            <w:r w:rsidR="008E66C1">
              <w:rPr>
                <w:noProof/>
                <w:webHidden/>
              </w:rPr>
              <w:t>3</w:t>
            </w:r>
            <w:r w:rsidR="008E66C1">
              <w:rPr>
                <w:noProof/>
                <w:webHidden/>
              </w:rPr>
              <w:fldChar w:fldCharType="end"/>
            </w:r>
          </w:hyperlink>
        </w:p>
        <w:p w:rsidR="008E66C1" w:rsidRDefault="009B477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5252734" w:history="1">
            <w:r w:rsidR="008E66C1" w:rsidRPr="00BB789E">
              <w:rPr>
                <w:rStyle w:val="Hyperlink"/>
                <w:noProof/>
              </w:rPr>
              <w:t>Indexing</w:t>
            </w:r>
            <w:r w:rsidR="008E66C1">
              <w:rPr>
                <w:noProof/>
                <w:webHidden/>
              </w:rPr>
              <w:tab/>
            </w:r>
            <w:r w:rsidR="008E66C1">
              <w:rPr>
                <w:noProof/>
                <w:webHidden/>
              </w:rPr>
              <w:fldChar w:fldCharType="begin"/>
            </w:r>
            <w:r w:rsidR="008E66C1">
              <w:rPr>
                <w:noProof/>
                <w:webHidden/>
              </w:rPr>
              <w:instrText xml:space="preserve"> PAGEREF _Toc385252734 \h </w:instrText>
            </w:r>
            <w:r w:rsidR="008E66C1">
              <w:rPr>
                <w:noProof/>
                <w:webHidden/>
              </w:rPr>
            </w:r>
            <w:r w:rsidR="008E66C1">
              <w:rPr>
                <w:noProof/>
                <w:webHidden/>
              </w:rPr>
              <w:fldChar w:fldCharType="separate"/>
            </w:r>
            <w:r w:rsidR="008E66C1">
              <w:rPr>
                <w:noProof/>
                <w:webHidden/>
              </w:rPr>
              <w:t>4</w:t>
            </w:r>
            <w:r w:rsidR="008E66C1">
              <w:rPr>
                <w:noProof/>
                <w:webHidden/>
              </w:rPr>
              <w:fldChar w:fldCharType="end"/>
            </w:r>
          </w:hyperlink>
        </w:p>
        <w:p w:rsidR="008E66C1" w:rsidRDefault="009B477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5252735" w:history="1">
            <w:r w:rsidR="008E66C1" w:rsidRPr="00BB789E">
              <w:rPr>
                <w:rStyle w:val="Hyperlink"/>
                <w:noProof/>
              </w:rPr>
              <w:t>Overview</w:t>
            </w:r>
            <w:r w:rsidR="008E66C1">
              <w:rPr>
                <w:noProof/>
                <w:webHidden/>
              </w:rPr>
              <w:tab/>
            </w:r>
            <w:r w:rsidR="008E66C1">
              <w:rPr>
                <w:noProof/>
                <w:webHidden/>
              </w:rPr>
              <w:fldChar w:fldCharType="begin"/>
            </w:r>
            <w:r w:rsidR="008E66C1">
              <w:rPr>
                <w:noProof/>
                <w:webHidden/>
              </w:rPr>
              <w:instrText xml:space="preserve"> PAGEREF _Toc385252735 \h </w:instrText>
            </w:r>
            <w:r w:rsidR="008E66C1">
              <w:rPr>
                <w:noProof/>
                <w:webHidden/>
              </w:rPr>
            </w:r>
            <w:r w:rsidR="008E66C1">
              <w:rPr>
                <w:noProof/>
                <w:webHidden/>
              </w:rPr>
              <w:fldChar w:fldCharType="separate"/>
            </w:r>
            <w:r w:rsidR="008E66C1">
              <w:rPr>
                <w:noProof/>
                <w:webHidden/>
              </w:rPr>
              <w:t>4</w:t>
            </w:r>
            <w:r w:rsidR="008E66C1">
              <w:rPr>
                <w:noProof/>
                <w:webHidden/>
              </w:rPr>
              <w:fldChar w:fldCharType="end"/>
            </w:r>
          </w:hyperlink>
        </w:p>
        <w:p w:rsidR="008E66C1" w:rsidRDefault="009B477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5252736" w:history="1">
            <w:r w:rsidR="008E66C1" w:rsidRPr="00BB789E">
              <w:rPr>
                <w:rStyle w:val="Hyperlink"/>
                <w:noProof/>
              </w:rPr>
              <w:t>Hardware Requirements</w:t>
            </w:r>
            <w:r w:rsidR="008E66C1">
              <w:rPr>
                <w:noProof/>
                <w:webHidden/>
              </w:rPr>
              <w:tab/>
            </w:r>
            <w:r w:rsidR="008E66C1">
              <w:rPr>
                <w:noProof/>
                <w:webHidden/>
              </w:rPr>
              <w:fldChar w:fldCharType="begin"/>
            </w:r>
            <w:r w:rsidR="008E66C1">
              <w:rPr>
                <w:noProof/>
                <w:webHidden/>
              </w:rPr>
              <w:instrText xml:space="preserve"> PAGEREF _Toc385252736 \h </w:instrText>
            </w:r>
            <w:r w:rsidR="008E66C1">
              <w:rPr>
                <w:noProof/>
                <w:webHidden/>
              </w:rPr>
            </w:r>
            <w:r w:rsidR="008E66C1">
              <w:rPr>
                <w:noProof/>
                <w:webHidden/>
              </w:rPr>
              <w:fldChar w:fldCharType="separate"/>
            </w:r>
            <w:r w:rsidR="008E66C1">
              <w:rPr>
                <w:noProof/>
                <w:webHidden/>
              </w:rPr>
              <w:t>4</w:t>
            </w:r>
            <w:r w:rsidR="008E66C1">
              <w:rPr>
                <w:noProof/>
                <w:webHidden/>
              </w:rPr>
              <w:fldChar w:fldCharType="end"/>
            </w:r>
          </w:hyperlink>
        </w:p>
        <w:p w:rsidR="008E66C1" w:rsidRDefault="009B477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5252737" w:history="1">
            <w:r w:rsidR="008E66C1" w:rsidRPr="00BB789E">
              <w:rPr>
                <w:rStyle w:val="Hyperlink"/>
                <w:noProof/>
              </w:rPr>
              <w:t>Orchestrator</w:t>
            </w:r>
            <w:r w:rsidR="008E66C1">
              <w:rPr>
                <w:noProof/>
                <w:webHidden/>
              </w:rPr>
              <w:tab/>
            </w:r>
            <w:r w:rsidR="008E66C1">
              <w:rPr>
                <w:noProof/>
                <w:webHidden/>
              </w:rPr>
              <w:fldChar w:fldCharType="begin"/>
            </w:r>
            <w:r w:rsidR="008E66C1">
              <w:rPr>
                <w:noProof/>
                <w:webHidden/>
              </w:rPr>
              <w:instrText xml:space="preserve"> PAGEREF _Toc385252737 \h </w:instrText>
            </w:r>
            <w:r w:rsidR="008E66C1">
              <w:rPr>
                <w:noProof/>
                <w:webHidden/>
              </w:rPr>
            </w:r>
            <w:r w:rsidR="008E66C1">
              <w:rPr>
                <w:noProof/>
                <w:webHidden/>
              </w:rPr>
              <w:fldChar w:fldCharType="separate"/>
            </w:r>
            <w:r w:rsidR="008E66C1">
              <w:rPr>
                <w:noProof/>
                <w:webHidden/>
              </w:rPr>
              <w:t>4</w:t>
            </w:r>
            <w:r w:rsidR="008E66C1">
              <w:rPr>
                <w:noProof/>
                <w:webHidden/>
              </w:rPr>
              <w:fldChar w:fldCharType="end"/>
            </w:r>
          </w:hyperlink>
        </w:p>
        <w:p w:rsidR="008E66C1" w:rsidRDefault="009B477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5252738" w:history="1">
            <w:r w:rsidR="008E66C1" w:rsidRPr="00BB789E">
              <w:rPr>
                <w:rStyle w:val="Hyperlink"/>
                <w:noProof/>
              </w:rPr>
              <w:t>TDE Agents</w:t>
            </w:r>
            <w:r w:rsidR="008E66C1">
              <w:rPr>
                <w:noProof/>
                <w:webHidden/>
              </w:rPr>
              <w:tab/>
            </w:r>
            <w:r w:rsidR="008E66C1">
              <w:rPr>
                <w:noProof/>
                <w:webHidden/>
              </w:rPr>
              <w:fldChar w:fldCharType="begin"/>
            </w:r>
            <w:r w:rsidR="008E66C1">
              <w:rPr>
                <w:noProof/>
                <w:webHidden/>
              </w:rPr>
              <w:instrText xml:space="preserve"> PAGEREF _Toc385252738 \h </w:instrText>
            </w:r>
            <w:r w:rsidR="008E66C1">
              <w:rPr>
                <w:noProof/>
                <w:webHidden/>
              </w:rPr>
            </w:r>
            <w:r w:rsidR="008E66C1">
              <w:rPr>
                <w:noProof/>
                <w:webHidden/>
              </w:rPr>
              <w:fldChar w:fldCharType="separate"/>
            </w:r>
            <w:r w:rsidR="008E66C1">
              <w:rPr>
                <w:noProof/>
                <w:webHidden/>
              </w:rPr>
              <w:t>4</w:t>
            </w:r>
            <w:r w:rsidR="008E66C1">
              <w:rPr>
                <w:noProof/>
                <w:webHidden/>
              </w:rPr>
              <w:fldChar w:fldCharType="end"/>
            </w:r>
          </w:hyperlink>
        </w:p>
        <w:p w:rsidR="008E66C1" w:rsidRDefault="009B477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5252739" w:history="1">
            <w:r w:rsidR="008E66C1" w:rsidRPr="00BB789E">
              <w:rPr>
                <w:rStyle w:val="Hyperlink"/>
                <w:noProof/>
              </w:rPr>
              <w:t>Installation and Configuration</w:t>
            </w:r>
            <w:r w:rsidR="008E66C1">
              <w:rPr>
                <w:noProof/>
                <w:webHidden/>
              </w:rPr>
              <w:tab/>
            </w:r>
            <w:r w:rsidR="008E66C1">
              <w:rPr>
                <w:noProof/>
                <w:webHidden/>
              </w:rPr>
              <w:fldChar w:fldCharType="begin"/>
            </w:r>
            <w:r w:rsidR="008E66C1">
              <w:rPr>
                <w:noProof/>
                <w:webHidden/>
              </w:rPr>
              <w:instrText xml:space="preserve"> PAGEREF _Toc385252739 \h </w:instrText>
            </w:r>
            <w:r w:rsidR="008E66C1">
              <w:rPr>
                <w:noProof/>
                <w:webHidden/>
              </w:rPr>
            </w:r>
            <w:r w:rsidR="008E66C1">
              <w:rPr>
                <w:noProof/>
                <w:webHidden/>
              </w:rPr>
              <w:fldChar w:fldCharType="separate"/>
            </w:r>
            <w:r w:rsidR="008E66C1">
              <w:rPr>
                <w:noProof/>
                <w:webHidden/>
              </w:rPr>
              <w:t>4</w:t>
            </w:r>
            <w:r w:rsidR="008E66C1">
              <w:rPr>
                <w:noProof/>
                <w:webHidden/>
              </w:rPr>
              <w:fldChar w:fldCharType="end"/>
            </w:r>
          </w:hyperlink>
        </w:p>
        <w:p w:rsidR="008E66C1" w:rsidRDefault="009B477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5252740" w:history="1">
            <w:r w:rsidR="008E66C1" w:rsidRPr="00BB789E">
              <w:rPr>
                <w:rStyle w:val="Hyperlink"/>
                <w:noProof/>
              </w:rPr>
              <w:t>Apache Cassandra</w:t>
            </w:r>
            <w:r w:rsidR="008E66C1">
              <w:rPr>
                <w:noProof/>
                <w:webHidden/>
              </w:rPr>
              <w:tab/>
            </w:r>
            <w:r w:rsidR="008E66C1">
              <w:rPr>
                <w:noProof/>
                <w:webHidden/>
              </w:rPr>
              <w:fldChar w:fldCharType="begin"/>
            </w:r>
            <w:r w:rsidR="008E66C1">
              <w:rPr>
                <w:noProof/>
                <w:webHidden/>
              </w:rPr>
              <w:instrText xml:space="preserve"> PAGEREF _Toc385252740 \h </w:instrText>
            </w:r>
            <w:r w:rsidR="008E66C1">
              <w:rPr>
                <w:noProof/>
                <w:webHidden/>
              </w:rPr>
            </w:r>
            <w:r w:rsidR="008E66C1">
              <w:rPr>
                <w:noProof/>
                <w:webHidden/>
              </w:rPr>
              <w:fldChar w:fldCharType="separate"/>
            </w:r>
            <w:r w:rsidR="008E66C1">
              <w:rPr>
                <w:noProof/>
                <w:webHidden/>
              </w:rPr>
              <w:t>4</w:t>
            </w:r>
            <w:r w:rsidR="008E66C1">
              <w:rPr>
                <w:noProof/>
                <w:webHidden/>
              </w:rPr>
              <w:fldChar w:fldCharType="end"/>
            </w:r>
          </w:hyperlink>
        </w:p>
        <w:p w:rsidR="008E66C1" w:rsidRDefault="009B477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5252741" w:history="1">
            <w:r w:rsidR="008E66C1" w:rsidRPr="00BB789E">
              <w:rPr>
                <w:rStyle w:val="Hyperlink"/>
                <w:noProof/>
              </w:rPr>
              <w:t>Apache Solr</w:t>
            </w:r>
            <w:r w:rsidR="008E66C1">
              <w:rPr>
                <w:noProof/>
                <w:webHidden/>
              </w:rPr>
              <w:tab/>
            </w:r>
            <w:r w:rsidR="008E66C1">
              <w:rPr>
                <w:noProof/>
                <w:webHidden/>
              </w:rPr>
              <w:fldChar w:fldCharType="begin"/>
            </w:r>
            <w:r w:rsidR="008E66C1">
              <w:rPr>
                <w:noProof/>
                <w:webHidden/>
              </w:rPr>
              <w:instrText xml:space="preserve"> PAGEREF _Toc385252741 \h </w:instrText>
            </w:r>
            <w:r w:rsidR="008E66C1">
              <w:rPr>
                <w:noProof/>
                <w:webHidden/>
              </w:rPr>
            </w:r>
            <w:r w:rsidR="008E66C1">
              <w:rPr>
                <w:noProof/>
                <w:webHidden/>
              </w:rPr>
              <w:fldChar w:fldCharType="separate"/>
            </w:r>
            <w:r w:rsidR="008E66C1">
              <w:rPr>
                <w:noProof/>
                <w:webHidden/>
              </w:rPr>
              <w:t>4</w:t>
            </w:r>
            <w:r w:rsidR="008E66C1">
              <w:rPr>
                <w:noProof/>
                <w:webHidden/>
              </w:rPr>
              <w:fldChar w:fldCharType="end"/>
            </w:r>
          </w:hyperlink>
        </w:p>
        <w:p w:rsidR="008E66C1" w:rsidRDefault="009B477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5252742" w:history="1">
            <w:r w:rsidR="008E66C1" w:rsidRPr="00BB789E">
              <w:rPr>
                <w:rStyle w:val="Hyperlink"/>
                <w:noProof/>
              </w:rPr>
              <w:t>Apache ZooKeeper</w:t>
            </w:r>
            <w:r w:rsidR="008E66C1">
              <w:rPr>
                <w:noProof/>
                <w:webHidden/>
              </w:rPr>
              <w:tab/>
            </w:r>
            <w:r w:rsidR="008E66C1">
              <w:rPr>
                <w:noProof/>
                <w:webHidden/>
              </w:rPr>
              <w:fldChar w:fldCharType="begin"/>
            </w:r>
            <w:r w:rsidR="008E66C1">
              <w:rPr>
                <w:noProof/>
                <w:webHidden/>
              </w:rPr>
              <w:instrText xml:space="preserve"> PAGEREF _Toc385252742 \h </w:instrText>
            </w:r>
            <w:r w:rsidR="008E66C1">
              <w:rPr>
                <w:noProof/>
                <w:webHidden/>
              </w:rPr>
            </w:r>
            <w:r w:rsidR="008E66C1">
              <w:rPr>
                <w:noProof/>
                <w:webHidden/>
              </w:rPr>
              <w:fldChar w:fldCharType="separate"/>
            </w:r>
            <w:r w:rsidR="008E66C1">
              <w:rPr>
                <w:noProof/>
                <w:webHidden/>
              </w:rPr>
              <w:t>5</w:t>
            </w:r>
            <w:r w:rsidR="008E66C1">
              <w:rPr>
                <w:noProof/>
                <w:webHidden/>
              </w:rPr>
              <w:fldChar w:fldCharType="end"/>
            </w:r>
          </w:hyperlink>
        </w:p>
        <w:p w:rsidR="008E66C1" w:rsidRDefault="009B477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5252743" w:history="1">
            <w:r w:rsidR="008E66C1" w:rsidRPr="00BB789E">
              <w:rPr>
                <w:rStyle w:val="Hyperlink"/>
                <w:noProof/>
              </w:rPr>
              <w:t>TDE Agents</w:t>
            </w:r>
            <w:r w:rsidR="008E66C1">
              <w:rPr>
                <w:noProof/>
                <w:webHidden/>
              </w:rPr>
              <w:tab/>
            </w:r>
            <w:r w:rsidR="008E66C1">
              <w:rPr>
                <w:noProof/>
                <w:webHidden/>
              </w:rPr>
              <w:fldChar w:fldCharType="begin"/>
            </w:r>
            <w:r w:rsidR="008E66C1">
              <w:rPr>
                <w:noProof/>
                <w:webHidden/>
              </w:rPr>
              <w:instrText xml:space="preserve"> PAGEREF _Toc385252743 \h </w:instrText>
            </w:r>
            <w:r w:rsidR="008E66C1">
              <w:rPr>
                <w:noProof/>
                <w:webHidden/>
              </w:rPr>
            </w:r>
            <w:r w:rsidR="008E66C1">
              <w:rPr>
                <w:noProof/>
                <w:webHidden/>
              </w:rPr>
              <w:fldChar w:fldCharType="separate"/>
            </w:r>
            <w:r w:rsidR="008E66C1">
              <w:rPr>
                <w:noProof/>
                <w:webHidden/>
              </w:rPr>
              <w:t>5</w:t>
            </w:r>
            <w:r w:rsidR="008E66C1">
              <w:rPr>
                <w:noProof/>
                <w:webHidden/>
              </w:rPr>
              <w:fldChar w:fldCharType="end"/>
            </w:r>
          </w:hyperlink>
        </w:p>
        <w:p w:rsidR="008E66C1" w:rsidRDefault="009B477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5252744" w:history="1">
            <w:r w:rsidR="008E66C1" w:rsidRPr="00BB789E">
              <w:rPr>
                <w:rStyle w:val="Hyperlink"/>
                <w:noProof/>
              </w:rPr>
              <w:t>Admin Console</w:t>
            </w:r>
            <w:r w:rsidR="008E66C1">
              <w:rPr>
                <w:noProof/>
                <w:webHidden/>
              </w:rPr>
              <w:tab/>
            </w:r>
            <w:r w:rsidR="008E66C1">
              <w:rPr>
                <w:noProof/>
                <w:webHidden/>
              </w:rPr>
              <w:fldChar w:fldCharType="begin"/>
            </w:r>
            <w:r w:rsidR="008E66C1">
              <w:rPr>
                <w:noProof/>
                <w:webHidden/>
              </w:rPr>
              <w:instrText xml:space="preserve"> PAGEREF _Toc385252744 \h </w:instrText>
            </w:r>
            <w:r w:rsidR="008E66C1">
              <w:rPr>
                <w:noProof/>
                <w:webHidden/>
              </w:rPr>
            </w:r>
            <w:r w:rsidR="008E66C1">
              <w:rPr>
                <w:noProof/>
                <w:webHidden/>
              </w:rPr>
              <w:fldChar w:fldCharType="separate"/>
            </w:r>
            <w:r w:rsidR="008E66C1">
              <w:rPr>
                <w:noProof/>
                <w:webHidden/>
              </w:rPr>
              <w:t>5</w:t>
            </w:r>
            <w:r w:rsidR="008E66C1">
              <w:rPr>
                <w:noProof/>
                <w:webHidden/>
              </w:rPr>
              <w:fldChar w:fldCharType="end"/>
            </w:r>
          </w:hyperlink>
        </w:p>
        <w:p w:rsidR="00A15BF6" w:rsidRDefault="00A15BF6">
          <w:r>
            <w:rPr>
              <w:b/>
              <w:bCs/>
              <w:noProof/>
            </w:rPr>
            <w:fldChar w:fldCharType="end"/>
          </w:r>
        </w:p>
      </w:sdtContent>
    </w:sdt>
    <w:p w:rsidR="00A15BF6" w:rsidRDefault="00A15BF6"/>
    <w:p w:rsidR="00A15BF6" w:rsidRDefault="00A15BF6">
      <w:r>
        <w:br w:type="page"/>
      </w:r>
    </w:p>
    <w:p w:rsidR="00A15BF6" w:rsidRDefault="00A15BF6" w:rsidP="00A15BF6">
      <w:pPr>
        <w:pStyle w:val="Heading1"/>
      </w:pPr>
      <w:bookmarkStart w:id="0" w:name="_Toc385252729"/>
      <w:r>
        <w:lastRenderedPageBreak/>
        <w:t>Overview</w:t>
      </w:r>
      <w:bookmarkEnd w:id="0"/>
    </w:p>
    <w:p w:rsidR="00A15BF6" w:rsidRDefault="00A15BF6">
      <w:proofErr w:type="spellStart"/>
      <w:r>
        <w:t>Tokenizer</w:t>
      </w:r>
      <w:proofErr w:type="spellEnd"/>
      <w:r>
        <w:t xml:space="preserve"> Distributed Executor (or simply TDE) is an application platform and development framework to run Big Data solutions in a clustered </w:t>
      </w:r>
      <w:proofErr w:type="spellStart"/>
      <w:r>
        <w:t>multicomputing</w:t>
      </w:r>
      <w:proofErr w:type="spellEnd"/>
      <w:r>
        <w:t xml:space="preserve"> environment.</w:t>
      </w:r>
    </w:p>
    <w:p w:rsidR="00A15BF6" w:rsidRDefault="00A15BF6">
      <w:r>
        <w:t xml:space="preserve">The main feature of TDE which makes it unique and different from other methodology such as </w:t>
      </w:r>
      <w:proofErr w:type="spellStart"/>
      <w:r>
        <w:t>MapReduce</w:t>
      </w:r>
      <w:proofErr w:type="spellEnd"/>
      <w:r>
        <w:t xml:space="preserve"> is real time configuration changes, start/stop, and implementation of fail-over singleton and </w:t>
      </w:r>
      <w:proofErr w:type="spellStart"/>
      <w:r>
        <w:t>multiton</w:t>
      </w:r>
      <w:proofErr w:type="spellEnd"/>
      <w:r>
        <w:t xml:space="preserve"> </w:t>
      </w:r>
      <w:r w:rsidR="001207B0">
        <w:t xml:space="preserve">execution threads </w:t>
      </w:r>
      <w:r>
        <w:t>in a cluster of N computing nodes.</w:t>
      </w:r>
    </w:p>
    <w:p w:rsidR="00A15BF6" w:rsidRDefault="00A15BF6">
      <w:r>
        <w:t xml:space="preserve">Practical solutions </w:t>
      </w:r>
      <w:r w:rsidR="001207B0">
        <w:t xml:space="preserve">(also called “Distributed Tasks”) </w:t>
      </w:r>
      <w:r>
        <w:t>provided:</w:t>
      </w:r>
    </w:p>
    <w:p w:rsidR="00A15BF6" w:rsidRDefault="00A15BF6" w:rsidP="00211841">
      <w:pPr>
        <w:pStyle w:val="ListParagraph"/>
        <w:numPr>
          <w:ilvl w:val="1"/>
          <w:numId w:val="2"/>
        </w:numPr>
      </w:pPr>
      <w:r>
        <w:t>Classic Internet Robot crawling specified domain</w:t>
      </w:r>
    </w:p>
    <w:p w:rsidR="00A15BF6" w:rsidRDefault="00A15BF6" w:rsidP="00211841">
      <w:pPr>
        <w:pStyle w:val="ListParagraph"/>
        <w:numPr>
          <w:ilvl w:val="1"/>
          <w:numId w:val="2"/>
        </w:numPr>
      </w:pPr>
      <w:r>
        <w:t>Sitemaps-Based Internet Robot crawling specified domain</w:t>
      </w:r>
    </w:p>
    <w:p w:rsidR="001207B0" w:rsidRDefault="001207B0" w:rsidP="00211841">
      <w:pPr>
        <w:pStyle w:val="ListParagraph"/>
        <w:numPr>
          <w:ilvl w:val="1"/>
          <w:numId w:val="2"/>
        </w:numPr>
      </w:pPr>
      <w:r>
        <w:t xml:space="preserve">HTML Parser retrieving predefined </w:t>
      </w:r>
      <w:proofErr w:type="spellStart"/>
      <w:r>
        <w:t>XPath</w:t>
      </w:r>
      <w:proofErr w:type="spellEnd"/>
      <w:r>
        <w:t xml:space="preserve"> elements and indexing it in SOLR</w:t>
      </w:r>
    </w:p>
    <w:p w:rsidR="001207B0" w:rsidRDefault="001207B0" w:rsidP="00211841">
      <w:pPr>
        <w:pStyle w:val="ListParagraph"/>
        <w:numPr>
          <w:ilvl w:val="1"/>
          <w:numId w:val="2"/>
        </w:numPr>
      </w:pPr>
      <w:r>
        <w:t xml:space="preserve">HTML Parser retrieving URLs with </w:t>
      </w:r>
      <w:proofErr w:type="spellStart"/>
      <w:r>
        <w:t>XPath</w:t>
      </w:r>
      <w:proofErr w:type="spellEnd"/>
      <w:r>
        <w:t xml:space="preserve"> defined patterns, such as links to user review pages</w:t>
      </w:r>
    </w:p>
    <w:p w:rsidR="001207B0" w:rsidRDefault="001207B0" w:rsidP="00211841">
      <w:pPr>
        <w:pStyle w:val="ListParagraph"/>
        <w:numPr>
          <w:ilvl w:val="1"/>
          <w:numId w:val="2"/>
        </w:numPr>
      </w:pPr>
      <w:r>
        <w:t xml:space="preserve">BLOGs crawler crawling BLOG pages supporting Moreover Weblogs protocol and similar, </w:t>
      </w:r>
      <w:hyperlink r:id="rId9" w:history="1">
        <w:r w:rsidR="00FF1DA8" w:rsidRPr="00EB4531">
          <w:rPr>
            <w:rStyle w:val="Hyperlink"/>
          </w:rPr>
          <w:t>http://weblogs.com</w:t>
        </w:r>
      </w:hyperlink>
    </w:p>
    <w:p w:rsidR="001207B0" w:rsidRDefault="001207B0" w:rsidP="00211841">
      <w:pPr>
        <w:pStyle w:val="ListParagraph"/>
        <w:numPr>
          <w:ilvl w:val="1"/>
          <w:numId w:val="2"/>
        </w:numPr>
      </w:pPr>
      <w:r>
        <w:t xml:space="preserve">RSS feeds subscriber to retrieve journal articles, news, blog posts, and everything published as RSS in a sources such as Toronto Star, </w:t>
      </w:r>
      <w:proofErr w:type="spellStart"/>
      <w:r>
        <w:t>Blogspot</w:t>
      </w:r>
      <w:proofErr w:type="spellEnd"/>
      <w:r>
        <w:t>, Yahoo</w:t>
      </w:r>
    </w:p>
    <w:p w:rsidR="001207B0" w:rsidRDefault="001207B0" w:rsidP="00211841">
      <w:pPr>
        <w:pStyle w:val="ListParagraph"/>
        <w:numPr>
          <w:ilvl w:val="1"/>
          <w:numId w:val="2"/>
        </w:numPr>
      </w:pPr>
      <w:r>
        <w:t xml:space="preserve">Twitter Subscriber to retrieve as a stream of data up to 400 </w:t>
      </w:r>
      <w:r w:rsidR="00211841">
        <w:t>preconfigured keywords</w:t>
      </w:r>
    </w:p>
    <w:p w:rsidR="00211841" w:rsidRDefault="00211841">
      <w:r>
        <w:t>Each of these can be sing</w:t>
      </w:r>
      <w:r w:rsidR="00FF4B1C">
        <w:t>l</w:t>
      </w:r>
      <w:r>
        <w:t xml:space="preserve">eton, such as Classic Robot which </w:t>
      </w:r>
      <w:r w:rsidR="00FF4B1C">
        <w:t xml:space="preserve">(in order to be polite robot) </w:t>
      </w:r>
      <w:r>
        <w:t>shoul</w:t>
      </w:r>
      <w:r w:rsidR="00FF4B1C">
        <w:t>d</w:t>
      </w:r>
      <w:r>
        <w:t xml:space="preserve"> be run as a single thread in a cluster, or </w:t>
      </w:r>
      <w:proofErr w:type="spellStart"/>
      <w:r>
        <w:t>multiton</w:t>
      </w:r>
      <w:proofErr w:type="spellEnd"/>
      <w:r>
        <w:t>, such as BLOGs retrieval M-threads evenly distributed in a cluster of N nodes.</w:t>
      </w:r>
      <w:r w:rsidR="00FF4B1C">
        <w:t xml:space="preserve"> As a sample, Classic Robot can be configured to run 20 threads in a cluster of 5 nodes, for friendly sites only (other sites can ban for such behavior).</w:t>
      </w:r>
    </w:p>
    <w:p w:rsidR="00211841" w:rsidRDefault="00211841" w:rsidP="00211841">
      <w:pPr>
        <w:pStyle w:val="Heading1"/>
      </w:pPr>
      <w:bookmarkStart w:id="1" w:name="_Toc385252730"/>
      <w:r>
        <w:t>System Requirements</w:t>
      </w:r>
      <w:bookmarkEnd w:id="1"/>
    </w:p>
    <w:p w:rsidR="006B2488" w:rsidRDefault="006B2488" w:rsidP="006B2488">
      <w:r>
        <w:t>Currently, TDE is powered by Oracle Java 7 and run on top of</w:t>
      </w:r>
    </w:p>
    <w:p w:rsidR="006B2488" w:rsidRDefault="006B2488" w:rsidP="006B2488">
      <w:pPr>
        <w:pStyle w:val="ListParagraph"/>
        <w:numPr>
          <w:ilvl w:val="0"/>
          <w:numId w:val="3"/>
        </w:numPr>
      </w:pPr>
      <w:r>
        <w:t xml:space="preserve">Apache </w:t>
      </w:r>
      <w:proofErr w:type="spellStart"/>
      <w:r>
        <w:t>ZooKeeper</w:t>
      </w:r>
      <w:proofErr w:type="spellEnd"/>
      <w:r>
        <w:t>: to store tasks configuration and accumulated statistics</w:t>
      </w:r>
    </w:p>
    <w:p w:rsidR="006B2488" w:rsidRDefault="006B2488" w:rsidP="006B2488">
      <w:pPr>
        <w:pStyle w:val="ListParagraph"/>
        <w:numPr>
          <w:ilvl w:val="0"/>
          <w:numId w:val="3"/>
        </w:numPr>
      </w:pPr>
      <w:r>
        <w:t>Apache Cassandra: to store raw data</w:t>
      </w:r>
    </w:p>
    <w:p w:rsidR="006B2488" w:rsidRDefault="006B2488" w:rsidP="006B2488">
      <w:pPr>
        <w:pStyle w:val="ListParagraph"/>
        <w:numPr>
          <w:ilvl w:val="0"/>
          <w:numId w:val="3"/>
        </w:numPr>
      </w:pPr>
      <w:r>
        <w:t>Apache SOLR: to index parsed data</w:t>
      </w:r>
    </w:p>
    <w:p w:rsidR="006B2488" w:rsidRDefault="006B2488" w:rsidP="006B2488">
      <w:pPr>
        <w:pStyle w:val="ListParagraph"/>
        <w:numPr>
          <w:ilvl w:val="0"/>
          <w:numId w:val="3"/>
        </w:numPr>
      </w:pPr>
      <w:r>
        <w:t>Apache Tomcat: to run Sys Admin UI</w:t>
      </w:r>
    </w:p>
    <w:p w:rsidR="006B2488" w:rsidRDefault="006B2488" w:rsidP="006B2488">
      <w:pPr>
        <w:pStyle w:val="ListParagraph"/>
        <w:numPr>
          <w:ilvl w:val="0"/>
          <w:numId w:val="3"/>
        </w:numPr>
      </w:pPr>
      <w:r>
        <w:t>TDE Agents: to run TDE multi-node distributed tasks such as web crawlers, parsers, indexers</w:t>
      </w:r>
    </w:p>
    <w:p w:rsidR="007B6E4B" w:rsidRDefault="007B6E4B" w:rsidP="006B2488">
      <w:r>
        <w:t xml:space="preserve">Although it can be powered by a single node only, single-node solution is not fault tolerant </w:t>
      </w:r>
      <w:proofErr w:type="gramStart"/>
      <w:r>
        <w:t>nor</w:t>
      </w:r>
      <w:proofErr w:type="gramEnd"/>
      <w:r>
        <w:t xml:space="preserve"> scalable. </w:t>
      </w:r>
    </w:p>
    <w:p w:rsidR="007B6E4B" w:rsidRDefault="007B6E4B" w:rsidP="006B2488">
      <w:r>
        <w:t xml:space="preserve">For production environments, recommended </w:t>
      </w:r>
      <w:r w:rsidRPr="005C3E32">
        <w:rPr>
          <w:b/>
          <w:u w:val="single"/>
        </w:rPr>
        <w:t>absolute minimum</w:t>
      </w:r>
      <w:r w:rsidR="005404B5" w:rsidRPr="005404B5">
        <w:rPr>
          <w:b/>
        </w:rPr>
        <w:t xml:space="preserve"> </w:t>
      </w:r>
      <w:r w:rsidR="005404B5">
        <w:t>with future scalability setup</w:t>
      </w:r>
      <w:r>
        <w:t>:</w:t>
      </w:r>
    </w:p>
    <w:p w:rsidR="00126C83" w:rsidRDefault="00126C83" w:rsidP="002F136C">
      <w:pPr>
        <w:pStyle w:val="ListParagraph"/>
        <w:numPr>
          <w:ilvl w:val="0"/>
          <w:numId w:val="5"/>
        </w:numPr>
      </w:pPr>
      <w:r w:rsidRPr="00126C83">
        <w:t xml:space="preserve">3 low-range computers to power </w:t>
      </w:r>
      <w:proofErr w:type="spellStart"/>
      <w:r w:rsidRPr="00126C83">
        <w:t>ZooKeeper</w:t>
      </w:r>
      <w:proofErr w:type="spellEnd"/>
      <w:r>
        <w:t>: 2-core CPU, 64Gb HDD, 4Gb RAM</w:t>
      </w:r>
    </w:p>
    <w:p w:rsidR="00126C83" w:rsidRDefault="00126C83" w:rsidP="00126C83">
      <w:pPr>
        <w:pStyle w:val="ListParagraph"/>
        <w:numPr>
          <w:ilvl w:val="0"/>
          <w:numId w:val="5"/>
        </w:numPr>
        <w:rPr>
          <w:i/>
        </w:rPr>
      </w:pPr>
      <w:r>
        <w:t xml:space="preserve">3 middle-range computers to power Apache Cassandra (cluster of 3 with replication factor 3) + TDE Agents; 8-core CPU; 1Tb HDD; 16Gb RAM – </w:t>
      </w:r>
      <w:r w:rsidRPr="002F136C">
        <w:rPr>
          <w:i/>
        </w:rPr>
        <w:t>this cluster will grow in the future</w:t>
      </w:r>
    </w:p>
    <w:p w:rsidR="00126C83" w:rsidRPr="00126C83" w:rsidRDefault="00126C83" w:rsidP="00126C83"/>
    <w:p w:rsidR="007B6E4B" w:rsidRDefault="007B6E4B" w:rsidP="002F136C">
      <w:pPr>
        <w:pStyle w:val="ListParagraph"/>
        <w:numPr>
          <w:ilvl w:val="0"/>
          <w:numId w:val="5"/>
        </w:numPr>
      </w:pPr>
      <w:r>
        <w:t xml:space="preserve">4 </w:t>
      </w:r>
      <w:r w:rsidR="005404B5">
        <w:t xml:space="preserve">high-range </w:t>
      </w:r>
      <w:r>
        <w:t>computers to power SOLR: Master-Slave for huge amount of historical data with statistical analysis + Master-Slave for smaller amount of today’s data (to be able to do real-time statistics)</w:t>
      </w:r>
      <w:r w:rsidR="005404B5">
        <w:t>: 16</w:t>
      </w:r>
      <w:r>
        <w:t>-core CPU, 256Mb SDD, 32Mb RAM</w:t>
      </w:r>
    </w:p>
    <w:p w:rsidR="007B6E4B" w:rsidRDefault="007B6E4B" w:rsidP="002F136C">
      <w:pPr>
        <w:pStyle w:val="ListParagraph"/>
        <w:numPr>
          <w:ilvl w:val="0"/>
          <w:numId w:val="5"/>
        </w:numPr>
      </w:pPr>
      <w:r>
        <w:t xml:space="preserve">1 </w:t>
      </w:r>
      <w:r w:rsidR="005404B5">
        <w:t xml:space="preserve">low-range </w:t>
      </w:r>
      <w:r>
        <w:t>computer to power Tomcat based Admin Console:</w:t>
      </w:r>
      <w:r w:rsidR="002F136C">
        <w:t xml:space="preserve"> 2</w:t>
      </w:r>
      <w:r>
        <w:t xml:space="preserve">-core CPU, </w:t>
      </w:r>
      <w:r w:rsidR="002F136C">
        <w:t>64Mb HDD, 4Gb RAM</w:t>
      </w:r>
    </w:p>
    <w:p w:rsidR="007B6E4B" w:rsidRPr="006B2488" w:rsidRDefault="007B6E4B" w:rsidP="006B2488"/>
    <w:p w:rsidR="005C3E32" w:rsidRDefault="005C3E32" w:rsidP="005C3E32">
      <w:pPr>
        <w:pStyle w:val="Heading2"/>
      </w:pPr>
      <w:bookmarkStart w:id="2" w:name="_Toc385252731"/>
      <w:r>
        <w:t>Persistence</w:t>
      </w:r>
      <w:bookmarkEnd w:id="2"/>
    </w:p>
    <w:p w:rsidR="00211841" w:rsidRDefault="005C3E32" w:rsidP="005C3E32">
      <w:pPr>
        <w:pStyle w:val="Heading3"/>
      </w:pPr>
      <w:bookmarkStart w:id="3" w:name="_Toc385252732"/>
      <w:r>
        <w:t>Overv</w:t>
      </w:r>
      <w:r w:rsidR="005515A1">
        <w:t>iew</w:t>
      </w:r>
      <w:bookmarkEnd w:id="3"/>
    </w:p>
    <w:p w:rsidR="00211841" w:rsidRDefault="00211841" w:rsidP="00211841">
      <w:r>
        <w:t>Currently, TDE supports only Apache Cassandra column-oriented clustered “big data”</w:t>
      </w:r>
      <w:r w:rsidR="005515A1">
        <w:t xml:space="preserve"> or “NoSQL”</w:t>
      </w:r>
      <w:r>
        <w:t xml:space="preserve"> database. Future releases will support additionally </w:t>
      </w:r>
      <w:proofErr w:type="spellStart"/>
      <w:r>
        <w:t>HBase</w:t>
      </w:r>
      <w:proofErr w:type="spellEnd"/>
      <w:r>
        <w:t xml:space="preserve">, </w:t>
      </w:r>
      <w:proofErr w:type="spellStart"/>
      <w:r>
        <w:t>MongoDB</w:t>
      </w:r>
      <w:proofErr w:type="spellEnd"/>
      <w:r>
        <w:t>, and more.</w:t>
      </w:r>
    </w:p>
    <w:p w:rsidR="00211841" w:rsidRDefault="00211841" w:rsidP="00211841">
      <w:r>
        <w:t xml:space="preserve">Cassandra is highly scalable, </w:t>
      </w:r>
      <w:proofErr w:type="spellStart"/>
      <w:r>
        <w:t>transactionally</w:t>
      </w:r>
      <w:proofErr w:type="spellEnd"/>
      <w:r>
        <w:t xml:space="preserve"> supporting simplified hash-based secondary indices, supporting replications of data blocks in N (typically 3) nodes in a cluster, fault tolerant, decentralized, highly performant, and elastic, the </w:t>
      </w:r>
      <w:r w:rsidR="005515A1">
        <w:t>most</w:t>
      </w:r>
      <w:r>
        <w:t xml:space="preserve"> suitable for current real-time “vertical search </w:t>
      </w:r>
      <w:r w:rsidR="005515A1">
        <w:t xml:space="preserve">and indexing” </w:t>
      </w:r>
      <w:r>
        <w:t>needs</w:t>
      </w:r>
      <w:r w:rsidR="005515A1">
        <w:t>.</w:t>
      </w:r>
    </w:p>
    <w:p w:rsidR="005515A1" w:rsidRDefault="005515A1" w:rsidP="005C3E32">
      <w:pPr>
        <w:pStyle w:val="Heading3"/>
      </w:pPr>
      <w:bookmarkStart w:id="4" w:name="_Toc385252733"/>
      <w:r>
        <w:t>Hardware Requirements</w:t>
      </w:r>
      <w:bookmarkEnd w:id="4"/>
    </w:p>
    <w:p w:rsidR="00E07B4C" w:rsidRDefault="00E07B4C" w:rsidP="00211841">
      <w:r>
        <w:t>Hardware: prefer dedicated hardware; do not use virtual environments</w:t>
      </w:r>
    </w:p>
    <w:p w:rsidR="00E07B4C" w:rsidRDefault="00E07B4C" w:rsidP="00211841">
      <w:pPr>
        <w:rPr>
          <w:lang w:val="en"/>
        </w:rPr>
      </w:pPr>
      <w:r>
        <w:t xml:space="preserve">Memory: </w:t>
      </w:r>
      <w:r>
        <w:rPr>
          <w:lang w:val="en"/>
        </w:rPr>
        <w:t>optimal price-performance sweet spot is 1</w:t>
      </w:r>
      <w:r w:rsidR="006B2488">
        <w:rPr>
          <w:lang w:val="en"/>
        </w:rPr>
        <w:t>6GB to 64GB</w:t>
      </w:r>
    </w:p>
    <w:p w:rsidR="00E07B4C" w:rsidRDefault="00E07B4C" w:rsidP="00211841">
      <w:pPr>
        <w:rPr>
          <w:lang w:val="en"/>
        </w:rPr>
      </w:pPr>
      <w:r>
        <w:rPr>
          <w:lang w:val="en"/>
        </w:rPr>
        <w:t>CPU: 8-core CPU processors are the current price-performance sweet spot</w:t>
      </w:r>
    </w:p>
    <w:p w:rsidR="00E07B4C" w:rsidRDefault="00E07B4C" w:rsidP="00211841">
      <w:pPr>
        <w:rPr>
          <w:lang w:val="en"/>
        </w:rPr>
      </w:pPr>
      <w:r>
        <w:rPr>
          <w:lang w:val="en"/>
        </w:rPr>
        <w:t>HDD: 1Tb – 3Tb per node. No need for any RAID. Performance will degrade if capacity is higher than 5Tb per node.</w:t>
      </w:r>
    </w:p>
    <w:p w:rsidR="00E07B4C" w:rsidRDefault="00E07B4C" w:rsidP="00211841">
      <w:r>
        <w:t xml:space="preserve">SSD: highly recommended </w:t>
      </w:r>
      <w:r w:rsidR="006B2488">
        <w:t xml:space="preserve">additionally to main HDD, </w:t>
      </w:r>
      <w:r>
        <w:t xml:space="preserve">for </w:t>
      </w:r>
      <w:r w:rsidR="006B2488">
        <w:t xml:space="preserve">commit log files and </w:t>
      </w:r>
      <w:proofErr w:type="spellStart"/>
      <w:r w:rsidR="006B2488">
        <w:t>SSTables</w:t>
      </w:r>
      <w:proofErr w:type="spellEnd"/>
      <w:r w:rsidR="006B2488">
        <w:t>.</w:t>
      </w:r>
    </w:p>
    <w:p w:rsidR="005515A1" w:rsidRDefault="006B2488" w:rsidP="00211841">
      <w:r>
        <w:t>Details:</w:t>
      </w:r>
    </w:p>
    <w:p w:rsidR="005515A1" w:rsidRDefault="009B477F" w:rsidP="00211841">
      <w:hyperlink r:id="rId10" w:history="1">
        <w:r w:rsidR="005515A1" w:rsidRPr="00652329">
          <w:rPr>
            <w:rStyle w:val="Hyperlink"/>
          </w:rPr>
          <w:t>http://wiki.apache.org/cassandra/CassandraHardware</w:t>
        </w:r>
      </w:hyperlink>
    </w:p>
    <w:p w:rsidR="005515A1" w:rsidRDefault="009B477F" w:rsidP="00211841">
      <w:hyperlink r:id="rId11" w:history="1">
        <w:r w:rsidR="006B2488" w:rsidRPr="00652329">
          <w:rPr>
            <w:rStyle w:val="Hyperlink"/>
          </w:rPr>
          <w:t>http://www.datastax.com/documentation/cassandra/2.0/cassandra/architecture/architecturePlanningHardware_c.html</w:t>
        </w:r>
      </w:hyperlink>
    </w:p>
    <w:p w:rsidR="006B2488" w:rsidRPr="00211841" w:rsidRDefault="006B2488" w:rsidP="00211841"/>
    <w:p w:rsidR="005C3E32" w:rsidRDefault="005C3E32" w:rsidP="005C3E32">
      <w:pPr>
        <w:pStyle w:val="Heading2"/>
      </w:pPr>
      <w:bookmarkStart w:id="5" w:name="_Toc385252734"/>
      <w:r>
        <w:lastRenderedPageBreak/>
        <w:t>Indexing</w:t>
      </w:r>
      <w:bookmarkEnd w:id="5"/>
    </w:p>
    <w:p w:rsidR="00211841" w:rsidRDefault="005C3E32" w:rsidP="005C3E32">
      <w:pPr>
        <w:pStyle w:val="Heading3"/>
      </w:pPr>
      <w:bookmarkStart w:id="6" w:name="_Toc385252735"/>
      <w:r>
        <w:t>Overview</w:t>
      </w:r>
      <w:bookmarkEnd w:id="6"/>
    </w:p>
    <w:p w:rsidR="005C3E32" w:rsidRDefault="005C3E32" w:rsidP="005C3E32">
      <w:r>
        <w:t xml:space="preserve">Indexing service is needed for full text search with statistical analysis. </w:t>
      </w:r>
      <w:r w:rsidR="00D1310B">
        <w:t>It can calculate in real time search results distribution by age, gender, category, feature, location, sentiment, and more. It can retrieve “Toyota” if we search for a “car”, and it can retrieve “glasses” if we search for “spectacles”, and more.</w:t>
      </w:r>
    </w:p>
    <w:p w:rsidR="00D1310B" w:rsidRDefault="00D1310B" w:rsidP="005C3E32">
      <w:r>
        <w:t>We are currently using Apache SOLR.</w:t>
      </w:r>
    </w:p>
    <w:p w:rsidR="00D1310B" w:rsidRDefault="009B477F" w:rsidP="005C3E32">
      <w:hyperlink r:id="rId12" w:history="1">
        <w:r w:rsidR="00D1310B" w:rsidRPr="00652329">
          <w:rPr>
            <w:rStyle w:val="Hyperlink"/>
          </w:rPr>
          <w:t>https://lucene.apache.org/solr/</w:t>
        </w:r>
      </w:hyperlink>
    </w:p>
    <w:p w:rsidR="00D1310B" w:rsidRDefault="00D1310B" w:rsidP="00D1310B">
      <w:pPr>
        <w:pStyle w:val="Heading3"/>
      </w:pPr>
      <w:bookmarkStart w:id="7" w:name="_Toc385252736"/>
      <w:r>
        <w:t>Hardware Requirements</w:t>
      </w:r>
      <w:bookmarkEnd w:id="7"/>
    </w:p>
    <w:p w:rsidR="00D1310B" w:rsidRDefault="00D1310B" w:rsidP="00D1310B">
      <w:r>
        <w:t>For almost real time statistical analysis of one month data from Twitter, two clusters required:</w:t>
      </w:r>
    </w:p>
    <w:p w:rsidR="00D1310B" w:rsidRDefault="00D1310B" w:rsidP="00D1310B">
      <w:pPr>
        <w:pStyle w:val="ListParagraph"/>
        <w:numPr>
          <w:ilvl w:val="0"/>
          <w:numId w:val="6"/>
        </w:numPr>
      </w:pPr>
      <w:r>
        <w:t>First cluster will update and optimize large indexes once a day at 3:00AM</w:t>
      </w:r>
    </w:p>
    <w:p w:rsidR="00D1310B" w:rsidRDefault="00D1310B" w:rsidP="00D1310B">
      <w:pPr>
        <w:pStyle w:val="ListParagraph"/>
        <w:numPr>
          <w:ilvl w:val="0"/>
          <w:numId w:val="6"/>
        </w:numPr>
      </w:pPr>
      <w:r>
        <w:t xml:space="preserve">Second cluster will update small indexes </w:t>
      </w:r>
      <w:r w:rsidR="00AF1E03">
        <w:t xml:space="preserve">for the current day only (after 3:00AM) </w:t>
      </w:r>
      <w:r>
        <w:t>almost in real time</w:t>
      </w:r>
    </w:p>
    <w:p w:rsidR="00D1310B" w:rsidRDefault="00D1310B" w:rsidP="00D1310B">
      <w:r>
        <w:t xml:space="preserve">Each cluster will be configured as a master-slave for fail over. All updates will go to “slave”, so that technically “slave” does not need a lot of computing power. All statistics calculations and end-user queries will be done on a “master” </w:t>
      </w:r>
      <w:proofErr w:type="gramStart"/>
      <w:r>
        <w:t>which</w:t>
      </w:r>
      <w:proofErr w:type="gramEnd"/>
      <w:r>
        <w:t xml:space="preserve"> requires more RAM and CPU.</w:t>
      </w:r>
    </w:p>
    <w:p w:rsidR="00D1310B" w:rsidRDefault="00126C83" w:rsidP="00D1310B">
      <w:pPr>
        <w:pStyle w:val="Heading2"/>
      </w:pPr>
      <w:bookmarkStart w:id="8" w:name="_Toc385252737"/>
      <w:r>
        <w:t>Orchestrator</w:t>
      </w:r>
      <w:bookmarkEnd w:id="8"/>
    </w:p>
    <w:p w:rsidR="00126C83" w:rsidRDefault="00126C83" w:rsidP="00126C83">
      <w:r>
        <w:t xml:space="preserve">This is the role of </w:t>
      </w:r>
      <w:proofErr w:type="spellStart"/>
      <w:r>
        <w:t>ZooKeeper</w:t>
      </w:r>
      <w:proofErr w:type="spellEnd"/>
      <w:r>
        <w:t xml:space="preserve"> which currently manages TDE Agents configuration and monitoring tasks. It is required to have 3 tiny</w:t>
      </w:r>
      <w:r w:rsidR="005404B5">
        <w:t xml:space="preserve"> nodes with </w:t>
      </w:r>
      <w:proofErr w:type="gramStart"/>
      <w:r w:rsidR="005404B5">
        <w:t>2</w:t>
      </w:r>
      <w:r>
        <w:t>Gb</w:t>
      </w:r>
      <w:proofErr w:type="gramEnd"/>
      <w:r>
        <w:t xml:space="preserve"> RAM </w:t>
      </w:r>
      <w:r w:rsidR="005404B5">
        <w:t xml:space="preserve">each. </w:t>
      </w:r>
      <w:r>
        <w:t xml:space="preserve">Data is replicated on each node. It </w:t>
      </w:r>
      <w:r w:rsidR="005404B5">
        <w:t>must be</w:t>
      </w:r>
      <w:r>
        <w:t xml:space="preserve"> high-availability storage for cluster maintenance </w:t>
      </w:r>
      <w:r w:rsidR="005404B5">
        <w:t xml:space="preserve">tasks, that’s why we need dedicated nodes. Future </w:t>
      </w:r>
      <w:proofErr w:type="spellStart"/>
      <w:r w:rsidR="005404B5">
        <w:t>HBase</w:t>
      </w:r>
      <w:proofErr w:type="spellEnd"/>
      <w:r w:rsidR="005404B5">
        <w:t xml:space="preserve"> and </w:t>
      </w:r>
      <w:proofErr w:type="spellStart"/>
      <w:r w:rsidR="005404B5">
        <w:t>Solr</w:t>
      </w:r>
      <w:proofErr w:type="spellEnd"/>
      <w:r w:rsidR="005404B5">
        <w:t xml:space="preserve"> Cloud can reuse it.</w:t>
      </w:r>
    </w:p>
    <w:p w:rsidR="00126C83" w:rsidRDefault="00126C83" w:rsidP="00126C83">
      <w:pPr>
        <w:pStyle w:val="Heading2"/>
      </w:pPr>
      <w:bookmarkStart w:id="9" w:name="_Toc385252738"/>
      <w:r>
        <w:t>TDE Agents</w:t>
      </w:r>
      <w:bookmarkEnd w:id="9"/>
    </w:p>
    <w:p w:rsidR="00126C83" w:rsidRDefault="00126C83" w:rsidP="00126C83">
      <w:r>
        <w:t xml:space="preserve">Those will pick configuration from </w:t>
      </w:r>
      <w:proofErr w:type="spellStart"/>
      <w:r>
        <w:t>ZooKeeper</w:t>
      </w:r>
      <w:proofErr w:type="spellEnd"/>
      <w:r>
        <w:t xml:space="preserve"> and run tasks such as Web Crawl, HTML Parser, and etc.</w:t>
      </w:r>
    </w:p>
    <w:p w:rsidR="00126C83" w:rsidRDefault="00126C83" w:rsidP="00126C83">
      <w:r>
        <w:t>It will run as a standalone Java application; it will share the same nodes as Cassandra.</w:t>
      </w:r>
    </w:p>
    <w:p w:rsidR="005404B5" w:rsidRDefault="005404B5" w:rsidP="005404B5">
      <w:pPr>
        <w:pStyle w:val="Heading1"/>
      </w:pPr>
      <w:bookmarkStart w:id="10" w:name="_Toc385252739"/>
      <w:r>
        <w:t>Installation and Configuration</w:t>
      </w:r>
      <w:bookmarkEnd w:id="10"/>
    </w:p>
    <w:p w:rsidR="005404B5" w:rsidRDefault="005404B5" w:rsidP="005404B5">
      <w:pPr>
        <w:pStyle w:val="Heading2"/>
      </w:pPr>
      <w:bookmarkStart w:id="11" w:name="_Toc385252740"/>
      <w:r>
        <w:t>Apache Cassandra</w:t>
      </w:r>
      <w:bookmarkEnd w:id="11"/>
    </w:p>
    <w:p w:rsidR="005404B5" w:rsidRDefault="008E66C1" w:rsidP="005404B5">
      <w:r>
        <w:t xml:space="preserve">Custom configuration settings are provided as a set of configuration files available </w:t>
      </w:r>
      <w:r w:rsidR="00AF1E03">
        <w:t xml:space="preserve">for </w:t>
      </w:r>
      <w:r>
        <w:t xml:space="preserve">download from GIT repository. In general, follow the technical documentation at Apache </w:t>
      </w:r>
      <w:r w:rsidR="005404B5">
        <w:t>Cassandra website.</w:t>
      </w:r>
    </w:p>
    <w:p w:rsidR="008E66C1" w:rsidRDefault="009B477F" w:rsidP="005404B5">
      <w:hyperlink r:id="rId13" w:history="1">
        <w:r w:rsidR="008E66C1" w:rsidRPr="00652329">
          <w:rPr>
            <w:rStyle w:val="Hyperlink"/>
          </w:rPr>
          <w:t>http://cassandra.apache.org/</w:t>
        </w:r>
      </w:hyperlink>
    </w:p>
    <w:p w:rsidR="005404B5" w:rsidRDefault="005404B5" w:rsidP="005404B5">
      <w:pPr>
        <w:pStyle w:val="Heading2"/>
      </w:pPr>
      <w:bookmarkStart w:id="12" w:name="_Toc385252741"/>
      <w:r>
        <w:lastRenderedPageBreak/>
        <w:t xml:space="preserve">Apache </w:t>
      </w:r>
      <w:proofErr w:type="spellStart"/>
      <w:r>
        <w:t>Solr</w:t>
      </w:r>
      <w:bookmarkEnd w:id="12"/>
      <w:proofErr w:type="spellEnd"/>
    </w:p>
    <w:p w:rsidR="005404B5" w:rsidRPr="005404B5" w:rsidRDefault="005404B5" w:rsidP="005404B5">
      <w:r>
        <w:t xml:space="preserve">Custom </w:t>
      </w:r>
      <w:r w:rsidR="008E66C1">
        <w:t xml:space="preserve">schema, replication, and configuration </w:t>
      </w:r>
      <w:r>
        <w:t xml:space="preserve">settings </w:t>
      </w:r>
      <w:r w:rsidR="008E66C1">
        <w:t>are</w:t>
      </w:r>
      <w:r>
        <w:t xml:space="preserve"> provided as a set of configuration files</w:t>
      </w:r>
      <w:r w:rsidR="008E66C1">
        <w:t xml:space="preserve"> available </w:t>
      </w:r>
      <w:r w:rsidR="00AF1E03">
        <w:t xml:space="preserve">for </w:t>
      </w:r>
      <w:r w:rsidR="008E66C1">
        <w:t xml:space="preserve">download from GIT repository. In general, follow the technical documentation at Apache </w:t>
      </w:r>
      <w:proofErr w:type="spellStart"/>
      <w:r w:rsidR="008E66C1">
        <w:t>Lucene</w:t>
      </w:r>
      <w:proofErr w:type="spellEnd"/>
      <w:r w:rsidR="008E66C1">
        <w:t>.</w:t>
      </w:r>
    </w:p>
    <w:p w:rsidR="005404B5" w:rsidRDefault="009B477F" w:rsidP="005404B5">
      <w:hyperlink r:id="rId14" w:history="1">
        <w:r w:rsidR="005404B5" w:rsidRPr="00652329">
          <w:rPr>
            <w:rStyle w:val="Hyperlink"/>
          </w:rPr>
          <w:t>https://lucene.apache.org/solr/features.html</w:t>
        </w:r>
      </w:hyperlink>
    </w:p>
    <w:p w:rsidR="008E66C1" w:rsidRDefault="008E66C1" w:rsidP="008E66C1">
      <w:pPr>
        <w:pStyle w:val="Heading2"/>
      </w:pPr>
      <w:bookmarkStart w:id="13" w:name="_Toc385252742"/>
      <w:r>
        <w:t xml:space="preserve">Apache </w:t>
      </w:r>
      <w:proofErr w:type="spellStart"/>
      <w:r>
        <w:t>ZooKeeper</w:t>
      </w:r>
      <w:bookmarkEnd w:id="13"/>
      <w:proofErr w:type="spellEnd"/>
    </w:p>
    <w:p w:rsidR="008E66C1" w:rsidRDefault="008E66C1" w:rsidP="008E66C1">
      <w:r>
        <w:t xml:space="preserve">Follow the technical documentation at Apache </w:t>
      </w:r>
      <w:proofErr w:type="spellStart"/>
      <w:r>
        <w:t>ZooKeeper</w:t>
      </w:r>
      <w:proofErr w:type="spellEnd"/>
      <w:r>
        <w:t xml:space="preserve"> website. We will document here any special configuration settings. Right now, there are no any special requirements.</w:t>
      </w:r>
    </w:p>
    <w:p w:rsidR="008E66C1" w:rsidRDefault="009B477F" w:rsidP="005404B5">
      <w:hyperlink r:id="rId15" w:history="1">
        <w:r w:rsidR="008E66C1" w:rsidRPr="00652329">
          <w:rPr>
            <w:rStyle w:val="Hyperlink"/>
          </w:rPr>
          <w:t>http://zookeeper.apache.org/</w:t>
        </w:r>
      </w:hyperlink>
    </w:p>
    <w:p w:rsidR="008E66C1" w:rsidRDefault="008E66C1" w:rsidP="008E66C1">
      <w:pPr>
        <w:pStyle w:val="Heading2"/>
      </w:pPr>
      <w:bookmarkStart w:id="14" w:name="_Toc385252743"/>
      <w:r>
        <w:t>TDE Agents</w:t>
      </w:r>
      <w:bookmarkEnd w:id="14"/>
    </w:p>
    <w:p w:rsidR="008E66C1" w:rsidRDefault="008E66C1" w:rsidP="008E66C1">
      <w:r>
        <w:t xml:space="preserve">The most up-to-date configuration, </w:t>
      </w:r>
      <w:proofErr w:type="spellStart"/>
      <w:r>
        <w:t>startup</w:t>
      </w:r>
      <w:proofErr w:type="spellEnd"/>
      <w:r>
        <w:t xml:space="preserve"> script, and project build files are available at GIT repository. We will document here only most general requirements.</w:t>
      </w:r>
    </w:p>
    <w:p w:rsidR="008E66C1" w:rsidRDefault="008E66C1" w:rsidP="008E66C1">
      <w:pPr>
        <w:pStyle w:val="Heading2"/>
      </w:pPr>
      <w:bookmarkStart w:id="15" w:name="_Toc385252744"/>
      <w:bookmarkStart w:id="16" w:name="_GoBack"/>
      <w:bookmarkEnd w:id="16"/>
      <w:r>
        <w:t>Admin Console</w:t>
      </w:r>
      <w:bookmarkEnd w:id="15"/>
    </w:p>
    <w:p w:rsidR="005404B5" w:rsidRDefault="008E66C1" w:rsidP="005404B5">
      <w:r>
        <w:t>Th</w:t>
      </w:r>
      <w:r w:rsidR="00AF1E03">
        <w:t>e most up-to-date configuration</w:t>
      </w:r>
      <w:r>
        <w:t xml:space="preserve"> and project build files are available at GIT repository. We will document here only most general requirements. Tomcat 7 is currently required, with tiny MySQL database to support user authentication and authorization</w:t>
      </w:r>
      <w:r w:rsidR="00AF1E03">
        <w:t>.</w:t>
      </w:r>
    </w:p>
    <w:sectPr w:rsidR="005404B5">
      <w:headerReference w:type="defaul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477F" w:rsidRDefault="009B477F" w:rsidP="005A5A50">
      <w:pPr>
        <w:spacing w:after="0" w:line="240" w:lineRule="auto"/>
      </w:pPr>
      <w:r>
        <w:separator/>
      </w:r>
    </w:p>
  </w:endnote>
  <w:endnote w:type="continuationSeparator" w:id="0">
    <w:p w:rsidR="009B477F" w:rsidRDefault="009B477F" w:rsidP="005A5A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477F" w:rsidRDefault="009B477F" w:rsidP="005A5A50">
      <w:pPr>
        <w:spacing w:after="0" w:line="240" w:lineRule="auto"/>
      </w:pPr>
      <w:r>
        <w:separator/>
      </w:r>
    </w:p>
  </w:footnote>
  <w:footnote w:type="continuationSeparator" w:id="0">
    <w:p w:rsidR="009B477F" w:rsidRDefault="009B477F" w:rsidP="005A5A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5A50" w:rsidRDefault="005A5A50" w:rsidP="00497ED0">
    <w:pPr>
      <w:pStyle w:val="Header"/>
      <w:tabs>
        <w:tab w:val="clear" w:pos="4680"/>
        <w:tab w:val="clear" w:pos="9360"/>
        <w:tab w:val="right" w:pos="9356"/>
      </w:tabs>
    </w:pPr>
    <w:r>
      <w:rPr>
        <w:noProof/>
        <w:lang w:eastAsia="en-CA"/>
      </w:rPr>
      <w:drawing>
        <wp:anchor distT="0" distB="0" distL="114300" distR="114300" simplePos="0" relativeHeight="251659264" behindDoc="0" locked="0" layoutInCell="1" allowOverlap="1" wp14:anchorId="1932CF03" wp14:editId="4D3C5E23">
          <wp:simplePos x="0" y="0"/>
          <wp:positionH relativeFrom="column">
            <wp:posOffset>-38100</wp:posOffset>
          </wp:positionH>
          <wp:positionV relativeFrom="paragraph">
            <wp:posOffset>-86677</wp:posOffset>
          </wp:positionV>
          <wp:extent cx="1152525" cy="356593"/>
          <wp:effectExtent l="0" t="0" r="0" b="571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mpany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2525" cy="35659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  <w:t>TDE - System Administrator Guide</w:t>
    </w:r>
  </w:p>
  <w:p w:rsidR="005A5A50" w:rsidRDefault="0039656E" w:rsidP="00497ED0">
    <w:pPr>
      <w:pStyle w:val="Header"/>
      <w:pBdr>
        <w:bottom w:val="single" w:sz="4" w:space="1" w:color="4F81BD" w:themeColor="accent1"/>
      </w:pBdr>
      <w:tabs>
        <w:tab w:val="clear" w:pos="4680"/>
        <w:tab w:val="clear" w:pos="9360"/>
        <w:tab w:val="right" w:pos="9356"/>
      </w:tabs>
    </w:pPr>
    <w:r>
      <w:tab/>
      <w:t>v.0.2</w:t>
    </w:r>
    <w:r w:rsidR="005A5A50">
      <w:t>, 2014.04.14</w:t>
    </w:r>
  </w:p>
  <w:p w:rsidR="005A5A50" w:rsidRDefault="005A5A5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55FCD"/>
    <w:multiLevelType w:val="hybridMultilevel"/>
    <w:tmpl w:val="AB3C964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ED1586"/>
    <w:multiLevelType w:val="hybridMultilevel"/>
    <w:tmpl w:val="AFA023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837F2F"/>
    <w:multiLevelType w:val="hybridMultilevel"/>
    <w:tmpl w:val="E47E47AC"/>
    <w:lvl w:ilvl="0" w:tplc="1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A583D31"/>
    <w:multiLevelType w:val="hybridMultilevel"/>
    <w:tmpl w:val="83F60E0E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DA3B22"/>
    <w:multiLevelType w:val="hybridMultilevel"/>
    <w:tmpl w:val="A2BEEB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276D68"/>
    <w:multiLevelType w:val="hybridMultilevel"/>
    <w:tmpl w:val="EB722F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F4E"/>
    <w:rsid w:val="00050014"/>
    <w:rsid w:val="001207B0"/>
    <w:rsid w:val="00126C83"/>
    <w:rsid w:val="00211841"/>
    <w:rsid w:val="002C7154"/>
    <w:rsid w:val="002F136C"/>
    <w:rsid w:val="0039656E"/>
    <w:rsid w:val="00497ED0"/>
    <w:rsid w:val="005404B5"/>
    <w:rsid w:val="00540E7F"/>
    <w:rsid w:val="005515A1"/>
    <w:rsid w:val="005A5A50"/>
    <w:rsid w:val="005C2EEA"/>
    <w:rsid w:val="005C3E32"/>
    <w:rsid w:val="00663A63"/>
    <w:rsid w:val="006B2488"/>
    <w:rsid w:val="00713F4E"/>
    <w:rsid w:val="007B6E4B"/>
    <w:rsid w:val="00863D81"/>
    <w:rsid w:val="008768F5"/>
    <w:rsid w:val="008E66C1"/>
    <w:rsid w:val="00991ED8"/>
    <w:rsid w:val="009B477F"/>
    <w:rsid w:val="00A15BF6"/>
    <w:rsid w:val="00AF1E03"/>
    <w:rsid w:val="00C43865"/>
    <w:rsid w:val="00D1310B"/>
    <w:rsid w:val="00E07B4C"/>
    <w:rsid w:val="00F80740"/>
    <w:rsid w:val="00FF1DA8"/>
    <w:rsid w:val="00FF4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5B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18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3E3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15BF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5BF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15B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15BF6"/>
    <w:pPr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5B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BF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207B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1184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118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2F136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F136C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5C3E3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5C3E32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5A5A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5A50"/>
  </w:style>
  <w:style w:type="paragraph" w:styleId="Footer">
    <w:name w:val="footer"/>
    <w:basedOn w:val="Normal"/>
    <w:link w:val="FooterChar"/>
    <w:uiPriority w:val="99"/>
    <w:unhideWhenUsed/>
    <w:rsid w:val="005A5A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5A50"/>
  </w:style>
  <w:style w:type="character" w:styleId="FollowedHyperlink">
    <w:name w:val="FollowedHyperlink"/>
    <w:basedOn w:val="DefaultParagraphFont"/>
    <w:uiPriority w:val="99"/>
    <w:semiHidden/>
    <w:unhideWhenUsed/>
    <w:rsid w:val="00FF1DA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5B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18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3E3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15BF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5BF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15B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15BF6"/>
    <w:pPr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5B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BF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207B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1184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118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2F136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F136C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5C3E3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5C3E32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5A5A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5A50"/>
  </w:style>
  <w:style w:type="paragraph" w:styleId="Footer">
    <w:name w:val="footer"/>
    <w:basedOn w:val="Normal"/>
    <w:link w:val="FooterChar"/>
    <w:uiPriority w:val="99"/>
    <w:unhideWhenUsed/>
    <w:rsid w:val="005A5A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5A50"/>
  </w:style>
  <w:style w:type="character" w:styleId="FollowedHyperlink">
    <w:name w:val="FollowedHyperlink"/>
    <w:basedOn w:val="DefaultParagraphFont"/>
    <w:uiPriority w:val="99"/>
    <w:semiHidden/>
    <w:unhideWhenUsed/>
    <w:rsid w:val="00FF1DA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95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cassandra.apache.org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lucene.apache.org/solr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datastax.com/documentation/cassandra/2.0/cassandra/architecture/architecturePlanningHardware_c.html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zookeeper.apache.org/" TargetMode="External"/><Relationship Id="rId10" Type="http://schemas.openxmlformats.org/officeDocument/2006/relationships/hyperlink" Target="http://wiki.apache.org/cassandra/CassandraHardwar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eblogs.com" TargetMode="External"/><Relationship Id="rId14" Type="http://schemas.openxmlformats.org/officeDocument/2006/relationships/hyperlink" Target="https://lucene.apache.org/solr/features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CFA597-8661-4843-BA99-887C5B3AA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1229</Words>
  <Characters>7011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Efendi, Fuad</dc:creator>
  <cp:lastModifiedBy>Efendi, Fuad</cp:lastModifiedBy>
  <cp:revision>5</cp:revision>
  <dcterms:created xsi:type="dcterms:W3CDTF">2014-04-14T19:59:00Z</dcterms:created>
  <dcterms:modified xsi:type="dcterms:W3CDTF">2014-04-25T20:23:00Z</dcterms:modified>
</cp:coreProperties>
</file>