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6"/>
          <w:szCs w:val="26"/>
        </w:rPr>
        <w:t xml:space="preserve">SECRETARÍA DE DESARROLLO AGROPECUARIO</w:t>
      </w:r>
    </w:p>
    <w:p>
      <w:r>
        <w:rPr>
          <w:rFonts w:ascii="Arial" w:cs="Arial" w:eastAsia="Arial" w:hAnsi="Arial"/>
          <w:b/>
          <w:bCs/>
          <w:sz w:val="30"/>
          <w:szCs w:val="30"/>
        </w:rPr>
        <w:t xml:space="preserve">FICHA MUNICIPAL — AMEALCO DE BONFIL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Generada automáticamente por ficha_engine.py — fuente: analitica (Postgres) + Datos_referencia_manual_municipios.xlsx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A6192E"/>
          <w:sz w:val="22"/>
          <w:szCs w:val="22"/>
        </w:rPr>
        <w:t xml:space="preserve">⚠ ADVERTENCIAS — 5 pendiente(s) antes de publicar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Advertencia — dato faltante y qué hacer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2021 para AMEALCO DE BONFIL (no es hueco solo de este municipio: confirmado que ningún municipio tiene 2021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2022 para AMEALCO DE BONFIL (no es hueco solo de este municipio: confirmado que ningún municipio tiene 2022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2026 para AMEALCO DE BONFIL (no es hueco solo de este municipio: confirmado que ningún municipio tiene 2026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incompleto para AMEALCO DE BONFIL: faltan cargar/entregar estos programas que sí existen en años anteriores: APÍCOLAS, AVENA Y GARBANZO, BORDERÍA, MAÍZ BLANCO, MUNICIPALIZADO, PACAS Y SUPLEMENTOS. Acción: pedir al equipo de datos que cargue estos programas 2026 en analitica (tabla apoyo_municipio o una vista equivalente a v_oficial para estos conceptos).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'Precipitacion' está parcialmente lleno para AMEALCO DE BONFIL: 1 de 14 celdas de dato aún vacías.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Apoyos e inversión por programa, 2023-2024-2025 (analitica.apoyo_municipio)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26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Programa</w:t>
            </w:r>
          </w:p>
        </w:tc>
        <w:tc>
          <w:tcPr>
            <w:tcW w:type="dxa" w:w="1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Estatal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Municipal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Aportación Productores</w:t>
            </w:r>
          </w:p>
        </w:tc>
        <w:tc>
          <w:tcPr>
            <w:tcW w:type="dxa" w:w="18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$7,145,343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$11,409,405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$18,554,748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214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$1,046,929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$3,046,929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614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$17,017,390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$28,817,167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$45,834,557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$1,263,045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$3,263,045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APÍCOLAS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$11,705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$11,705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AVENA Y GARBANZO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$2,835,000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$2,835,000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BORDERÍA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$2,478,897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$1,818,554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$4,297,451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$15,493,592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$18,386,843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$33,880,435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MAÍZ BLANCO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5180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$8,522,709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$8,522,709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PACAS Y SUPLEMENTOS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$2,856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$2,856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$31,301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$13,416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$44,717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7713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$120,294,152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Avance 2026 (analitica.v_oficial_municipio)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Solicitudes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Estatal dictaminado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dictaminado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CAPTACIÓN Y ALMACENAMIENTO DE AGUA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$3,252,886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$4,777,619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$14,564,041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$37,427,998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 DEL RIEGO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$350,000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$3,070,726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769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$45,276,343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Territorio y superficie agrícola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Extensión territorial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del territorio estatal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Superficie agrícola total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Riego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Temporal (Ha)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AMEALCO DE BONFIL (ejemplo)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71333.3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(sumar riego+temporal)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4844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13633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Top de productos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Superficie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Volumen (Ton)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(MDP)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AMEALCO DE BONFIL (ejemplo)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Maíz grano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14680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63718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316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AMEALCO DE BONFIL (ejemplo)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Hongos, setas y champiñones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3450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Precipitación mensual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ENE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ABR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MAY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JUN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JUL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SEP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OCT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DIC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Anual</w:t>
            </w:r>
          </w:p>
        </w:tc>
      </w:tr>
      <w:tr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AMEALCO DE BONFIL (ejemplo)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73.9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163.2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104.6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91.8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127.8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14.7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CONAGUA — estación pendiente de confirmar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Demografía municipal de beneficiarios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 de edad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Hombres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Mujeres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del total municipal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AMEALCO DE BONFIL (ejemplo)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Jóvenes (18-29)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AMEALCO DE BONFIL (ejemplo)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Adultos (30-59)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154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239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52.8%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AMEALCO DE BONFIL (ejemplo)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Adultos mayores (60+)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152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195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43.0%</w:t>
            </w:r>
          </w:p>
        </w:tc>
      </w:tr>
    </w:tbl>
    <w:p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2026-08-11T20:42:05.045Z</dcterms:created>
  <dcterms:modified xsi:type="dcterms:W3CDTF">2026-08-11T20:42:05.045Z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