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16CDF" w14:textId="77777777" w:rsidR="003C7C89" w:rsidRPr="003C7C89" w:rsidRDefault="003C7C89" w:rsidP="003C7C89">
      <w:r w:rsidRPr="003C7C89">
        <w:t xml:space="preserve">The proposed phases are a good </w:t>
      </w:r>
      <w:proofErr w:type="gramStart"/>
      <w:r w:rsidRPr="003C7C89">
        <w:t>suggestion,</w:t>
      </w:r>
      <w:proofErr w:type="gramEnd"/>
      <w:r w:rsidRPr="003C7C89">
        <w:t xml:space="preserve"> however we need to make some changes.</w:t>
      </w:r>
    </w:p>
    <w:p w14:paraId="53603040" w14:textId="23D3E06E" w:rsidR="009D225C" w:rsidRDefault="003C7C89" w:rsidP="003C7C89">
      <w:pPr>
        <w:pStyle w:val="ListParagraph"/>
        <w:numPr>
          <w:ilvl w:val="0"/>
          <w:numId w:val="1"/>
        </w:numPr>
      </w:pPr>
      <w:r>
        <w:t>At no point will Vaquero take on the responsibility of finalizing of a policy or SOP. All documents prepared by us will require the client final review and signoff – they will always have ownership of the program</w:t>
      </w:r>
    </w:p>
    <w:p w14:paraId="4E0751A3" w14:textId="31D84F65" w:rsidR="003C7C89" w:rsidRDefault="003C7C89" w:rsidP="003C7C89">
      <w:pPr>
        <w:pStyle w:val="ListParagraph"/>
        <w:numPr>
          <w:ilvl w:val="0"/>
          <w:numId w:val="1"/>
        </w:numPr>
      </w:pPr>
      <w:r>
        <w:t>Most of these compliance regulators have their own dashboards so sending the client a weekly digest is not helpful or a niche business idea</w:t>
      </w:r>
    </w:p>
    <w:p w14:paraId="624FC0E7" w14:textId="25433E54" w:rsidR="003C7C89" w:rsidRDefault="003C7C89" w:rsidP="003C7C89">
      <w:pPr>
        <w:pStyle w:val="ListParagraph"/>
        <w:numPr>
          <w:ilvl w:val="0"/>
          <w:numId w:val="1"/>
        </w:numPr>
      </w:pPr>
      <w:r>
        <w:t>The differentiator for this business will be creating recommendations based on the changes. For a further fee we can create customized solutions for each client.</w:t>
      </w:r>
    </w:p>
    <w:p w14:paraId="5CE6D3A7" w14:textId="7C45F6BD" w:rsidR="003C7C89" w:rsidRDefault="003C7C89" w:rsidP="003C7C89">
      <w:pPr>
        <w:pStyle w:val="ListParagraph"/>
        <w:numPr>
          <w:ilvl w:val="0"/>
          <w:numId w:val="1"/>
        </w:numPr>
      </w:pPr>
      <w:r>
        <w:t>The customer solutions can include updating SOP and other forms, recommending operational workflows, tracking the audit changes, and generating recommended training.</w:t>
      </w:r>
    </w:p>
    <w:p w14:paraId="5FD7755F" w14:textId="25CD3362" w:rsidR="003C7C89" w:rsidRDefault="003C7C89" w:rsidP="003C7C89">
      <w:pPr>
        <w:pStyle w:val="ListParagraph"/>
        <w:numPr>
          <w:ilvl w:val="0"/>
          <w:numId w:val="1"/>
        </w:numPr>
      </w:pPr>
      <w:r>
        <w:t>The business goal is that when there is a regulatory, policy, governance change our business will send the notification that states:</w:t>
      </w:r>
    </w:p>
    <w:p w14:paraId="703E4E89" w14:textId="77777777" w:rsidR="007A458A" w:rsidRDefault="007A458A" w:rsidP="007A458A">
      <w:pPr>
        <w:pStyle w:val="ListParagraph"/>
        <w:ind w:left="1440"/>
      </w:pPr>
      <w:r>
        <w:t>Alberta changed confine space requirement and we have found:</w:t>
      </w:r>
    </w:p>
    <w:p w14:paraId="079772AB" w14:textId="6F56CE89" w:rsidR="003C7C89" w:rsidRDefault="003C7C89" w:rsidP="007A458A">
      <w:pPr>
        <w:pStyle w:val="ListParagraph"/>
        <w:numPr>
          <w:ilvl w:val="0"/>
          <w:numId w:val="2"/>
        </w:numPr>
      </w:pPr>
      <w:r>
        <w:t>Identify the SOPs</w:t>
      </w:r>
    </w:p>
    <w:p w14:paraId="3F4DD4D9" w14:textId="7AA3ECBE" w:rsidR="007A458A" w:rsidRDefault="007A458A" w:rsidP="007A458A">
      <w:pPr>
        <w:pStyle w:val="ListParagraph"/>
        <w:numPr>
          <w:ilvl w:val="0"/>
          <w:numId w:val="2"/>
        </w:numPr>
      </w:pPr>
      <w:r>
        <w:t xml:space="preserve">2 outdated </w:t>
      </w:r>
      <w:proofErr w:type="spellStart"/>
      <w:r>
        <w:t>prejob</w:t>
      </w:r>
      <w:proofErr w:type="spellEnd"/>
      <w:r>
        <w:t xml:space="preserve"> safety meeting talks</w:t>
      </w:r>
    </w:p>
    <w:p w14:paraId="04774A8C" w14:textId="5CEF40E7" w:rsidR="007A458A" w:rsidRDefault="007A458A" w:rsidP="007A458A">
      <w:pPr>
        <w:pStyle w:val="ListParagraph"/>
        <w:numPr>
          <w:ilvl w:val="0"/>
          <w:numId w:val="2"/>
        </w:numPr>
      </w:pPr>
      <w:r>
        <w:t>2 outboarding forms that need revision</w:t>
      </w:r>
    </w:p>
    <w:p w14:paraId="64EB73F4" w14:textId="1E664AFD" w:rsidR="007A458A" w:rsidRDefault="007A458A" w:rsidP="007A458A">
      <w:pPr>
        <w:pStyle w:val="ListParagraph"/>
        <w:numPr>
          <w:ilvl w:val="0"/>
          <w:numId w:val="2"/>
        </w:numPr>
      </w:pPr>
      <w:r>
        <w:t>Draft updates are ready for approval</w:t>
      </w:r>
    </w:p>
    <w:p w14:paraId="1AC4335C" w14:textId="41069520" w:rsidR="007A458A" w:rsidRDefault="007A458A" w:rsidP="007A458A">
      <w:pPr>
        <w:pStyle w:val="ListParagraph"/>
        <w:numPr>
          <w:ilvl w:val="0"/>
          <w:numId w:val="2"/>
        </w:numPr>
      </w:pPr>
      <w:r>
        <w:t>Crew retraining recommended by date (10 days into the future)</w:t>
      </w:r>
    </w:p>
    <w:p w14:paraId="707963F1" w14:textId="55A736B0" w:rsidR="003C7C89" w:rsidRDefault="007A458A" w:rsidP="007A458A">
      <w:pPr>
        <w:pStyle w:val="ListParagraph"/>
        <w:numPr>
          <w:ilvl w:val="0"/>
          <w:numId w:val="1"/>
        </w:numPr>
      </w:pPr>
      <w:r>
        <w:t>DO NOT BUILD; a newsletter with AI summaries – low MOAT</w:t>
      </w:r>
    </w:p>
    <w:p w14:paraId="4943F0BD" w14:textId="64299F02" w:rsidR="007A458A" w:rsidRDefault="007A458A" w:rsidP="007A458A">
      <w:pPr>
        <w:pStyle w:val="ListParagraph"/>
        <w:numPr>
          <w:ilvl w:val="0"/>
          <w:numId w:val="1"/>
        </w:numPr>
      </w:pPr>
      <w:r>
        <w:t>Instead build continuous compliance for operations</w:t>
      </w:r>
    </w:p>
    <w:p w14:paraId="68275196" w14:textId="2539B2BC" w:rsidR="007A458A" w:rsidRDefault="007A458A" w:rsidP="007A458A">
      <w:pPr>
        <w:pStyle w:val="ListParagraph"/>
        <w:numPr>
          <w:ilvl w:val="0"/>
          <w:numId w:val="1"/>
        </w:numPr>
      </w:pPr>
      <w:r>
        <w:t>The winning strategy is not one that merely alerts, but instead creates the workflow integration or updates</w:t>
      </w:r>
    </w:p>
    <w:p w14:paraId="2FF8C75F" w14:textId="31E410E9" w:rsidR="007A458A" w:rsidRDefault="004D4BD0" w:rsidP="007A458A">
      <w:pPr>
        <w:pStyle w:val="ListParagraph"/>
        <w:numPr>
          <w:ilvl w:val="0"/>
          <w:numId w:val="1"/>
        </w:numPr>
      </w:pPr>
      <w:r>
        <w:t>Phase 1:</w:t>
      </w:r>
    </w:p>
    <w:p w14:paraId="35F12475" w14:textId="6254B118" w:rsidR="004D4BD0" w:rsidRDefault="004D4BD0" w:rsidP="004D4BD0">
      <w:pPr>
        <w:pStyle w:val="ListParagraph"/>
        <w:numPr>
          <w:ilvl w:val="1"/>
          <w:numId w:val="1"/>
        </w:numPr>
      </w:pPr>
      <w:r>
        <w:t xml:space="preserve">Ingest the </w:t>
      </w:r>
      <w:proofErr w:type="gramStart"/>
      <w:r>
        <w:t>clients</w:t>
      </w:r>
      <w:proofErr w:type="gramEnd"/>
      <w:r>
        <w:t xml:space="preserve"> safety program including items such as SOPs, </w:t>
      </w:r>
      <w:proofErr w:type="spellStart"/>
      <w:r>
        <w:t>prejob</w:t>
      </w:r>
      <w:proofErr w:type="spellEnd"/>
      <w:r>
        <w:t xml:space="preserve"> safety meetings, </w:t>
      </w:r>
      <w:r w:rsidR="0024460C">
        <w:t>training programs</w:t>
      </w:r>
    </w:p>
    <w:p w14:paraId="0A72D8C3" w14:textId="7135BF19" w:rsidR="004D4BD0" w:rsidRDefault="004D4BD0" w:rsidP="004D4BD0">
      <w:pPr>
        <w:pStyle w:val="ListParagraph"/>
        <w:numPr>
          <w:ilvl w:val="1"/>
          <w:numId w:val="1"/>
        </w:numPr>
      </w:pPr>
      <w:r w:rsidRPr="004D4BD0">
        <w:t>Weekly Regulatory Intelligence Digest</w:t>
      </w:r>
    </w:p>
    <w:p w14:paraId="339F0EE0" w14:textId="191B4E2F" w:rsidR="004D4BD0" w:rsidRDefault="004D4BD0" w:rsidP="004D4BD0">
      <w:pPr>
        <w:pStyle w:val="ListParagraph"/>
        <w:numPr>
          <w:ilvl w:val="1"/>
          <w:numId w:val="1"/>
        </w:numPr>
      </w:pPr>
      <w:r w:rsidRPr="004D4BD0">
        <w:t>Regulatory</w:t>
      </w:r>
      <w:r>
        <w:t>/Code</w:t>
      </w:r>
      <w:r w:rsidRPr="004D4BD0">
        <w:t xml:space="preserve"> Change Alerts (Time-Sensitive)</w:t>
      </w:r>
    </w:p>
    <w:p w14:paraId="7498C813" w14:textId="3782F327" w:rsidR="004D4BD0" w:rsidRDefault="004D4BD0" w:rsidP="004D4BD0">
      <w:pPr>
        <w:pStyle w:val="ListParagraph"/>
        <w:numPr>
          <w:ilvl w:val="1"/>
          <w:numId w:val="1"/>
        </w:numPr>
      </w:pPr>
      <w:r w:rsidRPr="004D4BD0">
        <w:t>Monthly Regulatory Landscape Summary</w:t>
      </w:r>
    </w:p>
    <w:p w14:paraId="7F1B9EE3" w14:textId="4202B7AD" w:rsidR="004D4BD0" w:rsidRDefault="004D4BD0" w:rsidP="004D4BD0">
      <w:pPr>
        <w:pStyle w:val="ListParagraph"/>
        <w:numPr>
          <w:ilvl w:val="1"/>
          <w:numId w:val="1"/>
        </w:numPr>
      </w:pPr>
      <w:r w:rsidRPr="004D4BD0">
        <w:t>SOP Gap Alert Reports</w:t>
      </w:r>
      <w:r>
        <w:t>: Amend for recommended SOP language in Phase 1</w:t>
      </w:r>
    </w:p>
    <w:p w14:paraId="184DE992" w14:textId="3D95E57F" w:rsidR="004D4BD0" w:rsidRDefault="004D4BD0" w:rsidP="004D4BD0">
      <w:pPr>
        <w:pStyle w:val="ListParagraph"/>
        <w:numPr>
          <w:ilvl w:val="2"/>
          <w:numId w:val="1"/>
        </w:numPr>
      </w:pPr>
      <w:r>
        <w:t xml:space="preserve">Create </w:t>
      </w:r>
      <w:proofErr w:type="gramStart"/>
      <w:r>
        <w:t>the  customized</w:t>
      </w:r>
      <w:proofErr w:type="gramEnd"/>
      <w:r>
        <w:t xml:space="preserve"> documents for the client for next tier of membership or pay per use</w:t>
      </w:r>
    </w:p>
    <w:p w14:paraId="0FE09EA7" w14:textId="425750A5" w:rsidR="004D4BD0" w:rsidRDefault="004D4BD0" w:rsidP="004D4BD0">
      <w:pPr>
        <w:pStyle w:val="ListParagraph"/>
        <w:numPr>
          <w:ilvl w:val="1"/>
          <w:numId w:val="1"/>
        </w:numPr>
      </w:pPr>
      <w:r w:rsidRPr="004D4BD0">
        <w:t>Audit Evidence Package (Monthly)</w:t>
      </w:r>
    </w:p>
    <w:p w14:paraId="478BE97A" w14:textId="28521A17" w:rsidR="004D4BD0" w:rsidRDefault="004D4BD0" w:rsidP="004D4BD0">
      <w:pPr>
        <w:pStyle w:val="ListParagraph"/>
        <w:numPr>
          <w:ilvl w:val="2"/>
          <w:numId w:val="1"/>
        </w:numPr>
      </w:pPr>
      <w:r>
        <w:t>Ensure our system is updated with any implemented changes</w:t>
      </w:r>
    </w:p>
    <w:p w14:paraId="2D3BEB37" w14:textId="56EAD78E" w:rsidR="0024460C" w:rsidRDefault="0024460C" w:rsidP="0024460C">
      <w:pPr>
        <w:pStyle w:val="ListParagraph"/>
        <w:numPr>
          <w:ilvl w:val="1"/>
          <w:numId w:val="1"/>
        </w:numPr>
      </w:pPr>
      <w:r w:rsidRPr="0024460C">
        <w:t>AI-Generated SOP Gap Analysis</w:t>
      </w:r>
      <w:r>
        <w:t xml:space="preserve"> (Informing them is not “basic”; solutions </w:t>
      </w:r>
      <w:proofErr w:type="gramStart"/>
      <w:r>
        <w:t>is</w:t>
      </w:r>
      <w:proofErr w:type="gramEnd"/>
      <w:r>
        <w:t xml:space="preserve"> the basic)</w:t>
      </w:r>
    </w:p>
    <w:p w14:paraId="1238D43C" w14:textId="37EF9F73" w:rsidR="0024460C" w:rsidRDefault="0024460C" w:rsidP="0024460C">
      <w:pPr>
        <w:pStyle w:val="ListParagraph"/>
        <w:numPr>
          <w:ilvl w:val="1"/>
          <w:numId w:val="1"/>
        </w:numPr>
      </w:pPr>
      <w:r w:rsidRPr="0024460C">
        <w:t xml:space="preserve">AI-Generated SOP Revision </w:t>
      </w:r>
      <w:r>
        <w:t xml:space="preserve">Recommendation </w:t>
      </w:r>
    </w:p>
    <w:p w14:paraId="5DB499BA" w14:textId="75C30682" w:rsidR="0024460C" w:rsidRDefault="0024460C" w:rsidP="0024460C">
      <w:pPr>
        <w:pStyle w:val="ListParagraph"/>
        <w:numPr>
          <w:ilvl w:val="1"/>
          <w:numId w:val="1"/>
        </w:numPr>
      </w:pPr>
      <w:r>
        <w:t xml:space="preserve">Approval Workflow </w:t>
      </w:r>
    </w:p>
    <w:p w14:paraId="0729E735" w14:textId="4374F7A6" w:rsidR="0024460C" w:rsidRDefault="0024460C" w:rsidP="0024460C">
      <w:pPr>
        <w:pStyle w:val="ListParagraph"/>
        <w:numPr>
          <w:ilvl w:val="2"/>
          <w:numId w:val="1"/>
        </w:numPr>
      </w:pPr>
      <w:r>
        <w:t>Recommended revision is generated by AI</w:t>
      </w:r>
    </w:p>
    <w:p w14:paraId="2C827361" w14:textId="61B6F96A" w:rsidR="0024460C" w:rsidRDefault="0024460C" w:rsidP="0024460C">
      <w:pPr>
        <w:pStyle w:val="ListParagraph"/>
        <w:numPr>
          <w:ilvl w:val="2"/>
          <w:numId w:val="1"/>
        </w:numPr>
      </w:pPr>
      <w:r>
        <w:t>Sent to client</w:t>
      </w:r>
    </w:p>
    <w:p w14:paraId="511B9089" w14:textId="356D5880" w:rsidR="0024460C" w:rsidRDefault="00DA5F7E" w:rsidP="0024460C">
      <w:pPr>
        <w:pStyle w:val="ListParagraph"/>
        <w:numPr>
          <w:ilvl w:val="2"/>
          <w:numId w:val="1"/>
        </w:numPr>
      </w:pPr>
      <w:r>
        <w:t xml:space="preserve">(Basic package) </w:t>
      </w:r>
      <w:r w:rsidR="0024460C">
        <w:t xml:space="preserve">Set a </w:t>
      </w:r>
      <w:proofErr w:type="gramStart"/>
      <w:r w:rsidR="0024460C">
        <w:t>2 week</w:t>
      </w:r>
      <w:proofErr w:type="gramEnd"/>
      <w:r w:rsidR="0024460C">
        <w:t xml:space="preserve"> reminder/update request; if you have completed these </w:t>
      </w:r>
      <w:proofErr w:type="gramStart"/>
      <w:r w:rsidR="0024460C">
        <w:t>tasks</w:t>
      </w:r>
      <w:proofErr w:type="gramEnd"/>
      <w:r w:rsidR="0024460C">
        <w:t xml:space="preserve"> send us your updated SOP’s </w:t>
      </w:r>
    </w:p>
    <w:p w14:paraId="799EADDE" w14:textId="4796D84C" w:rsidR="0024460C" w:rsidRDefault="00DA5F7E" w:rsidP="0024460C">
      <w:pPr>
        <w:pStyle w:val="ListParagraph"/>
        <w:numPr>
          <w:ilvl w:val="2"/>
          <w:numId w:val="1"/>
        </w:numPr>
      </w:pPr>
      <w:r>
        <w:t xml:space="preserve">(Premium Package) – </w:t>
      </w:r>
      <w:proofErr w:type="spellStart"/>
      <w:r>
        <w:t>Verquero</w:t>
      </w:r>
      <w:proofErr w:type="spellEnd"/>
      <w:r>
        <w:t xml:space="preserve"> sends the recommended SOP to the client </w:t>
      </w:r>
    </w:p>
    <w:p w14:paraId="090FDA31" w14:textId="2DDA50D9" w:rsidR="00DA5F7E" w:rsidRDefault="00DA5F7E" w:rsidP="00DA5F7E">
      <w:pPr>
        <w:pStyle w:val="ListParagraph"/>
        <w:numPr>
          <w:ilvl w:val="1"/>
          <w:numId w:val="1"/>
        </w:numPr>
      </w:pPr>
      <w:r w:rsidRPr="00DA5F7E">
        <w:t>SharePoint Integration</w:t>
      </w:r>
      <w:r>
        <w:t xml:space="preserve"> (not having Microsoft team)</w:t>
      </w:r>
    </w:p>
    <w:p w14:paraId="0F124795" w14:textId="3F6049DC" w:rsidR="00DA5F7E" w:rsidRDefault="00DA5F7E" w:rsidP="00DA5F7E">
      <w:pPr>
        <w:pStyle w:val="ListParagraph"/>
        <w:numPr>
          <w:ilvl w:val="1"/>
          <w:numId w:val="1"/>
        </w:numPr>
      </w:pPr>
      <w:r w:rsidRPr="00DA5F7E">
        <w:lastRenderedPageBreak/>
        <w:t>Automated Toolbox Talk Generation</w:t>
      </w:r>
    </w:p>
    <w:p w14:paraId="357C9C99" w14:textId="1A00992B" w:rsidR="00147252" w:rsidRDefault="00147252" w:rsidP="00DA5F7E">
      <w:pPr>
        <w:pStyle w:val="ListParagraph"/>
        <w:numPr>
          <w:ilvl w:val="1"/>
          <w:numId w:val="1"/>
        </w:numPr>
      </w:pPr>
      <w:r>
        <w:t>Recognize regulatory jurisdiction implications</w:t>
      </w:r>
    </w:p>
    <w:p w14:paraId="6CE7D63E" w14:textId="45929D5C" w:rsidR="001175BE" w:rsidRDefault="001175BE" w:rsidP="00DA5F7E">
      <w:pPr>
        <w:pStyle w:val="ListParagraph"/>
        <w:numPr>
          <w:ilvl w:val="1"/>
          <w:numId w:val="1"/>
        </w:numPr>
      </w:pPr>
      <w:r w:rsidRPr="001175BE">
        <w:t>Multi-Jurisdiction and Multi-Entity Management</w:t>
      </w:r>
    </w:p>
    <w:p w14:paraId="06D956E0" w14:textId="32DE77F9" w:rsidR="004D4BD0" w:rsidRDefault="004D4BD0" w:rsidP="004D4BD0">
      <w:pPr>
        <w:pStyle w:val="ListParagraph"/>
        <w:numPr>
          <w:ilvl w:val="0"/>
          <w:numId w:val="1"/>
        </w:numPr>
      </w:pPr>
      <w:r>
        <w:t xml:space="preserve">Phase 2: </w:t>
      </w:r>
    </w:p>
    <w:p w14:paraId="65CEE962" w14:textId="7C2C3F56" w:rsidR="004D4BD0" w:rsidRDefault="004D4BD0" w:rsidP="004D4BD0">
      <w:pPr>
        <w:pStyle w:val="ListParagraph"/>
        <w:numPr>
          <w:ilvl w:val="1"/>
          <w:numId w:val="1"/>
        </w:numPr>
      </w:pPr>
      <w:r w:rsidRPr="004D4BD0">
        <w:t>Client Portal — Compliance Intelligence Dashboard</w:t>
      </w:r>
    </w:p>
    <w:p w14:paraId="005C916D" w14:textId="55C18DA4" w:rsidR="004D4BD0" w:rsidRDefault="004D4BD0" w:rsidP="004D4BD0">
      <w:pPr>
        <w:pStyle w:val="ListParagraph"/>
        <w:numPr>
          <w:ilvl w:val="1"/>
          <w:numId w:val="1"/>
        </w:numPr>
      </w:pPr>
      <w:r w:rsidRPr="004D4BD0">
        <w:t>SOP Ingestion and Structured Storage</w:t>
      </w:r>
    </w:p>
    <w:p w14:paraId="7B7272B3" w14:textId="4D1A1E26" w:rsidR="00147252" w:rsidRDefault="00325571" w:rsidP="00147252">
      <w:pPr>
        <w:pStyle w:val="ListParagraph"/>
        <w:numPr>
          <w:ilvl w:val="1"/>
          <w:numId w:val="1"/>
        </w:numPr>
      </w:pPr>
      <w:r w:rsidRPr="00325571">
        <w:t>Regulatory Change Impact Analytics</w:t>
      </w:r>
      <w:r>
        <w:t xml:space="preserve"> (Annual report)</w:t>
      </w:r>
    </w:p>
    <w:p w14:paraId="6442C316" w14:textId="42D38630" w:rsidR="00325571" w:rsidRDefault="00325571" w:rsidP="00147252">
      <w:pPr>
        <w:pStyle w:val="ListParagraph"/>
        <w:numPr>
          <w:ilvl w:val="1"/>
          <w:numId w:val="1"/>
        </w:numPr>
      </w:pPr>
      <w:r>
        <w:t xml:space="preserve">(Premium </w:t>
      </w:r>
      <w:proofErr w:type="spellStart"/>
      <w:r>
        <w:t>pckg</w:t>
      </w:r>
      <w:proofErr w:type="spellEnd"/>
      <w:r>
        <w:t>) digital package to send Docusign to all their workers to sign off when required</w:t>
      </w:r>
    </w:p>
    <w:p w14:paraId="6D8D0281" w14:textId="08A929C1" w:rsidR="001175BE" w:rsidRDefault="001175BE" w:rsidP="00147252">
      <w:pPr>
        <w:pStyle w:val="ListParagraph"/>
        <w:numPr>
          <w:ilvl w:val="1"/>
          <w:numId w:val="1"/>
        </w:numPr>
      </w:pPr>
      <w:r w:rsidRPr="001175BE">
        <w:t>Regulatory Audit Preparation Package</w:t>
      </w:r>
    </w:p>
    <w:p w14:paraId="7C8E917F" w14:textId="3639CE38" w:rsidR="00147252" w:rsidRDefault="00147252" w:rsidP="00147252">
      <w:pPr>
        <w:pStyle w:val="ListParagraph"/>
        <w:numPr>
          <w:ilvl w:val="0"/>
          <w:numId w:val="1"/>
        </w:numPr>
      </w:pPr>
      <w:r>
        <w:t>Phase 3:</w:t>
      </w:r>
    </w:p>
    <w:p w14:paraId="095BB910" w14:textId="5020E7C2" w:rsidR="00147252" w:rsidRDefault="00147252" w:rsidP="00147252">
      <w:pPr>
        <w:pStyle w:val="ListParagraph"/>
        <w:numPr>
          <w:ilvl w:val="1"/>
          <w:numId w:val="1"/>
        </w:numPr>
      </w:pPr>
      <w:r w:rsidRPr="00147252">
        <w:t>Full System Integration Connectors</w:t>
      </w:r>
    </w:p>
    <w:p w14:paraId="53160095" w14:textId="3D9B239B" w:rsidR="00147252" w:rsidRDefault="00147252" w:rsidP="00147252">
      <w:pPr>
        <w:pStyle w:val="ListParagraph"/>
        <w:numPr>
          <w:ilvl w:val="1"/>
          <w:numId w:val="1"/>
        </w:numPr>
      </w:pPr>
      <w:r w:rsidRPr="00147252">
        <w:t>Automated Training Assignment and LMS Integration</w:t>
      </w:r>
    </w:p>
    <w:p w14:paraId="25136C67" w14:textId="08CF357F" w:rsidR="00147252" w:rsidRDefault="00147252" w:rsidP="00147252">
      <w:pPr>
        <w:pStyle w:val="ListParagraph"/>
        <w:numPr>
          <w:ilvl w:val="1"/>
          <w:numId w:val="1"/>
        </w:numPr>
      </w:pPr>
      <w:r w:rsidRPr="00147252">
        <w:t>Multi-Jurisdiction and Multi-Entity Management</w:t>
      </w:r>
    </w:p>
    <w:p w14:paraId="007FECFC" w14:textId="7969B5EA" w:rsidR="00147252" w:rsidRDefault="00147252" w:rsidP="00147252">
      <w:pPr>
        <w:pStyle w:val="ListParagraph"/>
        <w:numPr>
          <w:ilvl w:val="1"/>
          <w:numId w:val="1"/>
        </w:numPr>
      </w:pPr>
      <w:r w:rsidRPr="00147252">
        <w:t>Insurer and Third-Party Reporting</w:t>
      </w:r>
    </w:p>
    <w:p w14:paraId="41217D2B" w14:textId="2E0FB106" w:rsidR="00325571" w:rsidRDefault="00325571" w:rsidP="00147252">
      <w:pPr>
        <w:pStyle w:val="ListParagraph"/>
        <w:numPr>
          <w:ilvl w:val="1"/>
          <w:numId w:val="1"/>
        </w:numPr>
      </w:pPr>
      <w:r w:rsidRPr="00325571">
        <w:t>Contractor and Supply Chain Compliance Management</w:t>
      </w:r>
    </w:p>
    <w:p w14:paraId="7101BFD9" w14:textId="77BE3F25" w:rsidR="001175BE" w:rsidRDefault="001175BE" w:rsidP="00147252">
      <w:pPr>
        <w:pStyle w:val="ListParagraph"/>
        <w:numPr>
          <w:ilvl w:val="1"/>
          <w:numId w:val="1"/>
        </w:numPr>
      </w:pPr>
      <w:r w:rsidRPr="001175BE">
        <w:t>Predictive Compliance Horizon</w:t>
      </w:r>
    </w:p>
    <w:p w14:paraId="4A3F7888" w14:textId="11BC741B" w:rsidR="001175BE" w:rsidRDefault="001175BE" w:rsidP="00147252">
      <w:pPr>
        <w:pStyle w:val="ListParagraph"/>
        <w:numPr>
          <w:ilvl w:val="1"/>
          <w:numId w:val="1"/>
        </w:numPr>
      </w:pPr>
      <w:r w:rsidRPr="001175BE">
        <w:t>Real-Time Regulatory Intelligence Feed</w:t>
      </w:r>
    </w:p>
    <w:p w14:paraId="14F492BC" w14:textId="150E7182" w:rsidR="00147252" w:rsidRDefault="001175BE" w:rsidP="006A7509">
      <w:pPr>
        <w:pStyle w:val="ListParagraph"/>
        <w:numPr>
          <w:ilvl w:val="1"/>
          <w:numId w:val="1"/>
        </w:numPr>
      </w:pPr>
      <w:r w:rsidRPr="001175BE">
        <w:t>Insurer Integration — Compliance-Linked Risk Programs</w:t>
      </w:r>
    </w:p>
    <w:p w14:paraId="25556218" w14:textId="41B8597E" w:rsidR="00147252" w:rsidRDefault="00147252" w:rsidP="00147252">
      <w:pPr>
        <w:pStyle w:val="ListParagraph"/>
        <w:numPr>
          <w:ilvl w:val="1"/>
          <w:numId w:val="1"/>
        </w:numPr>
      </w:pPr>
      <w:r w:rsidRPr="00147252">
        <w:t>Automated Training Assignment and LMS Integration</w:t>
      </w:r>
    </w:p>
    <w:p w14:paraId="3BF7AB01" w14:textId="1F92F889" w:rsidR="006A7509" w:rsidRDefault="006A7509" w:rsidP="00147252">
      <w:pPr>
        <w:pStyle w:val="ListParagraph"/>
        <w:numPr>
          <w:ilvl w:val="1"/>
          <w:numId w:val="1"/>
        </w:numPr>
      </w:pPr>
      <w:r w:rsidRPr="006A7509">
        <w:t>Contractor and Supply Chain Compliance Management</w:t>
      </w:r>
    </w:p>
    <w:p w14:paraId="6AE8BEF9" w14:textId="20429CE5" w:rsidR="006A7509" w:rsidRDefault="006A7509" w:rsidP="00147252">
      <w:pPr>
        <w:pStyle w:val="ListParagraph"/>
        <w:numPr>
          <w:ilvl w:val="1"/>
          <w:numId w:val="1"/>
        </w:numPr>
      </w:pPr>
      <w:r>
        <w:t>Regulatory Change Impact Analytics</w:t>
      </w:r>
    </w:p>
    <w:p w14:paraId="34F8FF3B" w14:textId="7D3875F9" w:rsidR="001175BE" w:rsidRDefault="001175BE" w:rsidP="006A7509">
      <w:pPr>
        <w:pStyle w:val="ListParagraph"/>
        <w:ind w:left="1440"/>
      </w:pPr>
    </w:p>
    <w:sectPr w:rsidR="001175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5207B"/>
    <w:multiLevelType w:val="hybridMultilevel"/>
    <w:tmpl w:val="79066F90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48702D9E"/>
    <w:multiLevelType w:val="hybridMultilevel"/>
    <w:tmpl w:val="5D18CC2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6088365">
    <w:abstractNumId w:val="1"/>
  </w:num>
  <w:num w:numId="2" w16cid:durableId="1870213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C89"/>
    <w:rsid w:val="001175BE"/>
    <w:rsid w:val="00147252"/>
    <w:rsid w:val="0022055F"/>
    <w:rsid w:val="0024460C"/>
    <w:rsid w:val="00325571"/>
    <w:rsid w:val="003C7C89"/>
    <w:rsid w:val="004D4BD0"/>
    <w:rsid w:val="005968F1"/>
    <w:rsid w:val="005B405A"/>
    <w:rsid w:val="006A7509"/>
    <w:rsid w:val="007A458A"/>
    <w:rsid w:val="009D225C"/>
    <w:rsid w:val="00DA5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511C6"/>
  <w15:chartTrackingRefBased/>
  <w15:docId w15:val="{2EFD7304-781A-419D-8EF3-53C526DE8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C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2680</TotalTime>
  <Pages>2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Anne-Marie Travasso</dc:creator>
  <cp:keywords/>
  <dc:description/>
  <cp:lastModifiedBy>Anne-Marie Travasso</cp:lastModifiedBy>
  <cp:revision>1</cp:revision>
  <dcterms:created xsi:type="dcterms:W3CDTF">2026-05-14T13:13:00Z</dcterms:created>
  <dcterms:modified xsi:type="dcterms:W3CDTF">2026-05-16T13:10:00Z</dcterms:modified>
</cp:coreProperties>
</file>